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tbl>
      <w:tblPr>
        <w:tblStyle w:val="Tablaconcuadrcula"/>
        <w:tblW w:w="11199" w:type="dxa"/>
        <w:tblInd w:w="-743" w:type="dxa"/>
        <w:tblBorders>
          <w:top w:val="single" w:sz="18" w:space="0" w:color="632423" w:themeColor="accent2" w:themeShade="80"/>
          <w:left w:val="single" w:sz="18" w:space="0" w:color="632423" w:themeColor="accent2" w:themeShade="80"/>
          <w:bottom w:val="single" w:sz="18" w:space="0" w:color="632423" w:themeColor="accent2" w:themeShade="80"/>
          <w:right w:val="single" w:sz="18" w:space="0" w:color="632423" w:themeColor="accent2" w:themeShade="80"/>
          <w:insideH w:val="single" w:sz="2" w:space="0" w:color="632423" w:themeColor="accent2" w:themeShade="80"/>
          <w:insideV w:val="single" w:sz="2" w:space="0" w:color="632423" w:themeColor="accent2" w:themeShade="80"/>
        </w:tblBorders>
        <w:tblLook w:val="04A0"/>
      </w:tblPr>
      <w:tblGrid>
        <w:gridCol w:w="3261"/>
        <w:gridCol w:w="7938"/>
      </w:tblGrid>
      <w:tr w:rsidR="0003620B" w:rsidTr="0003620B">
        <w:tc>
          <w:tcPr>
            <w:tcW w:w="11199" w:type="dxa"/>
            <w:gridSpan w:val="2"/>
            <w:tcBorders>
              <w:top w:val="single" w:sz="18" w:space="0" w:color="632423" w:themeColor="accent2" w:themeShade="80"/>
              <w:bottom w:val="single" w:sz="12" w:space="0" w:color="632423" w:themeColor="accent2" w:themeShade="80"/>
            </w:tcBorders>
            <w:shd w:val="clear" w:color="auto" w:fill="943634" w:themeFill="accent2" w:themeFillShade="BF"/>
          </w:tcPr>
          <w:p w:rsidR="0003620B" w:rsidRPr="0003620B" w:rsidRDefault="0003620B" w:rsidP="0003620B">
            <w:pPr>
              <w:jc w:val="center"/>
              <w:rPr>
                <w:b/>
                <w:color w:val="FFFFFF" w:themeColor="background1"/>
                <w:sz w:val="36"/>
                <w:szCs w:val="36"/>
                <w:u w:val="single"/>
              </w:rPr>
            </w:pPr>
            <w:r w:rsidRPr="0003620B">
              <w:rPr>
                <w:b/>
                <w:color w:val="FFFFFF" w:themeColor="background1"/>
                <w:sz w:val="36"/>
                <w:szCs w:val="36"/>
                <w:u w:val="single"/>
              </w:rPr>
              <w:t xml:space="preserve">GUIÓN </w:t>
            </w:r>
          </w:p>
          <w:p w:rsidR="0003620B" w:rsidRPr="0003620B" w:rsidRDefault="0003620B" w:rsidP="0003620B">
            <w:pPr>
              <w:jc w:val="center"/>
              <w:rPr>
                <w:b/>
                <w:color w:val="FFFFFF" w:themeColor="background1"/>
                <w:sz w:val="36"/>
                <w:szCs w:val="36"/>
                <w:u w:val="single"/>
              </w:rPr>
            </w:pPr>
            <w:r w:rsidRPr="0003620B">
              <w:rPr>
                <w:b/>
                <w:color w:val="FFFFFF" w:themeColor="background1"/>
                <w:sz w:val="36"/>
                <w:szCs w:val="36"/>
                <w:u w:val="single"/>
              </w:rPr>
              <w:t>LA NOVELA PICARESC</w:t>
            </w:r>
            <w:r>
              <w:rPr>
                <w:b/>
                <w:color w:val="FFFFFF" w:themeColor="background1"/>
                <w:sz w:val="36"/>
                <w:szCs w:val="36"/>
                <w:u w:val="single"/>
              </w:rPr>
              <w:t>A</w:t>
            </w:r>
          </w:p>
        </w:tc>
      </w:tr>
      <w:tr w:rsidR="005522F6" w:rsidTr="00A34F0A">
        <w:tc>
          <w:tcPr>
            <w:tcW w:w="3261" w:type="dxa"/>
            <w:tcBorders>
              <w:top w:val="single" w:sz="18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92D050"/>
          </w:tcPr>
          <w:p w:rsidR="005522F6" w:rsidRPr="008B3BA0" w:rsidRDefault="008B3BA0">
            <w:pPr>
              <w:jc w:val="center"/>
              <w:rPr>
                <w:b/>
                <w:sz w:val="36"/>
                <w:szCs w:val="36"/>
              </w:rPr>
            </w:pPr>
            <w:r w:rsidRPr="008B3BA0">
              <w:rPr>
                <w:b/>
                <w:sz w:val="36"/>
                <w:szCs w:val="36"/>
              </w:rPr>
              <w:t>VIDEO</w:t>
            </w:r>
          </w:p>
        </w:tc>
        <w:tc>
          <w:tcPr>
            <w:tcW w:w="7938" w:type="dxa"/>
            <w:tcBorders>
              <w:top w:val="single" w:sz="18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</w:tcBorders>
            <w:shd w:val="clear" w:color="auto" w:fill="92D050"/>
          </w:tcPr>
          <w:p w:rsidR="005522F6" w:rsidRPr="008B3BA0" w:rsidRDefault="008B3BA0">
            <w:pPr>
              <w:jc w:val="center"/>
              <w:rPr>
                <w:b/>
                <w:sz w:val="36"/>
                <w:szCs w:val="36"/>
              </w:rPr>
            </w:pPr>
            <w:r w:rsidRPr="008B3BA0">
              <w:rPr>
                <w:b/>
                <w:sz w:val="36"/>
                <w:szCs w:val="36"/>
              </w:rPr>
              <w:t>AUDIO</w:t>
            </w:r>
          </w:p>
        </w:tc>
      </w:tr>
      <w:tr w:rsidR="008B3BA0" w:rsidTr="00A34F0A">
        <w:tc>
          <w:tcPr>
            <w:tcW w:w="3261" w:type="dxa"/>
            <w:tcBorders>
              <w:top w:val="single" w:sz="12" w:space="0" w:color="632423" w:themeColor="accent2" w:themeShade="80"/>
              <w:bottom w:val="single" w:sz="18" w:space="0" w:color="632423" w:themeColor="accent2" w:themeShade="80"/>
              <w:right w:val="single" w:sz="12" w:space="0" w:color="632423" w:themeColor="accent2" w:themeShade="80"/>
            </w:tcBorders>
            <w:shd w:val="clear" w:color="auto" w:fill="E5B8B7" w:themeFill="accent2" w:themeFillTint="66"/>
          </w:tcPr>
          <w:p w:rsidR="008B3BA0" w:rsidRDefault="008B3BA0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noProof/>
                <w:sz w:val="36"/>
                <w:szCs w:val="36"/>
                <w:u w:val="single"/>
                <w:lang w:eastAsia="es-P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105410</wp:posOffset>
                  </wp:positionV>
                  <wp:extent cx="1866900" cy="2505075"/>
                  <wp:effectExtent l="57150" t="38100" r="38100" b="28575"/>
                  <wp:wrapNone/>
                  <wp:docPr id="4" name="Imagen 7" descr="http://hondoeinconscientesuspiro.files.wordpress.com/2009/03/el_lazarillo_de_tormes_de_go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hondoeinconscientesuspiro.files.wordpress.com/2009/03/el_lazarillo_de_tormes_de_go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505075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B3BA0" w:rsidRDefault="008B3BA0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8B3BA0" w:rsidRDefault="008B3BA0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8B3BA0" w:rsidRDefault="008B3BA0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8B3BA0" w:rsidRDefault="008B3BA0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8B3BA0" w:rsidRDefault="008B3BA0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8B3BA0" w:rsidRDefault="008B3BA0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8B3BA0" w:rsidRDefault="008B3BA0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8B3BA0" w:rsidRDefault="008B3BA0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8B3BA0" w:rsidRDefault="008B3BA0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8B3BA0" w:rsidRDefault="008B3BA0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8B3BA0" w:rsidRDefault="008B3BA0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8B3BA0" w:rsidRDefault="008B3BA0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8B3BA0" w:rsidRDefault="008B3BA0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7938" w:type="dxa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8" w:space="0" w:color="632423" w:themeColor="accent2" w:themeShade="80"/>
            </w:tcBorders>
          </w:tcPr>
          <w:p w:rsidR="007C49B1" w:rsidRPr="007C49B1" w:rsidRDefault="007C49B1" w:rsidP="007C49B1">
            <w:pPr>
              <w:pStyle w:val="NormalWeb"/>
              <w:jc w:val="both"/>
              <w:rPr>
                <w:rFonts w:asciiTheme="majorHAnsi" w:hAnsiTheme="majorHAnsi"/>
                <w:color w:val="000000" w:themeColor="text1"/>
                <w:lang w:val="es-ES"/>
              </w:rPr>
            </w:pPr>
            <w:r w:rsidRPr="007C49B1">
              <w:rPr>
                <w:rFonts w:asciiTheme="majorHAnsi" w:hAnsiTheme="majorHAnsi"/>
                <w:color w:val="000000" w:themeColor="text1"/>
                <w:lang w:val="es-ES"/>
              </w:rPr>
              <w:t xml:space="preserve">La </w:t>
            </w:r>
            <w:r w:rsidRPr="007C49B1">
              <w:rPr>
                <w:rFonts w:asciiTheme="majorHAnsi" w:hAnsiTheme="majorHAnsi"/>
                <w:bCs/>
                <w:color w:val="000000" w:themeColor="text1"/>
                <w:lang w:val="es-ES"/>
              </w:rPr>
              <w:t>novela picaresca</w:t>
            </w:r>
            <w:r w:rsidRPr="007C49B1">
              <w:rPr>
                <w:rFonts w:asciiTheme="majorHAnsi" w:hAnsiTheme="majorHAnsi"/>
                <w:color w:val="000000" w:themeColor="text1"/>
                <w:lang w:val="es-ES"/>
              </w:rPr>
              <w:t xml:space="preserve"> es un género literario narrativo en </w:t>
            </w:r>
            <w:hyperlink r:id="rId8" w:tooltip="Prosa" w:history="1">
              <w:r w:rsidRPr="007C49B1">
                <w:rPr>
                  <w:rStyle w:val="Hipervnculo"/>
                  <w:rFonts w:asciiTheme="majorHAnsi" w:hAnsiTheme="majorHAnsi"/>
                  <w:color w:val="000000" w:themeColor="text1"/>
                  <w:lang w:val="es-ES"/>
                </w:rPr>
                <w:t>prosa</w:t>
              </w:r>
            </w:hyperlink>
            <w:r w:rsidRPr="007C49B1">
              <w:rPr>
                <w:rFonts w:asciiTheme="majorHAnsi" w:hAnsiTheme="majorHAnsi"/>
                <w:color w:val="000000" w:themeColor="text1"/>
                <w:lang w:val="es-ES"/>
              </w:rPr>
              <w:t xml:space="preserve"> de carácter muy característico de la </w:t>
            </w:r>
            <w:hyperlink r:id="rId9" w:tooltip="Literatura española" w:history="1">
              <w:r w:rsidRPr="007C49B1">
                <w:rPr>
                  <w:rStyle w:val="Hipervnculo"/>
                  <w:rFonts w:asciiTheme="majorHAnsi" w:hAnsiTheme="majorHAnsi"/>
                  <w:color w:val="000000" w:themeColor="text1"/>
                  <w:lang w:val="es-ES"/>
                </w:rPr>
                <w:t>literatura española</w:t>
              </w:r>
            </w:hyperlink>
            <w:r w:rsidRPr="007C49B1">
              <w:rPr>
                <w:rFonts w:asciiTheme="majorHAnsi" w:hAnsiTheme="majorHAnsi"/>
                <w:color w:val="000000" w:themeColor="text1"/>
                <w:lang w:val="es-ES"/>
              </w:rPr>
              <w:t xml:space="preserve">, si bien trascendió a la literatura europea. Surgió en los años de transición entre el </w:t>
            </w:r>
            <w:hyperlink r:id="rId10" w:tooltip="Renacimiento" w:history="1">
              <w:r w:rsidRPr="007C49B1">
                <w:rPr>
                  <w:rStyle w:val="Hipervnculo"/>
                  <w:rFonts w:asciiTheme="majorHAnsi" w:hAnsiTheme="majorHAnsi"/>
                  <w:color w:val="000000" w:themeColor="text1"/>
                  <w:lang w:val="es-ES"/>
                </w:rPr>
                <w:t>Renacimiento</w:t>
              </w:r>
            </w:hyperlink>
            <w:r w:rsidRPr="007C49B1">
              <w:rPr>
                <w:rFonts w:asciiTheme="majorHAnsi" w:hAnsiTheme="majorHAnsi"/>
                <w:color w:val="000000" w:themeColor="text1"/>
                <w:lang w:val="es-ES"/>
              </w:rPr>
              <w:t xml:space="preserve"> y el </w:t>
            </w:r>
            <w:hyperlink r:id="rId11" w:tooltip="Barroco" w:history="1">
              <w:r w:rsidRPr="007C49B1">
                <w:rPr>
                  <w:rStyle w:val="Hipervnculo"/>
                  <w:rFonts w:asciiTheme="majorHAnsi" w:hAnsiTheme="majorHAnsi"/>
                  <w:color w:val="000000" w:themeColor="text1"/>
                  <w:lang w:val="es-ES"/>
                </w:rPr>
                <w:t>Barroco</w:t>
              </w:r>
            </w:hyperlink>
            <w:r w:rsidRPr="007C49B1">
              <w:rPr>
                <w:rFonts w:asciiTheme="majorHAnsi" w:hAnsiTheme="majorHAnsi"/>
                <w:color w:val="000000" w:themeColor="text1"/>
                <w:lang w:val="es-ES"/>
              </w:rPr>
              <w:t xml:space="preserve"> durante el llamado </w:t>
            </w:r>
            <w:hyperlink r:id="rId12" w:tooltip="Siglo de Oro" w:history="1">
              <w:r w:rsidRPr="007C49B1">
                <w:rPr>
                  <w:rStyle w:val="Hipervnculo"/>
                  <w:rFonts w:asciiTheme="majorHAnsi" w:hAnsiTheme="majorHAnsi"/>
                  <w:color w:val="000000" w:themeColor="text1"/>
                  <w:lang w:val="es-ES"/>
                </w:rPr>
                <w:t>Siglo de Oro</w:t>
              </w:r>
            </w:hyperlink>
            <w:r w:rsidRPr="007C49B1">
              <w:rPr>
                <w:rFonts w:asciiTheme="majorHAnsi" w:hAnsiTheme="majorHAnsi"/>
                <w:color w:val="000000" w:themeColor="text1"/>
                <w:lang w:val="es-ES"/>
              </w:rPr>
              <w:t xml:space="preserve"> español.</w:t>
            </w:r>
          </w:p>
          <w:p w:rsidR="008B3BA0" w:rsidRPr="007C49B1" w:rsidRDefault="007C49B1" w:rsidP="007C49B1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s-ES"/>
              </w:rPr>
            </w:pPr>
            <w:r w:rsidRPr="007C49B1">
              <w:rPr>
                <w:rFonts w:asciiTheme="majorHAnsi" w:hAnsiTheme="majorHAnsi"/>
                <w:color w:val="000000" w:themeColor="text1"/>
                <w:sz w:val="24"/>
                <w:szCs w:val="24"/>
                <w:lang w:val="es-ES"/>
              </w:rPr>
              <w:t xml:space="preserve">La novela picaresca nació como </w:t>
            </w:r>
            <w:hyperlink r:id="rId13" w:tooltip="Parodia" w:history="1">
              <w:r w:rsidRPr="007C49B1">
                <w:rPr>
                  <w:rStyle w:val="Hipervnculo"/>
                  <w:rFonts w:asciiTheme="majorHAnsi" w:hAnsiTheme="majorHAnsi"/>
                  <w:color w:val="000000" w:themeColor="text1"/>
                  <w:sz w:val="24"/>
                  <w:szCs w:val="24"/>
                  <w:lang w:val="es-ES"/>
                </w:rPr>
                <w:t>parodia</w:t>
              </w:r>
            </w:hyperlink>
            <w:r w:rsidRPr="007C49B1">
              <w:rPr>
                <w:rFonts w:asciiTheme="majorHAnsi" w:hAnsiTheme="majorHAnsi"/>
                <w:color w:val="000000" w:themeColor="text1"/>
                <w:sz w:val="24"/>
                <w:szCs w:val="24"/>
                <w:lang w:val="es-ES"/>
              </w:rPr>
              <w:t xml:space="preserve"> de las demasiado idealizadoras narraciones del </w:t>
            </w:r>
            <w:hyperlink r:id="rId14" w:tooltip="Renacimiento" w:history="1">
              <w:r w:rsidRPr="007C49B1">
                <w:rPr>
                  <w:rStyle w:val="Hipervnculo"/>
                  <w:rFonts w:asciiTheme="majorHAnsi" w:hAnsiTheme="majorHAnsi"/>
                  <w:color w:val="000000" w:themeColor="text1"/>
                  <w:sz w:val="24"/>
                  <w:szCs w:val="24"/>
                  <w:lang w:val="es-ES"/>
                </w:rPr>
                <w:t>Renacimiento</w:t>
              </w:r>
            </w:hyperlink>
            <w:r w:rsidRPr="007C49B1">
              <w:rPr>
                <w:rFonts w:asciiTheme="majorHAnsi" w:hAnsiTheme="majorHAnsi"/>
                <w:color w:val="000000" w:themeColor="text1"/>
                <w:sz w:val="24"/>
                <w:szCs w:val="24"/>
                <w:lang w:val="es-ES"/>
              </w:rPr>
              <w:t xml:space="preserve">: </w:t>
            </w:r>
            <w:hyperlink r:id="rId15" w:tooltip="Epopeya" w:history="1">
              <w:r w:rsidRPr="007C49B1">
                <w:rPr>
                  <w:rStyle w:val="Hipervnculo"/>
                  <w:rFonts w:asciiTheme="majorHAnsi" w:hAnsiTheme="majorHAnsi"/>
                  <w:color w:val="000000" w:themeColor="text1"/>
                  <w:sz w:val="24"/>
                  <w:szCs w:val="24"/>
                  <w:lang w:val="es-ES"/>
                </w:rPr>
                <w:t>epopeyas</w:t>
              </w:r>
            </w:hyperlink>
            <w:r w:rsidRPr="007C49B1">
              <w:rPr>
                <w:rFonts w:asciiTheme="majorHAnsi" w:hAnsiTheme="majorHAnsi"/>
                <w:color w:val="000000" w:themeColor="text1"/>
                <w:sz w:val="24"/>
                <w:szCs w:val="24"/>
                <w:lang w:val="es-ES"/>
              </w:rPr>
              <w:t xml:space="preserve">, </w:t>
            </w:r>
            <w:hyperlink r:id="rId16" w:tooltip="Libros de caballerías" w:history="1">
              <w:r w:rsidRPr="007C49B1">
                <w:rPr>
                  <w:rStyle w:val="Hipervnculo"/>
                  <w:rFonts w:asciiTheme="majorHAnsi" w:hAnsiTheme="majorHAnsi"/>
                  <w:color w:val="000000" w:themeColor="text1"/>
                  <w:sz w:val="24"/>
                  <w:szCs w:val="24"/>
                  <w:lang w:val="es-ES"/>
                </w:rPr>
                <w:t>libros de caballerías</w:t>
              </w:r>
            </w:hyperlink>
            <w:r w:rsidRPr="007C49B1">
              <w:rPr>
                <w:rFonts w:asciiTheme="majorHAnsi" w:hAnsiTheme="majorHAnsi"/>
                <w:color w:val="000000" w:themeColor="text1"/>
                <w:sz w:val="24"/>
                <w:szCs w:val="24"/>
                <w:lang w:val="es-ES"/>
              </w:rPr>
              <w:t xml:space="preserve">, </w:t>
            </w:r>
            <w:hyperlink r:id="rId17" w:tooltip="Novela sentimental" w:history="1">
              <w:r w:rsidRPr="007C49B1">
                <w:rPr>
                  <w:rStyle w:val="Hipervnculo"/>
                  <w:rFonts w:asciiTheme="majorHAnsi" w:hAnsiTheme="majorHAnsi"/>
                  <w:color w:val="000000" w:themeColor="text1"/>
                  <w:sz w:val="24"/>
                  <w:szCs w:val="24"/>
                  <w:lang w:val="es-ES"/>
                </w:rPr>
                <w:t>novela sentimental</w:t>
              </w:r>
            </w:hyperlink>
            <w:r w:rsidRPr="007C49B1">
              <w:rPr>
                <w:rFonts w:asciiTheme="majorHAnsi" w:hAnsiTheme="majorHAnsi"/>
                <w:color w:val="000000" w:themeColor="text1"/>
                <w:sz w:val="24"/>
                <w:szCs w:val="24"/>
                <w:lang w:val="es-ES"/>
              </w:rPr>
              <w:t xml:space="preserve">, </w:t>
            </w:r>
            <w:hyperlink r:id="rId18" w:tooltip="Novela pastoril" w:history="1">
              <w:r w:rsidRPr="007C49B1">
                <w:rPr>
                  <w:rStyle w:val="Hipervnculo"/>
                  <w:rFonts w:asciiTheme="majorHAnsi" w:hAnsiTheme="majorHAnsi"/>
                  <w:color w:val="000000" w:themeColor="text1"/>
                  <w:sz w:val="24"/>
                  <w:szCs w:val="24"/>
                  <w:lang w:val="es-ES"/>
                </w:rPr>
                <w:t>novela pastoril</w:t>
              </w:r>
            </w:hyperlink>
            <w:r w:rsidRPr="007C49B1">
              <w:rPr>
                <w:rFonts w:asciiTheme="majorHAnsi" w:hAnsiTheme="majorHAnsi"/>
                <w:color w:val="000000" w:themeColor="text1"/>
                <w:sz w:val="24"/>
                <w:szCs w:val="24"/>
                <w:lang w:val="es-ES"/>
              </w:rPr>
              <w:t xml:space="preserve">... El fuerte contraste con la realidad social generó como respuesta irónica antinovelas de carácter antiheroico protagonizadas por anticaballeros que amaban a antidamas en países que, como España, mostraban lo bruto y lo sórdido de la realidad social de los </w:t>
            </w:r>
            <w:hyperlink r:id="rId19" w:tooltip="Hidalgo (noble)" w:history="1">
              <w:r w:rsidRPr="007C49B1">
                <w:rPr>
                  <w:rStyle w:val="Hipervnculo"/>
                  <w:rFonts w:asciiTheme="majorHAnsi" w:hAnsiTheme="majorHAnsi"/>
                  <w:color w:val="000000" w:themeColor="text1"/>
                  <w:sz w:val="24"/>
                  <w:szCs w:val="24"/>
                  <w:lang w:val="es-ES"/>
                </w:rPr>
                <w:t>hidalgos</w:t>
              </w:r>
            </w:hyperlink>
            <w:r w:rsidRPr="007C49B1">
              <w:rPr>
                <w:rFonts w:asciiTheme="majorHAnsi" w:hAnsiTheme="majorHAnsi"/>
                <w:color w:val="000000" w:themeColor="text1"/>
                <w:sz w:val="24"/>
                <w:szCs w:val="24"/>
                <w:lang w:val="es-ES"/>
              </w:rPr>
              <w:t xml:space="preserve"> empobrecidos, los miserables desheredados y los conversos marginados frente a los caballeros y los indianos enriquecidos que vivían en otra realidad que era observada solamente por encima de sus cuellos engolados.</w:t>
            </w:r>
          </w:p>
          <w:p w:rsidR="007C49B1" w:rsidRPr="007C49B1" w:rsidRDefault="007C49B1" w:rsidP="007C49B1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lang w:val="es-ES"/>
              </w:rPr>
            </w:pPr>
          </w:p>
          <w:p w:rsidR="007C49B1" w:rsidRPr="007C49B1" w:rsidRDefault="007C49B1" w:rsidP="007C49B1">
            <w:pPr>
              <w:pStyle w:val="NormalWeb"/>
              <w:rPr>
                <w:rFonts w:asciiTheme="majorHAnsi" w:hAnsiTheme="majorHAnsi"/>
                <w:color w:val="FF0000"/>
                <w:sz w:val="28"/>
                <w:szCs w:val="28"/>
                <w:lang w:val="es-ES"/>
              </w:rPr>
            </w:pPr>
            <w:r w:rsidRPr="007C49B1">
              <w:rPr>
                <w:rFonts w:asciiTheme="majorHAnsi" w:hAnsiTheme="majorHAnsi"/>
                <w:color w:val="FF0000"/>
                <w:sz w:val="28"/>
                <w:szCs w:val="28"/>
                <w:lang w:val="es-ES"/>
              </w:rPr>
              <w:t>Las características de este género son las siguientes:</w:t>
            </w:r>
          </w:p>
          <w:p w:rsidR="007C49B1" w:rsidRPr="007C49B1" w:rsidRDefault="007C49B1" w:rsidP="007C49B1">
            <w:pPr>
              <w:pStyle w:val="NormalWeb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lang w:val="es-ES"/>
              </w:rPr>
            </w:pPr>
            <w:r w:rsidRPr="007C49B1">
              <w:rPr>
                <w:rFonts w:asciiTheme="majorHAnsi" w:hAnsiTheme="majorHAnsi"/>
                <w:color w:val="000000" w:themeColor="text1"/>
                <w:lang w:val="es-ES"/>
              </w:rPr>
              <w:t xml:space="preserve">El protagonista es un </w:t>
            </w:r>
            <w:hyperlink r:id="rId20" w:tooltip="Pícaro" w:history="1">
              <w:r w:rsidRPr="007C49B1">
                <w:rPr>
                  <w:rStyle w:val="Hipervnculo"/>
                  <w:rFonts w:asciiTheme="majorHAnsi" w:hAnsiTheme="majorHAnsi"/>
                  <w:b/>
                  <w:bCs/>
                  <w:color w:val="000000" w:themeColor="text1"/>
                  <w:lang w:val="es-ES"/>
                </w:rPr>
                <w:t>pícaro</w:t>
              </w:r>
            </w:hyperlink>
            <w:r w:rsidRPr="007C49B1">
              <w:rPr>
                <w:rFonts w:asciiTheme="majorHAnsi" w:hAnsiTheme="majorHAnsi"/>
                <w:color w:val="000000" w:themeColor="text1"/>
                <w:lang w:val="es-ES"/>
              </w:rPr>
              <w:t xml:space="preserve">, de muy bajo rango social o </w:t>
            </w:r>
            <w:hyperlink r:id="rId21" w:tooltip="Estamento" w:history="1">
              <w:r w:rsidRPr="007C49B1">
                <w:rPr>
                  <w:rStyle w:val="Hipervnculo"/>
                  <w:rFonts w:asciiTheme="majorHAnsi" w:hAnsiTheme="majorHAnsi"/>
                  <w:color w:val="000000" w:themeColor="text1"/>
                  <w:lang w:val="es-ES"/>
                </w:rPr>
                <w:t>estamento</w:t>
              </w:r>
            </w:hyperlink>
            <w:r w:rsidRPr="007C49B1">
              <w:rPr>
                <w:rFonts w:asciiTheme="majorHAnsi" w:hAnsiTheme="majorHAnsi"/>
                <w:color w:val="000000" w:themeColor="text1"/>
                <w:lang w:val="es-ES"/>
              </w:rPr>
              <w:t xml:space="preserve"> y descendiente de </w:t>
            </w:r>
            <w:r w:rsidRPr="007C49B1">
              <w:rPr>
                <w:rFonts w:asciiTheme="majorHAnsi" w:hAnsiTheme="majorHAnsi"/>
                <w:b/>
                <w:bCs/>
                <w:color w:val="000000" w:themeColor="text1"/>
                <w:lang w:val="es-ES"/>
              </w:rPr>
              <w:t>padres sin honra</w:t>
            </w:r>
            <w:r w:rsidRPr="007C49B1">
              <w:rPr>
                <w:rFonts w:asciiTheme="majorHAnsi" w:hAnsiTheme="majorHAnsi"/>
                <w:color w:val="000000" w:themeColor="text1"/>
                <w:lang w:val="es-ES"/>
              </w:rPr>
              <w:t xml:space="preserve"> o abiertamente marginados o delincuentes. </w:t>
            </w:r>
          </w:p>
          <w:p w:rsidR="007C49B1" w:rsidRPr="007C49B1" w:rsidRDefault="007C49B1" w:rsidP="007C49B1">
            <w:pPr>
              <w:pStyle w:val="NormalWeb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color w:val="000000" w:themeColor="text1"/>
                <w:u w:val="single"/>
                <w:lang w:val="es-ES"/>
              </w:rPr>
            </w:pPr>
            <w:r w:rsidRPr="007C49B1">
              <w:rPr>
                <w:rFonts w:asciiTheme="majorHAnsi" w:hAnsiTheme="majorHAnsi"/>
                <w:color w:val="000000" w:themeColor="text1"/>
                <w:lang w:val="es-ES"/>
              </w:rPr>
              <w:t xml:space="preserve">Estructura de </w:t>
            </w:r>
            <w:r w:rsidRPr="007C49B1">
              <w:rPr>
                <w:rFonts w:asciiTheme="majorHAnsi" w:hAnsiTheme="majorHAnsi"/>
                <w:b/>
                <w:bCs/>
                <w:color w:val="000000" w:themeColor="text1"/>
                <w:lang w:val="es-ES"/>
              </w:rPr>
              <w:t>falsa autobiografía</w:t>
            </w:r>
            <w:r w:rsidRPr="007C49B1">
              <w:rPr>
                <w:rFonts w:asciiTheme="majorHAnsi" w:hAnsiTheme="majorHAnsi"/>
                <w:color w:val="000000" w:themeColor="text1"/>
                <w:lang w:val="es-ES"/>
              </w:rPr>
              <w:t xml:space="preserve">. La novela de humor está narrada en primera persona como si el </w:t>
            </w:r>
            <w:hyperlink r:id="rId22" w:tooltip="Protagonista" w:history="1">
              <w:r w:rsidRPr="007C49B1">
                <w:rPr>
                  <w:rStyle w:val="Hipervnculo"/>
                  <w:rFonts w:asciiTheme="majorHAnsi" w:hAnsiTheme="majorHAnsi"/>
                  <w:color w:val="000000" w:themeColor="text1"/>
                  <w:lang w:val="es-ES"/>
                </w:rPr>
                <w:t>protagonista</w:t>
              </w:r>
            </w:hyperlink>
            <w:r w:rsidRPr="007C49B1">
              <w:rPr>
                <w:rFonts w:asciiTheme="majorHAnsi" w:hAnsiTheme="majorHAnsi"/>
                <w:color w:val="000000" w:themeColor="text1"/>
                <w:lang w:val="es-ES"/>
              </w:rPr>
              <w:t xml:space="preserve">, un pecador arrepentido y </w:t>
            </w:r>
            <w:hyperlink r:id="rId23" w:tooltip="Antihéroe" w:history="1">
              <w:r w:rsidRPr="007C49B1">
                <w:rPr>
                  <w:rStyle w:val="Hipervnculo"/>
                  <w:rFonts w:asciiTheme="majorHAnsi" w:hAnsiTheme="majorHAnsi"/>
                  <w:color w:val="000000" w:themeColor="text1"/>
                  <w:lang w:val="es-ES"/>
                </w:rPr>
                <w:t>antihéroe</w:t>
              </w:r>
            </w:hyperlink>
            <w:r w:rsidRPr="007C49B1">
              <w:rPr>
                <w:rFonts w:asciiTheme="majorHAnsi" w:hAnsiTheme="majorHAnsi"/>
                <w:color w:val="000000" w:themeColor="text1"/>
                <w:lang w:val="es-ES"/>
              </w:rPr>
              <w:t xml:space="preserve">, fuera el </w:t>
            </w:r>
            <w:hyperlink r:id="rId24" w:tooltip="Autor" w:history="1">
              <w:r w:rsidRPr="007C49B1">
                <w:rPr>
                  <w:rStyle w:val="Hipervnculo"/>
                  <w:rFonts w:asciiTheme="majorHAnsi" w:hAnsiTheme="majorHAnsi"/>
                  <w:color w:val="000000" w:themeColor="text1"/>
                  <w:lang w:val="es-ES"/>
                </w:rPr>
                <w:t>autor</w:t>
              </w:r>
            </w:hyperlink>
            <w:r w:rsidRPr="007C49B1">
              <w:rPr>
                <w:rFonts w:asciiTheme="majorHAnsi" w:hAnsiTheme="majorHAnsi"/>
                <w:color w:val="000000" w:themeColor="text1"/>
                <w:lang w:val="es-ES"/>
              </w:rPr>
              <w:t xml:space="preserve"> y narrara sus propias aventuras con la intención de moralizar. </w:t>
            </w:r>
          </w:p>
          <w:p w:rsidR="007C49B1" w:rsidRPr="007C49B1" w:rsidRDefault="00E73229" w:rsidP="007C49B1">
            <w:pPr>
              <w:pStyle w:val="NormalWeb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color w:val="000000" w:themeColor="text1"/>
                <w:u w:val="single"/>
                <w:lang w:val="es-ES"/>
              </w:rPr>
            </w:pPr>
            <w:hyperlink r:id="rId25" w:tooltip="Determinismo" w:history="1">
              <w:r w:rsidR="007C49B1" w:rsidRPr="007C49B1">
                <w:rPr>
                  <w:rStyle w:val="Hipervnculo"/>
                  <w:rFonts w:asciiTheme="majorHAnsi" w:hAnsiTheme="majorHAnsi"/>
                  <w:b/>
                  <w:bCs/>
                  <w:color w:val="000000" w:themeColor="text1"/>
                  <w:lang w:val="es-ES"/>
                </w:rPr>
                <w:t>Determinismo</w:t>
              </w:r>
            </w:hyperlink>
            <w:r w:rsidR="007C49B1" w:rsidRPr="007C49B1">
              <w:rPr>
                <w:rFonts w:asciiTheme="majorHAnsi" w:hAnsiTheme="majorHAnsi"/>
                <w:color w:val="000000" w:themeColor="text1"/>
                <w:lang w:val="es-ES"/>
              </w:rPr>
              <w:t>: aunque el humor intenta mejorar de condición social, fracasa siempre y siempre será un pícaro. Por eso la estructura de la novela picaresca es siempre abierta.</w:t>
            </w:r>
          </w:p>
          <w:p w:rsidR="007C49B1" w:rsidRPr="007C49B1" w:rsidRDefault="007C49B1" w:rsidP="007C49B1">
            <w:pPr>
              <w:pStyle w:val="NormalWeb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color w:val="000000" w:themeColor="text1"/>
                <w:u w:val="single"/>
                <w:lang w:val="es-ES"/>
              </w:rPr>
            </w:pPr>
            <w:r w:rsidRPr="007C49B1">
              <w:rPr>
                <w:rFonts w:asciiTheme="majorHAnsi" w:hAnsiTheme="majorHAnsi"/>
                <w:b/>
                <w:bCs/>
                <w:color w:val="000000" w:themeColor="text1"/>
                <w:lang w:val="es-ES"/>
              </w:rPr>
              <w:t xml:space="preserve">Ideología moralizante y </w:t>
            </w:r>
            <w:hyperlink r:id="rId26" w:tooltip="Pesimismo" w:history="1">
              <w:r w:rsidRPr="007C49B1">
                <w:rPr>
                  <w:rStyle w:val="Hipervnculo"/>
                  <w:rFonts w:asciiTheme="majorHAnsi" w:hAnsiTheme="majorHAnsi"/>
                  <w:b/>
                  <w:bCs/>
                  <w:color w:val="000000" w:themeColor="text1"/>
                  <w:lang w:val="es-ES"/>
                </w:rPr>
                <w:t>pesimista</w:t>
              </w:r>
            </w:hyperlink>
            <w:r w:rsidRPr="007C49B1">
              <w:rPr>
                <w:rFonts w:asciiTheme="majorHAnsi" w:hAnsiTheme="majorHAnsi"/>
                <w:color w:val="000000" w:themeColor="text1"/>
                <w:lang w:val="es-ES"/>
              </w:rPr>
              <w:t>. Cada novela picaresca está narrada desde una perspectiva final de desengaño; vendría a ser un gran «ejemplo» de conducta aberrante que, sistemáticamente, resulta castigada.</w:t>
            </w:r>
          </w:p>
          <w:p w:rsidR="007C49B1" w:rsidRPr="007C49B1" w:rsidRDefault="007C49B1" w:rsidP="007C49B1">
            <w:pPr>
              <w:pStyle w:val="NormalWeb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color w:val="000000" w:themeColor="text1"/>
                <w:u w:val="single"/>
                <w:lang w:val="es-ES"/>
              </w:rPr>
            </w:pPr>
            <w:r w:rsidRPr="007C49B1">
              <w:rPr>
                <w:rFonts w:asciiTheme="majorHAnsi" w:hAnsiTheme="majorHAnsi"/>
                <w:b/>
                <w:bCs/>
                <w:color w:val="000000" w:themeColor="text1"/>
                <w:lang w:val="es-ES"/>
              </w:rPr>
              <w:t xml:space="preserve">Intención </w:t>
            </w:r>
            <w:hyperlink r:id="rId27" w:tooltip="Sátira" w:history="1">
              <w:r w:rsidRPr="007C49B1">
                <w:rPr>
                  <w:rStyle w:val="Hipervnculo"/>
                  <w:rFonts w:asciiTheme="majorHAnsi" w:hAnsiTheme="majorHAnsi"/>
                  <w:b/>
                  <w:bCs/>
                  <w:color w:val="000000" w:themeColor="text1"/>
                  <w:lang w:val="es-ES"/>
                </w:rPr>
                <w:t>satírica</w:t>
              </w:r>
            </w:hyperlink>
            <w:r w:rsidRPr="007C49B1">
              <w:rPr>
                <w:rFonts w:asciiTheme="majorHAnsi" w:hAnsiTheme="majorHAnsi"/>
                <w:b/>
                <w:bCs/>
                <w:color w:val="000000" w:themeColor="text1"/>
                <w:lang w:val="es-ES"/>
              </w:rPr>
              <w:t xml:space="preserve"> y estructura itinerante</w:t>
            </w:r>
            <w:r w:rsidRPr="007C49B1">
              <w:rPr>
                <w:rFonts w:asciiTheme="majorHAnsi" w:hAnsiTheme="majorHAnsi"/>
                <w:color w:val="000000" w:themeColor="text1"/>
                <w:lang w:val="es-ES"/>
              </w:rPr>
              <w:t xml:space="preserve">. La sociedad es criticada en todas sus capas, a través de las cuales deambula el protagonista en una estructura itinerante en la que se pone al servicio cada vez de un elemento representativo de cada una. </w:t>
            </w:r>
          </w:p>
          <w:p w:rsidR="007C49B1" w:rsidRPr="007C49B1" w:rsidRDefault="00E73229" w:rsidP="007C49B1">
            <w:pPr>
              <w:pStyle w:val="NormalWeb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color w:val="000000" w:themeColor="text1"/>
                <w:u w:val="single"/>
                <w:lang w:val="es-ES"/>
              </w:rPr>
            </w:pPr>
            <w:hyperlink r:id="rId28" w:tooltip="Realismo" w:history="1">
              <w:r w:rsidR="007C49B1" w:rsidRPr="007C49B1">
                <w:rPr>
                  <w:rStyle w:val="Hipervnculo"/>
                  <w:rFonts w:asciiTheme="majorHAnsi" w:hAnsiTheme="majorHAnsi"/>
                  <w:b/>
                  <w:bCs/>
                  <w:color w:val="000000" w:themeColor="text1"/>
                  <w:lang w:val="es-ES"/>
                </w:rPr>
                <w:t>Realismo</w:t>
              </w:r>
            </w:hyperlink>
            <w:r w:rsidR="007C49B1" w:rsidRPr="007C49B1">
              <w:rPr>
                <w:rFonts w:asciiTheme="majorHAnsi" w:hAnsiTheme="majorHAnsi"/>
                <w:color w:val="000000" w:themeColor="text1"/>
                <w:lang w:val="es-ES"/>
              </w:rPr>
              <w:t xml:space="preserve">, incluso </w:t>
            </w:r>
            <w:hyperlink r:id="rId29" w:tooltip="Naturalismo" w:history="1">
              <w:r w:rsidR="007C49B1" w:rsidRPr="007C49B1">
                <w:rPr>
                  <w:rStyle w:val="Hipervnculo"/>
                  <w:rFonts w:asciiTheme="majorHAnsi" w:hAnsiTheme="majorHAnsi"/>
                  <w:color w:val="000000" w:themeColor="text1"/>
                  <w:lang w:val="es-ES"/>
                </w:rPr>
                <w:t>naturalismo</w:t>
              </w:r>
            </w:hyperlink>
            <w:r w:rsidR="007C49B1" w:rsidRPr="007C49B1">
              <w:rPr>
                <w:rFonts w:asciiTheme="majorHAnsi" w:hAnsiTheme="majorHAnsi"/>
                <w:color w:val="000000" w:themeColor="text1"/>
                <w:lang w:val="es-ES"/>
              </w:rPr>
              <w:t xml:space="preserve"> al describir algunos de los aspectos más desagradables de la realidad, que nunca se presentará como idealizada sino como burla o desengaño.</w:t>
            </w:r>
          </w:p>
          <w:p w:rsidR="007C49B1" w:rsidRPr="007C49B1" w:rsidRDefault="007C49B1" w:rsidP="007C49B1">
            <w:pPr>
              <w:pStyle w:val="NormalWeb"/>
              <w:ind w:left="720"/>
              <w:jc w:val="both"/>
              <w:rPr>
                <w:b/>
                <w:u w:val="single"/>
                <w:lang w:val="es-ES"/>
              </w:rPr>
            </w:pPr>
            <w:r w:rsidRPr="007C49B1">
              <w:rPr>
                <w:rFonts w:asciiTheme="majorHAnsi" w:hAnsiTheme="majorHAnsi"/>
                <w:b/>
                <w:color w:val="FF0000"/>
                <w:lang w:val="es-ES"/>
              </w:rPr>
              <w:t>Ejemplos de picarescas: Rinconete y Cortadillo, El Periquillo sarniento, El Lazarillo de Torme</w:t>
            </w:r>
            <w:r>
              <w:rPr>
                <w:rFonts w:asciiTheme="majorHAnsi" w:hAnsiTheme="majorHAnsi"/>
                <w:b/>
                <w:color w:val="FF0000"/>
                <w:lang w:val="es-ES"/>
              </w:rPr>
              <w:t>s.</w:t>
            </w:r>
          </w:p>
        </w:tc>
      </w:tr>
    </w:tbl>
    <w:p w:rsidR="005522F6" w:rsidRPr="00A34F0A" w:rsidRDefault="005522F6" w:rsidP="00A34F0A">
      <w:pPr>
        <w:tabs>
          <w:tab w:val="left" w:pos="8250"/>
        </w:tabs>
        <w:rPr>
          <w:sz w:val="36"/>
          <w:szCs w:val="36"/>
        </w:rPr>
      </w:pPr>
    </w:p>
    <w:sectPr w:rsidR="005522F6" w:rsidRPr="00A34F0A" w:rsidSect="008B3BA0">
      <w:pgSz w:w="12240" w:h="15840"/>
      <w:pgMar w:top="1021" w:right="1361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000" w:rsidRDefault="00B23000" w:rsidP="00A34F0A">
      <w:pPr>
        <w:spacing w:after="0" w:line="240" w:lineRule="auto"/>
      </w:pPr>
      <w:r>
        <w:separator/>
      </w:r>
    </w:p>
  </w:endnote>
  <w:endnote w:type="continuationSeparator" w:id="0">
    <w:p w:rsidR="00B23000" w:rsidRDefault="00B23000" w:rsidP="00A3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000" w:rsidRDefault="00B23000" w:rsidP="00A34F0A">
      <w:pPr>
        <w:spacing w:after="0" w:line="240" w:lineRule="auto"/>
      </w:pPr>
      <w:r>
        <w:separator/>
      </w:r>
    </w:p>
  </w:footnote>
  <w:footnote w:type="continuationSeparator" w:id="0">
    <w:p w:rsidR="00B23000" w:rsidRDefault="00B23000" w:rsidP="00A34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72C4"/>
    <w:multiLevelType w:val="hybridMultilevel"/>
    <w:tmpl w:val="5B88CB0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2F6"/>
    <w:rsid w:val="0003620B"/>
    <w:rsid w:val="003F121E"/>
    <w:rsid w:val="005522F6"/>
    <w:rsid w:val="005E2C29"/>
    <w:rsid w:val="007C49B1"/>
    <w:rsid w:val="008B3BA0"/>
    <w:rsid w:val="00A34F0A"/>
    <w:rsid w:val="00B23000"/>
    <w:rsid w:val="00E7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C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2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B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B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C49B1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C4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paragraph" w:styleId="Encabezado">
    <w:name w:val="header"/>
    <w:basedOn w:val="Normal"/>
    <w:link w:val="EncabezadoCar"/>
    <w:uiPriority w:val="99"/>
    <w:semiHidden/>
    <w:unhideWhenUsed/>
    <w:rsid w:val="00A34F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34F0A"/>
  </w:style>
  <w:style w:type="paragraph" w:styleId="Piedepgina">
    <w:name w:val="footer"/>
    <w:basedOn w:val="Normal"/>
    <w:link w:val="PiedepginaCar"/>
    <w:uiPriority w:val="99"/>
    <w:semiHidden/>
    <w:unhideWhenUsed/>
    <w:rsid w:val="00A34F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4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0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Prosa" TargetMode="External"/><Relationship Id="rId13" Type="http://schemas.openxmlformats.org/officeDocument/2006/relationships/hyperlink" Target="http://es.wikipedia.org/wiki/Parodia" TargetMode="External"/><Relationship Id="rId18" Type="http://schemas.openxmlformats.org/officeDocument/2006/relationships/hyperlink" Target="http://es.wikipedia.org/wiki/Novela_pastoril" TargetMode="External"/><Relationship Id="rId26" Type="http://schemas.openxmlformats.org/officeDocument/2006/relationships/hyperlink" Target="http://es.wikipedia.org/wiki/Pesimism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s.wikipedia.org/wiki/Estamento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es.wikipedia.org/wiki/Siglo_de_Oro" TargetMode="External"/><Relationship Id="rId17" Type="http://schemas.openxmlformats.org/officeDocument/2006/relationships/hyperlink" Target="http://es.wikipedia.org/wiki/Novela_sentimental" TargetMode="External"/><Relationship Id="rId25" Type="http://schemas.openxmlformats.org/officeDocument/2006/relationships/hyperlink" Target="http://es.wikipedia.org/wiki/Determinismo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Libros_de_caballer%C3%ADas" TargetMode="External"/><Relationship Id="rId20" Type="http://schemas.openxmlformats.org/officeDocument/2006/relationships/hyperlink" Target="http://es.wikipedia.org/wiki/P%C3%ADcaro" TargetMode="External"/><Relationship Id="rId29" Type="http://schemas.openxmlformats.org/officeDocument/2006/relationships/hyperlink" Target="http://es.wikipedia.org/wiki/Naturalism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s.wikipedia.org/wiki/Barroco" TargetMode="External"/><Relationship Id="rId24" Type="http://schemas.openxmlformats.org/officeDocument/2006/relationships/hyperlink" Target="http://es.wikipedia.org/wiki/Auto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s.wikipedia.org/wiki/Epopeya" TargetMode="External"/><Relationship Id="rId23" Type="http://schemas.openxmlformats.org/officeDocument/2006/relationships/hyperlink" Target="http://es.wikipedia.org/wiki/Antih%C3%A9roe" TargetMode="External"/><Relationship Id="rId28" Type="http://schemas.openxmlformats.org/officeDocument/2006/relationships/hyperlink" Target="http://es.wikipedia.org/wiki/Realismo" TargetMode="External"/><Relationship Id="rId10" Type="http://schemas.openxmlformats.org/officeDocument/2006/relationships/hyperlink" Target="http://es.wikipedia.org/wiki/Renacimiento" TargetMode="External"/><Relationship Id="rId19" Type="http://schemas.openxmlformats.org/officeDocument/2006/relationships/hyperlink" Target="http://es.wikipedia.org/wiki/Hidalgo_(noble)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Literatura_espa%C3%B1ola" TargetMode="External"/><Relationship Id="rId14" Type="http://schemas.openxmlformats.org/officeDocument/2006/relationships/hyperlink" Target="http://es.wikipedia.org/wiki/Renacimiento" TargetMode="External"/><Relationship Id="rId22" Type="http://schemas.openxmlformats.org/officeDocument/2006/relationships/hyperlink" Target="http://es.wikipedia.org/wiki/Protagonista" TargetMode="External"/><Relationship Id="rId27" Type="http://schemas.openxmlformats.org/officeDocument/2006/relationships/hyperlink" Target="http://es.wikipedia.org/wiki/S%C3%A1tir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600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2</cp:revision>
  <dcterms:created xsi:type="dcterms:W3CDTF">2009-09-12T05:58:00Z</dcterms:created>
  <dcterms:modified xsi:type="dcterms:W3CDTF">2009-09-12T06:44:00Z</dcterms:modified>
</cp:coreProperties>
</file>