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A2" w:rsidRDefault="00B867A2" w:rsidP="00B867A2">
      <w:pPr>
        <w:jc w:val="center"/>
        <w:rPr>
          <w:rFonts w:ascii="Snap ITC" w:hAnsi="Snap ITC"/>
          <w:sz w:val="28"/>
          <w:szCs w:val="28"/>
          <w:lang w:val="es-CO"/>
        </w:rPr>
      </w:pPr>
      <w:r>
        <w:rPr>
          <w:rFonts w:ascii="Snap ITC" w:hAnsi="Snap ITC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-1065062</wp:posOffset>
            </wp:positionH>
            <wp:positionV relativeFrom="paragraph">
              <wp:posOffset>-934964</wp:posOffset>
            </wp:positionV>
            <wp:extent cx="7347773" cy="10774378"/>
            <wp:effectExtent l="19050" t="0" r="5527" b="0"/>
            <wp:wrapNone/>
            <wp:docPr id="1" name="Imagen 1" descr="http://2.bp.blogspot.com/_hLJlfG3YyWo/SjryqeLUb8I/AAAAAAAADHE/DmtRNNjh7gE/s320/0001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hLJlfG3YyWo/SjryqeLUb8I/AAAAAAAADHE/DmtRNNjh7gE/s320/00013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590" cy="1077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7A2">
        <w:rPr>
          <w:rFonts w:ascii="Snap ITC" w:hAnsi="Snap ITC"/>
          <w:sz w:val="28"/>
          <w:szCs w:val="28"/>
          <w:lang w:val="es-CO"/>
        </w:rPr>
        <w:t>EL ACTO DE AULA COMO PARTE DEL DISCURSO</w:t>
      </w:r>
    </w:p>
    <w:p w:rsidR="00B867A2" w:rsidRPr="00B867A2" w:rsidRDefault="00B867A2" w:rsidP="00B867A2">
      <w:pPr>
        <w:jc w:val="center"/>
        <w:rPr>
          <w:rFonts w:ascii="Snap ITC" w:hAnsi="Snap ITC"/>
          <w:sz w:val="28"/>
          <w:szCs w:val="28"/>
          <w:lang w:val="es-CO"/>
        </w:rPr>
      </w:pPr>
      <w:r>
        <w:rPr>
          <w:rFonts w:ascii="Snap ITC" w:hAnsi="Snap ITC"/>
          <w:noProof/>
          <w:sz w:val="28"/>
          <w:szCs w:val="28"/>
          <w:lang w:eastAsia="es-E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5.15pt;margin-top:28.2pt;width:15.8pt;height:16.6pt;z-index:25165824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p w:rsidR="00787BD3" w:rsidRDefault="00B867A2">
      <w:pPr>
        <w:rPr>
          <w:lang w:val="es-CO"/>
        </w:rPr>
      </w:pPr>
      <w:r>
        <w:rPr>
          <w:lang w:val="es-CO"/>
        </w:rPr>
        <w:t xml:space="preserve">          Realiza una síntesis acerca de qué es un acto de aula.</w:t>
      </w:r>
    </w:p>
    <w:p w:rsidR="00B867A2" w:rsidRDefault="00B867A2">
      <w:pPr>
        <w:rPr>
          <w:lang w:val="es-CO"/>
        </w:rPr>
      </w:pPr>
    </w:p>
    <w:p w:rsidR="00B867A2" w:rsidRPr="00B867A2" w:rsidRDefault="00B867A2">
      <w:pPr>
        <w:rPr>
          <w:lang w:val="es-CO"/>
        </w:rPr>
      </w:pPr>
    </w:p>
    <w:sectPr w:rsidR="00B867A2" w:rsidRPr="00B867A2" w:rsidSect="00787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B867A2"/>
    <w:rsid w:val="00787BD3"/>
    <w:rsid w:val="00B8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9929-87A5-401F-AD39-04522C80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94</Characters>
  <Application>Microsoft Office Word</Application>
  <DocSecurity>0</DocSecurity>
  <Lines>1</Lines>
  <Paragraphs>1</Paragraphs>
  <ScaleCrop>false</ScaleCrop>
  <Company>Usuario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</dc:creator>
  <cp:keywords/>
  <dc:description/>
  <cp:lastModifiedBy>EDINSON</cp:lastModifiedBy>
  <cp:revision>1</cp:revision>
  <dcterms:created xsi:type="dcterms:W3CDTF">2010-07-12T01:23:00Z</dcterms:created>
  <dcterms:modified xsi:type="dcterms:W3CDTF">2010-07-12T01:32:00Z</dcterms:modified>
</cp:coreProperties>
</file>