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7B6560" w:rsidRPr="007B6560" w:rsidRDefault="007B6560" w:rsidP="00F6413A">
      <w:pPr>
        <w:jc w:val="both"/>
        <w:rPr>
          <w:rFonts w:ascii="Comic Sans MS" w:hAnsi="Comic Sans MS"/>
          <w:b/>
          <w:color w:val="548DD4" w:themeColor="text2" w:themeTint="99"/>
          <w:sz w:val="24"/>
        </w:rPr>
      </w:pPr>
      <w:r w:rsidRPr="007B6560">
        <w:rPr>
          <w:rFonts w:ascii="Comic Sans MS" w:hAnsi="Comic Sans MS"/>
          <w:b/>
          <w:color w:val="548DD4" w:themeColor="text2" w:themeTint="99"/>
          <w:sz w:val="24"/>
        </w:rPr>
        <w:t>VISUAL BASIC 6.0</w:t>
      </w:r>
    </w:p>
    <w:p w:rsidR="007B6560" w:rsidRPr="007B6560" w:rsidRDefault="007B6560" w:rsidP="00F6413A">
      <w:pPr>
        <w:jc w:val="both"/>
        <w:rPr>
          <w:rFonts w:ascii="Comic Sans MS" w:hAnsi="Comic Sans MS"/>
          <w:b/>
          <w:color w:val="548DD4" w:themeColor="text2" w:themeTint="99"/>
          <w:sz w:val="24"/>
        </w:rPr>
      </w:pPr>
    </w:p>
    <w:p w:rsidR="00F6413A" w:rsidRPr="007B6560" w:rsidRDefault="00F6413A" w:rsidP="00F6413A">
      <w:pPr>
        <w:jc w:val="both"/>
        <w:rPr>
          <w:rFonts w:ascii="Comic Sans MS" w:hAnsi="Comic Sans MS"/>
          <w:b/>
          <w:color w:val="548DD4" w:themeColor="text2" w:themeTint="99"/>
          <w:sz w:val="24"/>
        </w:rPr>
      </w:pPr>
      <w:r w:rsidRPr="007B6560">
        <w:rPr>
          <w:rFonts w:ascii="Comic Sans MS" w:hAnsi="Comic Sans MS"/>
          <w:b/>
          <w:color w:val="548DD4" w:themeColor="text2" w:themeTint="99"/>
          <w:sz w:val="24"/>
        </w:rPr>
        <w:t>ENTORNO DE DESARROLLO DE VISUAL BASIC</w:t>
      </w:r>
    </w:p>
    <w:p w:rsidR="00F6413A" w:rsidRPr="006D6536" w:rsidRDefault="00F6413A" w:rsidP="00F6413A">
      <w:pPr>
        <w:jc w:val="both"/>
        <w:rPr>
          <w:rFonts w:ascii="Comic Sans MS" w:hAnsi="Comic Sans MS"/>
        </w:rPr>
      </w:pPr>
      <w:r w:rsidRPr="006D6536">
        <w:rPr>
          <w:rFonts w:ascii="Comic Sans MS" w:hAnsi="Comic Sans MS"/>
        </w:rPr>
        <w:t>Cuando se arranca Visual Basic apare una ventana como la siguiente:</w:t>
      </w:r>
    </w:p>
    <w:p w:rsidR="00F6413A" w:rsidRDefault="00F6413A" w:rsidP="00F6413A">
      <w:pPr>
        <w:jc w:val="both"/>
        <w:rPr>
          <w:rFonts w:ascii="Comic Sans MS" w:hAnsi="Comic Sans MS"/>
        </w:rPr>
      </w:pPr>
      <w:r>
        <w:rPr>
          <w:rFonts w:ascii="Comic Sans MS" w:hAnsi="Comic Sans MS"/>
          <w:noProof/>
          <w:lang w:val="es-AR" w:eastAsia="es-AR"/>
        </w:rPr>
        <w:drawing>
          <wp:anchor distT="0" distB="0" distL="114300" distR="114300" simplePos="0" relativeHeight="251666432" behindDoc="0" locked="0" layoutInCell="1" allowOverlap="1">
            <wp:simplePos x="0" y="0"/>
            <wp:positionH relativeFrom="column">
              <wp:posOffset>638175</wp:posOffset>
            </wp:positionH>
            <wp:positionV relativeFrom="paragraph">
              <wp:posOffset>105410</wp:posOffset>
            </wp:positionV>
            <wp:extent cx="3914140" cy="2621915"/>
            <wp:effectExtent l="19050" t="0" r="0" b="0"/>
            <wp:wrapSquare wrapText="bothSides"/>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srcRect/>
                    <a:stretch>
                      <a:fillRect/>
                    </a:stretch>
                  </pic:blipFill>
                  <pic:spPr bwMode="auto">
                    <a:xfrm>
                      <a:off x="0" y="0"/>
                      <a:ext cx="3914140" cy="2621915"/>
                    </a:xfrm>
                    <a:prstGeom prst="rect">
                      <a:avLst/>
                    </a:prstGeom>
                    <a:noFill/>
                    <a:ln w="9525">
                      <a:noFill/>
                      <a:miter lim="800000"/>
                      <a:headEnd/>
                      <a:tailEnd/>
                    </a:ln>
                  </pic:spPr>
                </pic:pic>
              </a:graphicData>
            </a:graphic>
          </wp:anchor>
        </w:drawing>
      </w:r>
    </w:p>
    <w:p w:rsidR="00F6413A" w:rsidRDefault="00F6413A" w:rsidP="00F6413A">
      <w:pPr>
        <w:rPr>
          <w:rFonts w:ascii="Comic Sans MS" w:hAnsi="Comic Sans MS"/>
        </w:rPr>
      </w:pPr>
    </w:p>
    <w:p w:rsidR="007B6560" w:rsidRDefault="007B6560" w:rsidP="00F6413A">
      <w:pPr>
        <w:rPr>
          <w:rFonts w:ascii="Comic Sans MS" w:hAnsi="Comic Sans MS"/>
        </w:rPr>
      </w:pPr>
    </w:p>
    <w:p w:rsidR="007B6560" w:rsidRDefault="007B6560" w:rsidP="00F6413A">
      <w:pPr>
        <w:rPr>
          <w:rFonts w:ascii="Comic Sans MS" w:hAnsi="Comic Sans MS"/>
        </w:rPr>
      </w:pPr>
    </w:p>
    <w:p w:rsidR="007B6560" w:rsidRDefault="007B6560" w:rsidP="00F6413A">
      <w:pPr>
        <w:rPr>
          <w:rFonts w:ascii="Comic Sans MS" w:hAnsi="Comic Sans MS"/>
        </w:rPr>
      </w:pPr>
    </w:p>
    <w:p w:rsidR="007B6560" w:rsidRDefault="007B6560" w:rsidP="00F6413A">
      <w:pPr>
        <w:rPr>
          <w:rFonts w:ascii="Comic Sans MS" w:hAnsi="Comic Sans MS"/>
        </w:rPr>
      </w:pPr>
    </w:p>
    <w:p w:rsidR="007B6560" w:rsidRDefault="007B6560" w:rsidP="00F6413A">
      <w:pPr>
        <w:rPr>
          <w:rFonts w:ascii="Comic Sans MS" w:hAnsi="Comic Sans MS"/>
        </w:rPr>
      </w:pPr>
    </w:p>
    <w:p w:rsidR="007B6560" w:rsidRDefault="007B6560" w:rsidP="00F6413A">
      <w:pPr>
        <w:rPr>
          <w:rFonts w:ascii="Comic Sans MS" w:hAnsi="Comic Sans MS"/>
        </w:rPr>
      </w:pPr>
    </w:p>
    <w:p w:rsidR="007B6560" w:rsidRDefault="007B6560" w:rsidP="00F6413A">
      <w:pPr>
        <w:rPr>
          <w:rFonts w:ascii="Comic Sans MS" w:hAnsi="Comic Sans MS"/>
        </w:rPr>
      </w:pPr>
    </w:p>
    <w:p w:rsidR="007B6560" w:rsidRDefault="007B6560" w:rsidP="00F6413A">
      <w:pPr>
        <w:rPr>
          <w:rFonts w:ascii="Comic Sans MS" w:hAnsi="Comic Sans MS"/>
        </w:rPr>
      </w:pPr>
    </w:p>
    <w:p w:rsidR="007B6560" w:rsidRDefault="007B6560" w:rsidP="00F6413A">
      <w:pPr>
        <w:rPr>
          <w:rFonts w:ascii="Comic Sans MS" w:hAnsi="Comic Sans MS"/>
        </w:rPr>
      </w:pPr>
    </w:p>
    <w:p w:rsidR="007B6560" w:rsidRDefault="007B6560" w:rsidP="00F6413A">
      <w:pPr>
        <w:rPr>
          <w:rFonts w:ascii="Comic Sans MS" w:hAnsi="Comic Sans MS"/>
        </w:rPr>
      </w:pPr>
    </w:p>
    <w:p w:rsidR="007B6560" w:rsidRDefault="007B6560" w:rsidP="00F6413A">
      <w:pPr>
        <w:rPr>
          <w:rFonts w:ascii="Comic Sans MS" w:hAnsi="Comic Sans MS"/>
        </w:rPr>
      </w:pPr>
    </w:p>
    <w:p w:rsidR="007B6560" w:rsidRDefault="007B6560" w:rsidP="00F6413A">
      <w:pPr>
        <w:rPr>
          <w:rFonts w:ascii="Comic Sans MS" w:hAnsi="Comic Sans MS"/>
        </w:rPr>
      </w:pPr>
    </w:p>
    <w:p w:rsidR="007B6560" w:rsidRDefault="007B6560" w:rsidP="00F6413A">
      <w:pPr>
        <w:rPr>
          <w:rFonts w:ascii="Comic Sans MS" w:hAnsi="Comic Sans MS"/>
        </w:rPr>
      </w:pPr>
    </w:p>
    <w:p w:rsidR="00F6413A" w:rsidRPr="006D6536" w:rsidRDefault="00F6413A" w:rsidP="00F6413A">
      <w:pPr>
        <w:jc w:val="both"/>
        <w:rPr>
          <w:rFonts w:ascii="Comic Sans MS" w:hAnsi="Comic Sans MS"/>
        </w:rPr>
      </w:pPr>
      <w:r w:rsidRPr="006D6536">
        <w:rPr>
          <w:rFonts w:ascii="Comic Sans MS" w:hAnsi="Comic Sans MS"/>
        </w:rPr>
        <w:t>Como hemos podidos observar, Visual Basic proporciona varias herramientas para facilitar el diseño de cualquier tipo de aplicación grafica. En esta interfaz se distinguen los siguientes elementos:</w:t>
      </w:r>
    </w:p>
    <w:p w:rsidR="00F6413A" w:rsidRPr="006D6536" w:rsidRDefault="00F6413A" w:rsidP="00F6413A">
      <w:pPr>
        <w:pStyle w:val="Prrafodelista"/>
        <w:numPr>
          <w:ilvl w:val="0"/>
          <w:numId w:val="1"/>
        </w:numPr>
        <w:jc w:val="both"/>
        <w:rPr>
          <w:rFonts w:ascii="Comic Sans MS" w:hAnsi="Comic Sans MS"/>
        </w:rPr>
      </w:pPr>
      <w:r w:rsidRPr="00001445">
        <w:rPr>
          <w:rFonts w:ascii="Comic Sans MS" w:hAnsi="Comic Sans MS"/>
          <w:b/>
          <w:color w:val="548DD4" w:themeColor="text2" w:themeTint="99"/>
        </w:rPr>
        <w:t>Barra de Menú</w:t>
      </w:r>
      <w:r w:rsidRPr="00001445">
        <w:rPr>
          <w:rFonts w:ascii="Comic Sans MS" w:hAnsi="Comic Sans MS"/>
          <w:color w:val="548DD4" w:themeColor="text2" w:themeTint="99"/>
        </w:rPr>
        <w:t>:</w:t>
      </w:r>
      <w:r w:rsidRPr="006D6536">
        <w:rPr>
          <w:rFonts w:ascii="Comic Sans MS" w:hAnsi="Comic Sans MS"/>
        </w:rPr>
        <w:t xml:space="preserve"> visualiza las órdenes que usted utiliza para desarrollar una aplicación.</w:t>
      </w:r>
    </w:p>
    <w:p w:rsidR="00F6413A" w:rsidRPr="006D6536" w:rsidRDefault="00F6413A" w:rsidP="00F6413A">
      <w:pPr>
        <w:pStyle w:val="Prrafodelista"/>
        <w:numPr>
          <w:ilvl w:val="0"/>
          <w:numId w:val="1"/>
        </w:numPr>
        <w:jc w:val="both"/>
        <w:rPr>
          <w:rFonts w:ascii="Comic Sans MS" w:hAnsi="Comic Sans MS"/>
        </w:rPr>
      </w:pPr>
      <w:r w:rsidRPr="00001445">
        <w:rPr>
          <w:rFonts w:ascii="Comic Sans MS" w:hAnsi="Comic Sans MS"/>
          <w:b/>
          <w:color w:val="548DD4" w:themeColor="text2" w:themeTint="99"/>
        </w:rPr>
        <w:t>Menú contextual:</w:t>
      </w:r>
      <w:r w:rsidRPr="00BC7BC7">
        <w:rPr>
          <w:rFonts w:ascii="Comic Sans MS" w:hAnsi="Comic Sans MS"/>
          <w:b/>
        </w:rPr>
        <w:t xml:space="preserve"> </w:t>
      </w:r>
      <w:r w:rsidRPr="006D6536">
        <w:rPr>
          <w:rFonts w:ascii="Comic Sans MS" w:hAnsi="Comic Sans MS"/>
        </w:rPr>
        <w:t>es un menú flotante que presenta órdenes específicas y relativas a un determinado objeto; por ejemplo, relativo a la caja de herramientas. Para abrir un menú contextual, apunta con el ratón al objeto y haga clic con el botón derecho del mouse.</w:t>
      </w:r>
    </w:p>
    <w:p w:rsidR="00F6413A" w:rsidRDefault="00F6413A" w:rsidP="00F6413A">
      <w:pPr>
        <w:pStyle w:val="Prrafodelista"/>
        <w:numPr>
          <w:ilvl w:val="0"/>
          <w:numId w:val="1"/>
        </w:numPr>
        <w:jc w:val="both"/>
        <w:rPr>
          <w:rFonts w:ascii="Comic Sans MS" w:hAnsi="Comic Sans MS"/>
        </w:rPr>
      </w:pPr>
      <w:r w:rsidRPr="00001445">
        <w:rPr>
          <w:rFonts w:ascii="Comic Sans MS" w:hAnsi="Comic Sans MS"/>
          <w:b/>
          <w:color w:val="548DD4" w:themeColor="text2" w:themeTint="99"/>
        </w:rPr>
        <w:t>Barra de herramienta</w:t>
      </w:r>
      <w:r w:rsidRPr="00001445">
        <w:rPr>
          <w:rFonts w:ascii="Comic Sans MS" w:hAnsi="Comic Sans MS"/>
          <w:color w:val="548DD4" w:themeColor="text2" w:themeTint="99"/>
        </w:rPr>
        <w:t>:</w:t>
      </w:r>
      <w:r w:rsidRPr="006D6536">
        <w:rPr>
          <w:rFonts w:ascii="Comic Sans MS" w:hAnsi="Comic Sans MS"/>
        </w:rPr>
        <w:t xml:space="preserve"> facilita un acceso rápido a las órdenes </w:t>
      </w:r>
      <w:r w:rsidR="007B6560" w:rsidRPr="006D6536">
        <w:rPr>
          <w:rFonts w:ascii="Comic Sans MS" w:hAnsi="Comic Sans MS"/>
        </w:rPr>
        <w:t>más</w:t>
      </w:r>
      <w:r w:rsidRPr="006D6536">
        <w:rPr>
          <w:rFonts w:ascii="Comic Sans MS" w:hAnsi="Comic Sans MS"/>
        </w:rPr>
        <w:t xml:space="preserve"> comúnmente utilizadas.</w:t>
      </w:r>
    </w:p>
    <w:p w:rsidR="007B6560" w:rsidRPr="006D6536" w:rsidRDefault="007B6560" w:rsidP="007B6560">
      <w:pPr>
        <w:pStyle w:val="Prrafodelista"/>
        <w:jc w:val="both"/>
        <w:rPr>
          <w:rFonts w:ascii="Comic Sans MS" w:hAnsi="Comic Sans MS"/>
        </w:rPr>
      </w:pPr>
      <w:r>
        <w:rPr>
          <w:rFonts w:ascii="Comic Sans MS" w:hAnsi="Comic Sans MS"/>
          <w:noProof/>
          <w:lang w:val="es-AR" w:eastAsia="es-AR"/>
        </w:rPr>
        <w:drawing>
          <wp:anchor distT="0" distB="0" distL="114300" distR="114300" simplePos="0" relativeHeight="251668480" behindDoc="1" locked="0" layoutInCell="1" allowOverlap="1">
            <wp:simplePos x="0" y="0"/>
            <wp:positionH relativeFrom="column">
              <wp:posOffset>342900</wp:posOffset>
            </wp:positionH>
            <wp:positionV relativeFrom="paragraph">
              <wp:posOffset>181610</wp:posOffset>
            </wp:positionV>
            <wp:extent cx="1467485" cy="1009650"/>
            <wp:effectExtent l="19050" t="0" r="0" b="0"/>
            <wp:wrapTight wrapText="bothSides">
              <wp:wrapPolygon edited="0">
                <wp:start x="-280" y="0"/>
                <wp:lineTo x="-280" y="21192"/>
                <wp:lineTo x="21591" y="21192"/>
                <wp:lineTo x="21591" y="0"/>
                <wp:lineTo x="-28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467485" cy="1009650"/>
                    </a:xfrm>
                    <a:prstGeom prst="rect">
                      <a:avLst/>
                    </a:prstGeom>
                    <a:noFill/>
                    <a:ln w="9525">
                      <a:noFill/>
                      <a:miter lim="800000"/>
                      <a:headEnd/>
                      <a:tailEnd/>
                    </a:ln>
                  </pic:spPr>
                </pic:pic>
              </a:graphicData>
            </a:graphic>
          </wp:anchor>
        </w:drawing>
      </w:r>
    </w:p>
    <w:p w:rsidR="00F6413A" w:rsidRDefault="00F6413A" w:rsidP="00F6413A">
      <w:pPr>
        <w:pStyle w:val="Prrafodelista"/>
        <w:numPr>
          <w:ilvl w:val="0"/>
          <w:numId w:val="1"/>
        </w:numPr>
        <w:jc w:val="both"/>
        <w:rPr>
          <w:rFonts w:ascii="Comic Sans MS" w:hAnsi="Comic Sans MS"/>
        </w:rPr>
      </w:pPr>
      <w:r w:rsidRPr="00001445">
        <w:rPr>
          <w:rFonts w:ascii="Comic Sans MS" w:hAnsi="Comic Sans MS"/>
          <w:b/>
          <w:color w:val="548DD4" w:themeColor="text2" w:themeTint="99"/>
        </w:rPr>
        <w:t>Explorador de Proyectos</w:t>
      </w:r>
      <w:r w:rsidRPr="00001445">
        <w:rPr>
          <w:rFonts w:ascii="Comic Sans MS" w:hAnsi="Comic Sans MS"/>
          <w:color w:val="548DD4" w:themeColor="text2" w:themeTint="99"/>
        </w:rPr>
        <w:t>:</w:t>
      </w:r>
      <w:r>
        <w:rPr>
          <w:rFonts w:ascii="Comic Sans MS" w:hAnsi="Comic Sans MS"/>
        </w:rPr>
        <w:t xml:space="preserve"> el conjunto de todos los ficheros (formularios, módulos, clases y recursos) que forman una aplicación se denomina aplicación o proyecto.</w:t>
      </w:r>
    </w:p>
    <w:p w:rsidR="007B6560" w:rsidRDefault="007B6560" w:rsidP="007B6560">
      <w:pPr>
        <w:jc w:val="both"/>
        <w:rPr>
          <w:rFonts w:ascii="Comic Sans MS" w:hAnsi="Comic Sans MS"/>
        </w:rPr>
      </w:pPr>
    </w:p>
    <w:p w:rsidR="007B6560" w:rsidRDefault="007B6560" w:rsidP="007B6560">
      <w:pPr>
        <w:jc w:val="both"/>
        <w:rPr>
          <w:rFonts w:ascii="Comic Sans MS" w:hAnsi="Comic Sans MS"/>
        </w:rPr>
      </w:pPr>
    </w:p>
    <w:p w:rsidR="007B6560" w:rsidRPr="007B6560" w:rsidRDefault="007B6560" w:rsidP="007B6560">
      <w:pPr>
        <w:jc w:val="both"/>
        <w:rPr>
          <w:rFonts w:ascii="Comic Sans MS" w:hAnsi="Comic Sans MS"/>
        </w:rPr>
      </w:pPr>
    </w:p>
    <w:p w:rsidR="007B6560" w:rsidRDefault="007B6560" w:rsidP="007B6560">
      <w:pPr>
        <w:pStyle w:val="Prrafodelista"/>
        <w:jc w:val="both"/>
        <w:rPr>
          <w:rFonts w:ascii="Comic Sans MS" w:hAnsi="Comic Sans MS"/>
        </w:rPr>
      </w:pPr>
    </w:p>
    <w:p w:rsidR="00F6413A" w:rsidRDefault="00F6413A" w:rsidP="00F6413A">
      <w:pPr>
        <w:pStyle w:val="Prrafodelista"/>
        <w:numPr>
          <w:ilvl w:val="0"/>
          <w:numId w:val="1"/>
        </w:numPr>
        <w:jc w:val="both"/>
        <w:rPr>
          <w:rFonts w:ascii="Comic Sans MS" w:hAnsi="Comic Sans MS"/>
        </w:rPr>
      </w:pPr>
      <w:r w:rsidRPr="00001445">
        <w:rPr>
          <w:rFonts w:ascii="Comic Sans MS" w:hAnsi="Comic Sans MS"/>
          <w:b/>
          <w:color w:val="548DD4" w:themeColor="text2" w:themeTint="99"/>
        </w:rPr>
        <w:t>Ventana de Propiedades</w:t>
      </w:r>
      <w:r w:rsidRPr="00001445">
        <w:rPr>
          <w:rFonts w:ascii="Comic Sans MS" w:hAnsi="Comic Sans MS"/>
          <w:color w:val="548DD4" w:themeColor="text2" w:themeTint="99"/>
        </w:rPr>
        <w:t>:</w:t>
      </w:r>
      <w:r>
        <w:rPr>
          <w:rFonts w:ascii="Comic Sans MS" w:hAnsi="Comic Sans MS"/>
          <w:b/>
        </w:rPr>
        <w:t xml:space="preserve"> </w:t>
      </w:r>
      <w:r>
        <w:rPr>
          <w:rFonts w:ascii="Comic Sans MS" w:hAnsi="Comic Sans MS"/>
        </w:rPr>
        <w:t>cada objeto lleva asociado un conjunto de propiedades (nombre, posición, tamaño, color, etc.). Para ver o especificar los valores de las propiedades de un objeto utilizaremos la ventana de propiedades que se muestra en imagen:</w:t>
      </w:r>
    </w:p>
    <w:p w:rsidR="007B6560" w:rsidRPr="006D6536" w:rsidRDefault="007B6560" w:rsidP="007B6560">
      <w:pPr>
        <w:pStyle w:val="Prrafodelista"/>
        <w:jc w:val="both"/>
        <w:rPr>
          <w:rFonts w:ascii="Comic Sans MS" w:hAnsi="Comic Sans MS"/>
        </w:rPr>
      </w:pPr>
    </w:p>
    <w:p w:rsidR="00F6413A" w:rsidRPr="006D6536" w:rsidRDefault="00F6413A" w:rsidP="00F6413A">
      <w:pPr>
        <w:jc w:val="both"/>
        <w:rPr>
          <w:rFonts w:ascii="Comic Sans MS" w:hAnsi="Comic Sans MS"/>
        </w:rPr>
      </w:pPr>
    </w:p>
    <w:p w:rsidR="00F6413A" w:rsidRPr="006D6536" w:rsidRDefault="00F6413A" w:rsidP="00F6413A">
      <w:pPr>
        <w:jc w:val="both"/>
        <w:rPr>
          <w:rFonts w:ascii="Comic Sans MS" w:hAnsi="Comic Sans MS"/>
        </w:rPr>
      </w:pPr>
    </w:p>
    <w:p w:rsidR="00F6413A" w:rsidRPr="006D6536" w:rsidRDefault="00F6413A" w:rsidP="00F6413A">
      <w:pPr>
        <w:jc w:val="both"/>
        <w:rPr>
          <w:rFonts w:ascii="Comic Sans MS" w:hAnsi="Comic Sans MS"/>
        </w:rPr>
      </w:pPr>
    </w:p>
    <w:p w:rsidR="00F6413A" w:rsidRPr="006D6536" w:rsidRDefault="007B6560" w:rsidP="00F6413A">
      <w:pPr>
        <w:jc w:val="both"/>
        <w:rPr>
          <w:rFonts w:ascii="Comic Sans MS" w:hAnsi="Comic Sans MS"/>
        </w:rPr>
      </w:pPr>
      <w:r w:rsidRPr="009A3049">
        <w:rPr>
          <w:rFonts w:ascii="Comic Sans MS" w:hAnsi="Comic Sans MS"/>
          <w:noProof/>
          <w:lang w:eastAsia="es-ES"/>
        </w:rPr>
        <w:lastRenderedPageBreak/>
        <w:pict>
          <v:shapetype id="_x0000_t202" coordsize="21600,21600" o:spt="202" path="m,l,21600r21600,l21600,xe">
            <v:stroke joinstyle="miter"/>
            <v:path gradientshapeok="t" o:connecttype="rect"/>
          </v:shapetype>
          <v:shape id="_x0000_s1029" type="#_x0000_t202" style="position:absolute;left:0;text-align:left;margin-left:261.15pt;margin-top:9.95pt;width:167.8pt;height:37.35pt;z-index:251663360" strokecolor="white">
            <v:textbox>
              <w:txbxContent>
                <w:p w:rsidR="00F6413A" w:rsidRDefault="00F6413A" w:rsidP="00F6413A">
                  <w:r>
                    <w:t>Lista desplegable de los objetos de un formulario, incluido este.</w:t>
                  </w:r>
                </w:p>
              </w:txbxContent>
            </v:textbox>
          </v:shape>
        </w:pict>
      </w:r>
      <w:r>
        <w:rPr>
          <w:rFonts w:ascii="Comic Sans MS" w:hAnsi="Comic Sans MS"/>
          <w:noProof/>
          <w:lang w:val="es-AR" w:eastAsia="es-AR"/>
        </w:rPr>
        <w:drawing>
          <wp:anchor distT="0" distB="0" distL="114300" distR="114300" simplePos="0" relativeHeight="251660288" behindDoc="1" locked="0" layoutInCell="1" allowOverlap="1">
            <wp:simplePos x="0" y="0"/>
            <wp:positionH relativeFrom="column">
              <wp:posOffset>120015</wp:posOffset>
            </wp:positionH>
            <wp:positionV relativeFrom="paragraph">
              <wp:posOffset>215265</wp:posOffset>
            </wp:positionV>
            <wp:extent cx="2040255" cy="2258060"/>
            <wp:effectExtent l="19050" t="0" r="0" b="0"/>
            <wp:wrapTight wrapText="bothSides">
              <wp:wrapPolygon edited="0">
                <wp:start x="-202" y="0"/>
                <wp:lineTo x="-202" y="21503"/>
                <wp:lineTo x="21580" y="21503"/>
                <wp:lineTo x="21580" y="0"/>
                <wp:lineTo x="-202"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040255" cy="2258060"/>
                    </a:xfrm>
                    <a:prstGeom prst="rect">
                      <a:avLst/>
                    </a:prstGeom>
                    <a:noFill/>
                    <a:ln w="9525">
                      <a:noFill/>
                      <a:miter lim="800000"/>
                      <a:headEnd/>
                      <a:tailEnd/>
                    </a:ln>
                  </pic:spPr>
                </pic:pic>
              </a:graphicData>
            </a:graphic>
          </wp:anchor>
        </w:drawing>
      </w:r>
    </w:p>
    <w:p w:rsidR="00F6413A" w:rsidRDefault="007B6560" w:rsidP="00F6413A">
      <w:pPr>
        <w:jc w:val="both"/>
        <w:rPr>
          <w:rFonts w:ascii="Comic Sans MS" w:hAnsi="Comic Sans MS"/>
        </w:rPr>
      </w:pPr>
      <w:r>
        <w:rPr>
          <w:rFonts w:ascii="Comic Sans MS" w:hAnsi="Comic Sans MS"/>
          <w:noProof/>
          <w:lang w:val="es-AR" w:eastAsia="es-AR"/>
        </w:rPr>
        <w:pict>
          <v:shapetype id="_x0000_t32" coordsize="21600,21600" o:spt="32" o:oned="t" path="m,l21600,21600e" filled="f">
            <v:path arrowok="t" fillok="f" o:connecttype="none"/>
            <o:lock v:ext="edit" shapetype="t"/>
          </v:shapetype>
          <v:shape id="_x0000_s1033" type="#_x0000_t32" style="position:absolute;left:0;text-align:left;margin-left:-23.1pt;margin-top:7.9pt;width:95.7pt;height:14.95pt;flip:y;z-index:251667456" o:connectortype="straight">
            <v:stroke endarrow="block"/>
          </v:shape>
        </w:pict>
      </w:r>
    </w:p>
    <w:p w:rsidR="00F6413A" w:rsidRPr="00D90A21" w:rsidRDefault="00F6413A" w:rsidP="00F6413A">
      <w:pPr>
        <w:jc w:val="both"/>
        <w:rPr>
          <w:rFonts w:ascii="Comic Sans MS" w:hAnsi="Comic Sans MS"/>
        </w:rPr>
      </w:pPr>
    </w:p>
    <w:p w:rsidR="00F6413A" w:rsidRPr="00D90A21" w:rsidRDefault="00F6413A" w:rsidP="00F6413A">
      <w:pPr>
        <w:jc w:val="both"/>
        <w:rPr>
          <w:rFonts w:ascii="Comic Sans MS" w:hAnsi="Comic Sans MS"/>
        </w:rPr>
      </w:pPr>
    </w:p>
    <w:p w:rsidR="00F6413A" w:rsidRPr="00D90A21" w:rsidRDefault="007B6560" w:rsidP="00F6413A">
      <w:pPr>
        <w:jc w:val="both"/>
        <w:rPr>
          <w:rFonts w:ascii="Comic Sans MS" w:hAnsi="Comic Sans MS"/>
        </w:rPr>
      </w:pPr>
      <w:r w:rsidRPr="009A3049">
        <w:rPr>
          <w:rFonts w:ascii="Comic Sans MS" w:hAnsi="Comic Sans MS"/>
          <w:noProof/>
          <w:lang w:eastAsia="es-ES"/>
        </w:rPr>
        <w:pict>
          <v:shape id="_x0000_s1028" type="#_x0000_t202" style="position:absolute;left:0;text-align:left;margin-left:82.2pt;margin-top:1.9pt;width:167.8pt;height:41.45pt;z-index:251662336" strokecolor="white">
            <v:textbox>
              <w:txbxContent>
                <w:p w:rsidR="00F6413A" w:rsidRDefault="00F6413A" w:rsidP="00F6413A">
                  <w:r>
                    <w:t>Lista de propiedades del objeto seleccionado</w:t>
                  </w:r>
                </w:p>
              </w:txbxContent>
            </v:textbox>
          </v:shape>
        </w:pict>
      </w:r>
      <w:r w:rsidRPr="009A3049">
        <w:rPr>
          <w:rFonts w:ascii="Comic Sans MS" w:hAnsi="Comic Sans MS"/>
          <w:noProof/>
          <w:lang w:eastAsia="es-ES"/>
        </w:rPr>
        <w:pict>
          <v:shape id="_x0000_s1030" type="#_x0000_t32" style="position:absolute;left:0;text-align:left;margin-left:-9.3pt;margin-top:13.25pt;width:81.9pt;height:11.35pt;flip:y;z-index:251664384" o:connectortype="straight">
            <v:stroke endarrow="block"/>
          </v:shape>
        </w:pict>
      </w:r>
    </w:p>
    <w:p w:rsidR="00F6413A" w:rsidRPr="00D90A21" w:rsidRDefault="00F6413A" w:rsidP="00F6413A">
      <w:pPr>
        <w:jc w:val="both"/>
        <w:rPr>
          <w:rFonts w:ascii="Comic Sans MS" w:hAnsi="Comic Sans MS"/>
        </w:rPr>
      </w:pPr>
    </w:p>
    <w:p w:rsidR="00F6413A" w:rsidRPr="00D90A21" w:rsidRDefault="00F6413A" w:rsidP="00F6413A">
      <w:pPr>
        <w:jc w:val="both"/>
        <w:rPr>
          <w:rFonts w:ascii="Comic Sans MS" w:hAnsi="Comic Sans MS"/>
        </w:rPr>
      </w:pPr>
    </w:p>
    <w:p w:rsidR="00F6413A" w:rsidRDefault="007B6560" w:rsidP="00F6413A">
      <w:pPr>
        <w:jc w:val="both"/>
        <w:rPr>
          <w:rFonts w:ascii="Comic Sans MS" w:hAnsi="Comic Sans MS"/>
        </w:rPr>
      </w:pPr>
      <w:r w:rsidRPr="009A3049">
        <w:rPr>
          <w:rFonts w:ascii="Comic Sans MS" w:hAnsi="Comic Sans MS"/>
          <w:noProof/>
          <w:lang w:eastAsia="es-ES"/>
        </w:rPr>
        <w:pict>
          <v:shape id="_x0000_s1031" type="#_x0000_t202" style="position:absolute;left:0;text-align:left;margin-left:72.6pt;margin-top:12.35pt;width:194.3pt;height:55.7pt;z-index:251665408" fillcolor="#4bacc6 [3208]" strokecolor="#f2f2f2 [3041]" strokeweight="3pt">
            <v:shadow on="t" type="perspective" color="#205867 [1608]" opacity=".5" offset="1pt" offset2="-1pt"/>
            <v:textbox>
              <w:txbxContent>
                <w:p w:rsidR="00F6413A" w:rsidRDefault="00F6413A" w:rsidP="007B6560">
                  <w:pPr>
                    <w:pBdr>
                      <w:top w:val="single" w:sz="4" w:space="2" w:color="auto"/>
                      <w:left w:val="single" w:sz="4" w:space="4" w:color="auto"/>
                      <w:bottom w:val="single" w:sz="4" w:space="1" w:color="auto"/>
                      <w:right w:val="single" w:sz="4" w:space="4" w:color="auto"/>
                    </w:pBdr>
                  </w:pPr>
                  <w:r>
                    <w:t>Para abrir la ventana de Propiedades, pulse F4 o ejecute  Propiedades desde el menú Ver</w:t>
                  </w:r>
                </w:p>
              </w:txbxContent>
            </v:textbox>
          </v:shape>
        </w:pict>
      </w:r>
    </w:p>
    <w:p w:rsidR="007B6560" w:rsidRDefault="007B6560" w:rsidP="00F6413A">
      <w:pPr>
        <w:jc w:val="both"/>
        <w:rPr>
          <w:rFonts w:ascii="Comic Sans MS" w:hAnsi="Comic Sans MS"/>
        </w:rPr>
      </w:pPr>
    </w:p>
    <w:p w:rsidR="007B6560" w:rsidRDefault="007B6560" w:rsidP="00F6413A">
      <w:pPr>
        <w:jc w:val="both"/>
        <w:rPr>
          <w:rFonts w:ascii="Comic Sans MS" w:hAnsi="Comic Sans MS"/>
        </w:rPr>
      </w:pPr>
    </w:p>
    <w:p w:rsidR="007B6560" w:rsidRDefault="007B6560" w:rsidP="00F6413A">
      <w:pPr>
        <w:jc w:val="both"/>
        <w:rPr>
          <w:rFonts w:ascii="Comic Sans MS" w:hAnsi="Comic Sans MS"/>
        </w:rPr>
      </w:pPr>
    </w:p>
    <w:p w:rsidR="007B6560" w:rsidRDefault="007B6560" w:rsidP="00F6413A">
      <w:pPr>
        <w:jc w:val="both"/>
        <w:rPr>
          <w:rFonts w:ascii="Comic Sans MS" w:hAnsi="Comic Sans MS"/>
        </w:rPr>
      </w:pPr>
    </w:p>
    <w:p w:rsidR="007B6560" w:rsidRDefault="007B6560" w:rsidP="00F6413A">
      <w:pPr>
        <w:jc w:val="both"/>
        <w:rPr>
          <w:rFonts w:ascii="Comic Sans MS" w:hAnsi="Comic Sans MS"/>
        </w:rPr>
      </w:pPr>
    </w:p>
    <w:p w:rsidR="00F6413A" w:rsidRPr="00001445" w:rsidRDefault="007B6560" w:rsidP="00F6413A">
      <w:pPr>
        <w:jc w:val="both"/>
        <w:rPr>
          <w:rFonts w:ascii="Comic Sans MS" w:hAnsi="Comic Sans MS"/>
          <w:color w:val="548DD4" w:themeColor="text2" w:themeTint="99"/>
        </w:rPr>
      </w:pPr>
      <w:r>
        <w:rPr>
          <w:rFonts w:ascii="Comic Sans MS" w:hAnsi="Comic Sans MS"/>
          <w:noProof/>
          <w:lang w:val="es-AR" w:eastAsia="es-AR"/>
        </w:rPr>
        <w:drawing>
          <wp:anchor distT="0" distB="0" distL="114300" distR="114300" simplePos="0" relativeHeight="251669504" behindDoc="1" locked="0" layoutInCell="1" allowOverlap="1">
            <wp:simplePos x="0" y="0"/>
            <wp:positionH relativeFrom="column">
              <wp:posOffset>223520</wp:posOffset>
            </wp:positionH>
            <wp:positionV relativeFrom="paragraph">
              <wp:posOffset>149225</wp:posOffset>
            </wp:positionV>
            <wp:extent cx="646430" cy="1144905"/>
            <wp:effectExtent l="19050" t="0" r="1270" b="0"/>
            <wp:wrapTight wrapText="bothSides">
              <wp:wrapPolygon edited="0">
                <wp:start x="-637" y="0"/>
                <wp:lineTo x="-637" y="21205"/>
                <wp:lineTo x="21642" y="21205"/>
                <wp:lineTo x="21642" y="0"/>
                <wp:lineTo x="-637"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46430" cy="1144905"/>
                    </a:xfrm>
                    <a:prstGeom prst="rect">
                      <a:avLst/>
                    </a:prstGeom>
                    <a:noFill/>
                    <a:ln w="9525">
                      <a:noFill/>
                      <a:miter lim="800000"/>
                      <a:headEnd/>
                      <a:tailEnd/>
                    </a:ln>
                  </pic:spPr>
                </pic:pic>
              </a:graphicData>
            </a:graphic>
          </wp:anchor>
        </w:drawing>
      </w:r>
    </w:p>
    <w:p w:rsidR="00F6413A" w:rsidRDefault="00F6413A" w:rsidP="007B6560">
      <w:pPr>
        <w:pStyle w:val="Prrafodelista"/>
        <w:numPr>
          <w:ilvl w:val="0"/>
          <w:numId w:val="1"/>
        </w:numPr>
        <w:jc w:val="both"/>
        <w:rPr>
          <w:rFonts w:ascii="Comic Sans MS" w:hAnsi="Comic Sans MS"/>
        </w:rPr>
      </w:pPr>
      <w:r w:rsidRPr="00001445">
        <w:rPr>
          <w:rFonts w:ascii="Comic Sans MS" w:hAnsi="Comic Sans MS"/>
          <w:color w:val="548DD4" w:themeColor="text2" w:themeTint="99"/>
        </w:rPr>
        <w:t>Caja o cuadro de Herramientas:</w:t>
      </w:r>
      <w:r>
        <w:rPr>
          <w:rFonts w:ascii="Comic Sans MS" w:hAnsi="Comic Sans MS"/>
        </w:rPr>
        <w:t xml:space="preserve"> proporciona un conjunto de herramientas que permite colocar los cont</w:t>
      </w:r>
      <w:r w:rsidRPr="009E581F">
        <w:rPr>
          <w:rFonts w:ascii="Comic Sans MS" w:hAnsi="Comic Sans MS"/>
        </w:rPr>
        <w:t>roles en el formulario durante el diseño de la interfaz grafica del usuario.</w:t>
      </w:r>
    </w:p>
    <w:p w:rsidR="007B6560" w:rsidRDefault="007B6560" w:rsidP="007B6560">
      <w:pPr>
        <w:tabs>
          <w:tab w:val="left" w:pos="1943"/>
        </w:tabs>
        <w:jc w:val="both"/>
        <w:rPr>
          <w:rFonts w:ascii="Comic Sans MS" w:hAnsi="Comic Sans MS"/>
        </w:rPr>
      </w:pPr>
    </w:p>
    <w:p w:rsidR="007B6560" w:rsidRDefault="007B6560" w:rsidP="007B6560">
      <w:pPr>
        <w:tabs>
          <w:tab w:val="left" w:pos="1943"/>
        </w:tabs>
        <w:jc w:val="both"/>
        <w:rPr>
          <w:rFonts w:ascii="Comic Sans MS" w:hAnsi="Comic Sans MS"/>
        </w:rPr>
      </w:pPr>
    </w:p>
    <w:p w:rsidR="007B6560" w:rsidRDefault="007B6560" w:rsidP="007B6560">
      <w:pPr>
        <w:tabs>
          <w:tab w:val="left" w:pos="1943"/>
        </w:tabs>
        <w:jc w:val="both"/>
        <w:rPr>
          <w:rFonts w:ascii="Comic Sans MS" w:hAnsi="Comic Sans MS"/>
        </w:rPr>
      </w:pPr>
    </w:p>
    <w:p w:rsidR="007B6560" w:rsidRPr="007B6560" w:rsidRDefault="007B6560" w:rsidP="007B6560">
      <w:pPr>
        <w:tabs>
          <w:tab w:val="left" w:pos="1943"/>
        </w:tabs>
        <w:jc w:val="both"/>
        <w:rPr>
          <w:rFonts w:ascii="Comic Sans MS" w:hAnsi="Comic Sans MS"/>
        </w:rPr>
      </w:pPr>
    </w:p>
    <w:p w:rsidR="00F6413A" w:rsidRDefault="00F6413A" w:rsidP="00F6413A">
      <w:pPr>
        <w:pStyle w:val="Prrafodelista"/>
        <w:numPr>
          <w:ilvl w:val="0"/>
          <w:numId w:val="1"/>
        </w:numPr>
        <w:tabs>
          <w:tab w:val="left" w:pos="1943"/>
        </w:tabs>
        <w:jc w:val="both"/>
        <w:rPr>
          <w:rFonts w:ascii="Comic Sans MS" w:hAnsi="Comic Sans MS"/>
        </w:rPr>
      </w:pPr>
      <w:r w:rsidRPr="00001445">
        <w:rPr>
          <w:rFonts w:ascii="Comic Sans MS" w:hAnsi="Comic Sans MS"/>
          <w:b/>
          <w:color w:val="548DD4" w:themeColor="text2" w:themeTint="99"/>
        </w:rPr>
        <w:t>Formulario:</w:t>
      </w:r>
      <w:r>
        <w:rPr>
          <w:rFonts w:ascii="Comic Sans MS" w:hAnsi="Comic Sans MS"/>
        </w:rPr>
        <w:t xml:space="preserve"> es la ventana sobre la que colocaremos los controles de la interfaz grafica que el usuario utilizará para comunicarse con la aplicación. Cada formulario de la aplicación  tiene su propia ventana diseñador de formulario.</w:t>
      </w:r>
    </w:p>
    <w:p w:rsidR="007B6560" w:rsidRDefault="007B6560" w:rsidP="007B6560">
      <w:pPr>
        <w:tabs>
          <w:tab w:val="left" w:pos="1943"/>
        </w:tabs>
        <w:jc w:val="both"/>
        <w:rPr>
          <w:rFonts w:ascii="Comic Sans MS" w:hAnsi="Comic Sans MS"/>
        </w:rPr>
      </w:pPr>
    </w:p>
    <w:p w:rsidR="007B6560" w:rsidRDefault="007B6560" w:rsidP="007B6560">
      <w:pPr>
        <w:tabs>
          <w:tab w:val="left" w:pos="1943"/>
        </w:tabs>
        <w:jc w:val="center"/>
        <w:rPr>
          <w:rFonts w:ascii="Comic Sans MS" w:hAnsi="Comic Sans MS"/>
        </w:rPr>
      </w:pPr>
      <w:r>
        <w:rPr>
          <w:rFonts w:ascii="Comic Sans MS" w:hAnsi="Comic Sans MS"/>
          <w:noProof/>
          <w:lang w:val="es-AR" w:eastAsia="es-AR"/>
        </w:rPr>
        <w:drawing>
          <wp:inline distT="0" distB="0" distL="0" distR="0">
            <wp:extent cx="3864610" cy="1407160"/>
            <wp:effectExtent l="1905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864610" cy="1407160"/>
                    </a:xfrm>
                    <a:prstGeom prst="rect">
                      <a:avLst/>
                    </a:prstGeom>
                    <a:noFill/>
                    <a:ln w="9525">
                      <a:noFill/>
                      <a:miter lim="800000"/>
                      <a:headEnd/>
                      <a:tailEnd/>
                    </a:ln>
                  </pic:spPr>
                </pic:pic>
              </a:graphicData>
            </a:graphic>
          </wp:inline>
        </w:drawing>
      </w:r>
    </w:p>
    <w:p w:rsidR="007B6560" w:rsidRDefault="007B6560" w:rsidP="007B6560">
      <w:pPr>
        <w:tabs>
          <w:tab w:val="left" w:pos="1943"/>
        </w:tabs>
        <w:jc w:val="both"/>
        <w:rPr>
          <w:rFonts w:ascii="Comic Sans MS" w:hAnsi="Comic Sans MS"/>
        </w:rPr>
      </w:pPr>
    </w:p>
    <w:p w:rsidR="00001445" w:rsidRDefault="00001445" w:rsidP="007B6560">
      <w:pPr>
        <w:tabs>
          <w:tab w:val="left" w:pos="1943"/>
        </w:tabs>
        <w:jc w:val="both"/>
        <w:rPr>
          <w:rFonts w:ascii="Comic Sans MS" w:hAnsi="Comic Sans MS"/>
        </w:rPr>
      </w:pPr>
    </w:p>
    <w:p w:rsidR="007B6560" w:rsidRPr="007B6560" w:rsidRDefault="007B6560" w:rsidP="007B6560">
      <w:pPr>
        <w:tabs>
          <w:tab w:val="left" w:pos="1943"/>
        </w:tabs>
        <w:jc w:val="both"/>
        <w:rPr>
          <w:rFonts w:ascii="Comic Sans MS" w:hAnsi="Comic Sans MS"/>
        </w:rPr>
      </w:pPr>
      <w:r>
        <w:rPr>
          <w:rFonts w:ascii="Comic Sans MS" w:hAnsi="Comic Sans MS"/>
          <w:noProof/>
          <w:lang w:val="es-AR" w:eastAsia="es-AR"/>
        </w:rPr>
        <w:drawing>
          <wp:anchor distT="0" distB="0" distL="114300" distR="114300" simplePos="0" relativeHeight="251670528" behindDoc="1" locked="0" layoutInCell="1" allowOverlap="1">
            <wp:simplePos x="0" y="0"/>
            <wp:positionH relativeFrom="column">
              <wp:posOffset>120015</wp:posOffset>
            </wp:positionH>
            <wp:positionV relativeFrom="paragraph">
              <wp:posOffset>92075</wp:posOffset>
            </wp:positionV>
            <wp:extent cx="1523365" cy="1268730"/>
            <wp:effectExtent l="19050" t="0" r="635" b="0"/>
            <wp:wrapTight wrapText="bothSides">
              <wp:wrapPolygon edited="0">
                <wp:start x="-270" y="0"/>
                <wp:lineTo x="-270" y="21405"/>
                <wp:lineTo x="21609" y="21405"/>
                <wp:lineTo x="21609" y="0"/>
                <wp:lineTo x="-27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523365" cy="1268730"/>
                    </a:xfrm>
                    <a:prstGeom prst="rect">
                      <a:avLst/>
                    </a:prstGeom>
                    <a:noFill/>
                    <a:ln w="9525">
                      <a:noFill/>
                      <a:miter lim="800000"/>
                      <a:headEnd/>
                      <a:tailEnd/>
                    </a:ln>
                  </pic:spPr>
                </pic:pic>
              </a:graphicData>
            </a:graphic>
          </wp:anchor>
        </w:drawing>
      </w:r>
    </w:p>
    <w:p w:rsidR="00F6413A" w:rsidRDefault="00F6413A" w:rsidP="007B6560">
      <w:pPr>
        <w:pStyle w:val="Prrafodelista"/>
        <w:numPr>
          <w:ilvl w:val="0"/>
          <w:numId w:val="1"/>
        </w:numPr>
        <w:tabs>
          <w:tab w:val="left" w:pos="993"/>
        </w:tabs>
        <w:jc w:val="both"/>
        <w:rPr>
          <w:rFonts w:ascii="Comic Sans MS" w:hAnsi="Comic Sans MS"/>
        </w:rPr>
      </w:pPr>
      <w:r w:rsidRPr="00001445">
        <w:rPr>
          <w:rFonts w:ascii="Comic Sans MS" w:hAnsi="Comic Sans MS"/>
          <w:b/>
          <w:color w:val="548DD4" w:themeColor="text2" w:themeTint="99"/>
        </w:rPr>
        <w:t>Ventana de posición del formulario</w:t>
      </w:r>
      <w:r w:rsidRPr="00001445">
        <w:rPr>
          <w:rFonts w:ascii="Comic Sans MS" w:hAnsi="Comic Sans MS"/>
          <w:b/>
        </w:rPr>
        <w:t>.</w:t>
      </w:r>
      <w:r>
        <w:rPr>
          <w:rFonts w:ascii="Comic Sans MS" w:hAnsi="Comic Sans MS"/>
        </w:rPr>
        <w:t xml:space="preserve"> Esta ventana le permite colocar los formularios de su aplicación  utilizando una pequeña representación grafica de la pantalla. </w:t>
      </w:r>
    </w:p>
    <w:p w:rsidR="007B6560" w:rsidRDefault="007B6560" w:rsidP="007B6560">
      <w:pPr>
        <w:tabs>
          <w:tab w:val="left" w:pos="1943"/>
        </w:tabs>
        <w:jc w:val="both"/>
        <w:rPr>
          <w:rFonts w:ascii="Comic Sans MS" w:hAnsi="Comic Sans MS"/>
        </w:rPr>
      </w:pPr>
    </w:p>
    <w:p w:rsidR="007B6560" w:rsidRDefault="007B6560" w:rsidP="007B6560">
      <w:pPr>
        <w:tabs>
          <w:tab w:val="left" w:pos="1943"/>
        </w:tabs>
        <w:jc w:val="both"/>
        <w:rPr>
          <w:rFonts w:ascii="Comic Sans MS" w:hAnsi="Comic Sans MS"/>
        </w:rPr>
      </w:pPr>
    </w:p>
    <w:p w:rsidR="007B6560" w:rsidRDefault="007B6560" w:rsidP="007B6560">
      <w:pPr>
        <w:tabs>
          <w:tab w:val="left" w:pos="1943"/>
        </w:tabs>
        <w:jc w:val="both"/>
        <w:rPr>
          <w:rFonts w:ascii="Comic Sans MS" w:hAnsi="Comic Sans MS"/>
        </w:rPr>
      </w:pPr>
    </w:p>
    <w:p w:rsidR="007B6560" w:rsidRDefault="007B6560" w:rsidP="007B6560">
      <w:pPr>
        <w:tabs>
          <w:tab w:val="left" w:pos="1943"/>
        </w:tabs>
        <w:jc w:val="both"/>
        <w:rPr>
          <w:rFonts w:ascii="Comic Sans MS" w:hAnsi="Comic Sans MS"/>
        </w:rPr>
      </w:pPr>
    </w:p>
    <w:p w:rsidR="007B6560" w:rsidRDefault="007B6560" w:rsidP="007B6560">
      <w:pPr>
        <w:tabs>
          <w:tab w:val="left" w:pos="1943"/>
        </w:tabs>
        <w:jc w:val="both"/>
        <w:rPr>
          <w:rFonts w:ascii="Comic Sans MS" w:hAnsi="Comic Sans MS"/>
        </w:rPr>
      </w:pPr>
    </w:p>
    <w:p w:rsidR="007B6560" w:rsidRPr="007B6560" w:rsidRDefault="007B6560" w:rsidP="007B6560">
      <w:pPr>
        <w:tabs>
          <w:tab w:val="left" w:pos="1943"/>
        </w:tabs>
        <w:jc w:val="both"/>
        <w:rPr>
          <w:rFonts w:ascii="Comic Sans MS" w:hAnsi="Comic Sans MS"/>
        </w:rPr>
      </w:pPr>
    </w:p>
    <w:p w:rsidR="007B6560" w:rsidRDefault="007B6560" w:rsidP="00F6413A">
      <w:pPr>
        <w:pStyle w:val="Prrafodelista"/>
        <w:tabs>
          <w:tab w:val="left" w:pos="1943"/>
        </w:tabs>
        <w:jc w:val="both"/>
        <w:rPr>
          <w:rFonts w:ascii="Comic Sans MS" w:hAnsi="Comic Sans MS"/>
          <w:b/>
          <w:sz w:val="24"/>
        </w:rPr>
      </w:pPr>
    </w:p>
    <w:p w:rsidR="00001445" w:rsidRDefault="00001445" w:rsidP="00F6413A">
      <w:pPr>
        <w:pStyle w:val="Prrafodelista"/>
        <w:tabs>
          <w:tab w:val="left" w:pos="1943"/>
        </w:tabs>
        <w:jc w:val="both"/>
        <w:rPr>
          <w:rFonts w:ascii="Comic Sans MS" w:hAnsi="Comic Sans MS"/>
          <w:b/>
          <w:sz w:val="24"/>
        </w:rPr>
      </w:pPr>
    </w:p>
    <w:p w:rsidR="007B6560" w:rsidRDefault="007B6560" w:rsidP="00F6413A">
      <w:pPr>
        <w:pStyle w:val="Prrafodelista"/>
        <w:tabs>
          <w:tab w:val="left" w:pos="1943"/>
        </w:tabs>
        <w:jc w:val="both"/>
        <w:rPr>
          <w:rFonts w:ascii="Comic Sans MS" w:hAnsi="Comic Sans MS"/>
          <w:b/>
          <w:sz w:val="24"/>
        </w:rPr>
      </w:pPr>
    </w:p>
    <w:sectPr w:rsidR="007B6560" w:rsidSect="007B6560">
      <w:headerReference w:type="default" r:id="rId13"/>
      <w:pgSz w:w="11906" w:h="16838"/>
      <w:pgMar w:top="1276" w:right="1133"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E31" w:rsidRDefault="00AD2E31" w:rsidP="009A3049">
      <w:r>
        <w:separator/>
      </w:r>
    </w:p>
  </w:endnote>
  <w:endnote w:type="continuationSeparator" w:id="1">
    <w:p w:rsidR="00AD2E31" w:rsidRDefault="00AD2E31" w:rsidP="009A3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E31" w:rsidRDefault="00AD2E31" w:rsidP="009A3049">
      <w:r>
        <w:separator/>
      </w:r>
    </w:p>
  </w:footnote>
  <w:footnote w:type="continuationSeparator" w:id="1">
    <w:p w:rsidR="00AD2E31" w:rsidRDefault="00AD2E31" w:rsidP="009A3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ítulo"/>
      <w:id w:val="536411716"/>
      <w:placeholder>
        <w:docPart w:val="D8DF415503F543BE94C6A877E3D53CE8"/>
      </w:placeholder>
      <w:dataBinding w:prefixMappings="xmlns:ns0='http://schemas.openxmlformats.org/package/2006/metadata/core-properties' xmlns:ns1='http://purl.org/dc/elements/1.1/'" w:xpath="/ns0:coreProperties[1]/ns1:title[1]" w:storeItemID="{6C3C8BC8-F283-45AE-878A-BAB7291924A1}"/>
      <w:text/>
    </w:sdtPr>
    <w:sdtContent>
      <w:p w:rsidR="007B6560" w:rsidRDefault="007B6560">
        <w:pPr>
          <w:pStyle w:val="Encabezado"/>
          <w:rPr>
            <w:rFonts w:asciiTheme="majorHAnsi" w:eastAsiaTheme="majorEastAsia" w:hAnsiTheme="majorHAnsi" w:cstheme="majorBidi"/>
          </w:rPr>
        </w:pPr>
        <w:r>
          <w:rPr>
            <w:rFonts w:asciiTheme="majorHAnsi" w:eastAsiaTheme="majorEastAsia" w:hAnsiTheme="majorHAnsi" w:cstheme="majorBidi"/>
          </w:rPr>
          <w:t>PROGRAMACIÓN 1</w:t>
        </w:r>
      </w:p>
    </w:sdtContent>
  </w:sdt>
  <w:p w:rsidR="004A041D" w:rsidRPr="007B6560" w:rsidRDefault="007B6560" w:rsidP="007B6560">
    <w:pPr>
      <w:pStyle w:val="Encabezado"/>
    </w:pPr>
    <w:r w:rsidRPr="006106F2">
      <w:rPr>
        <w:rFonts w:asciiTheme="majorHAnsi" w:eastAsiaTheme="majorEastAsia" w:hAnsiTheme="majorHAnsi" w:cstheme="majorBidi"/>
        <w:lang w:eastAsia="zh-TW"/>
      </w:rPr>
      <w:pict>
        <v:group id="_x0000_s2052"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3"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4" style="position:absolute;left:8;top:9;width:4031;height:1439;mso-width-percent:400;mso-height-percent:1000;mso-width-percent:400;mso-height-percent:1000;mso-width-relative:margin;mso-height-relative:bottom-margin-area" filled="f" stroked="f"/>
          <w10:wrap anchorx="page" anchory="page"/>
        </v:group>
      </w:pict>
    </w:r>
    <w:r w:rsidRPr="006106F2">
      <w:rPr>
        <w:rFonts w:asciiTheme="majorHAnsi" w:eastAsiaTheme="majorEastAsia" w:hAnsiTheme="majorHAnsi" w:cstheme="majorBidi"/>
        <w:lang w:eastAsia="zh-TW"/>
      </w:rPr>
      <w:pict>
        <v:rect id="_x0000_s2051"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6106F2">
      <w:rPr>
        <w:rFonts w:asciiTheme="majorHAnsi" w:eastAsiaTheme="majorEastAsia" w:hAnsiTheme="majorHAnsi" w:cstheme="majorBidi"/>
        <w:lang w:eastAsia="zh-TW"/>
      </w:rPr>
      <w:pict>
        <v:rect id="_x0000_s2050"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6BDC"/>
    <w:multiLevelType w:val="hybridMultilevel"/>
    <w:tmpl w:val="5FD62DD8"/>
    <w:lvl w:ilvl="0" w:tplc="2686479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6DC209A2"/>
    <w:multiLevelType w:val="hybridMultilevel"/>
    <w:tmpl w:val="2790093C"/>
    <w:lvl w:ilvl="0" w:tplc="F170F6C2">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characterSpacingControl w:val="doNotCompress"/>
  <w:hdrShapeDefaults>
    <o:shapedefaults v:ext="edit" spidmax="4098">
      <o:colormenu v:ext="edit" fillcolor="none [664]"/>
    </o:shapedefaults>
    <o:shapelayout v:ext="edit">
      <o:idmap v:ext="edit" data="2"/>
      <o:rules v:ext="edit">
        <o:r id="V:Rule1" type="connector" idref="#_x0000_s2053"/>
      </o:rules>
    </o:shapelayout>
  </w:hdrShapeDefaults>
  <w:footnotePr>
    <w:footnote w:id="0"/>
    <w:footnote w:id="1"/>
  </w:footnotePr>
  <w:endnotePr>
    <w:endnote w:id="0"/>
    <w:endnote w:id="1"/>
  </w:endnotePr>
  <w:compat/>
  <w:rsids>
    <w:rsidRoot w:val="00F6413A"/>
    <w:rsid w:val="00001445"/>
    <w:rsid w:val="004E250C"/>
    <w:rsid w:val="00562D8A"/>
    <w:rsid w:val="007B6560"/>
    <w:rsid w:val="009A3049"/>
    <w:rsid w:val="00AD2E31"/>
    <w:rsid w:val="00AD4A8D"/>
    <w:rsid w:val="00F6413A"/>
    <w:rsid w:val="00FD00C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4]"/>
    </o:shapedefaults>
    <o:shapelayout v:ext="edit">
      <o:idmap v:ext="edit" data="1"/>
      <o:rules v:ext="edit">
        <o:r id="V:Rule2" type="connector" idref="#_x0000_s1030"/>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13A"/>
    <w:pPr>
      <w:spacing w:after="0" w:line="240"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413A"/>
    <w:pPr>
      <w:ind w:left="720"/>
      <w:contextualSpacing/>
    </w:pPr>
  </w:style>
  <w:style w:type="paragraph" w:styleId="Encabezado">
    <w:name w:val="header"/>
    <w:basedOn w:val="Normal"/>
    <w:link w:val="EncabezadoCar"/>
    <w:uiPriority w:val="99"/>
    <w:unhideWhenUsed/>
    <w:rsid w:val="00F6413A"/>
    <w:pPr>
      <w:tabs>
        <w:tab w:val="center" w:pos="4252"/>
        <w:tab w:val="right" w:pos="8504"/>
      </w:tabs>
    </w:pPr>
  </w:style>
  <w:style w:type="character" w:customStyle="1" w:styleId="EncabezadoCar">
    <w:name w:val="Encabezado Car"/>
    <w:basedOn w:val="Fuentedeprrafopredeter"/>
    <w:link w:val="Encabezado"/>
    <w:uiPriority w:val="99"/>
    <w:rsid w:val="00F6413A"/>
    <w:rPr>
      <w:rFonts w:ascii="Calibri" w:eastAsia="Calibri" w:hAnsi="Calibri" w:cs="Times New Roman"/>
      <w:lang w:val="es-ES"/>
    </w:rPr>
  </w:style>
  <w:style w:type="paragraph" w:styleId="Piedepgina">
    <w:name w:val="footer"/>
    <w:basedOn w:val="Normal"/>
    <w:link w:val="PiedepginaCar"/>
    <w:uiPriority w:val="99"/>
    <w:semiHidden/>
    <w:unhideWhenUsed/>
    <w:rsid w:val="007B6560"/>
    <w:pPr>
      <w:tabs>
        <w:tab w:val="center" w:pos="4419"/>
        <w:tab w:val="right" w:pos="8838"/>
      </w:tabs>
    </w:pPr>
  </w:style>
  <w:style w:type="character" w:customStyle="1" w:styleId="PiedepginaCar">
    <w:name w:val="Pie de página Car"/>
    <w:basedOn w:val="Fuentedeprrafopredeter"/>
    <w:link w:val="Piedepgina"/>
    <w:uiPriority w:val="99"/>
    <w:semiHidden/>
    <w:rsid w:val="007B6560"/>
    <w:rPr>
      <w:rFonts w:ascii="Calibri" w:eastAsia="Calibri" w:hAnsi="Calibri" w:cs="Times New Roman"/>
      <w:lang w:val="es-ES"/>
    </w:rPr>
  </w:style>
  <w:style w:type="paragraph" w:customStyle="1" w:styleId="B097310B617449ED92DCB4B3F3507898">
    <w:name w:val="B097310B617449ED92DCB4B3F3507898"/>
    <w:rsid w:val="007B6560"/>
    <w:rPr>
      <w:rFonts w:eastAsiaTheme="minorEastAsia"/>
      <w:lang w:val="en-US"/>
    </w:rPr>
  </w:style>
  <w:style w:type="paragraph" w:styleId="Textodeglobo">
    <w:name w:val="Balloon Text"/>
    <w:basedOn w:val="Normal"/>
    <w:link w:val="TextodegloboCar"/>
    <w:uiPriority w:val="99"/>
    <w:semiHidden/>
    <w:unhideWhenUsed/>
    <w:rsid w:val="007B65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560"/>
    <w:rPr>
      <w:rFonts w:ascii="Tahoma" w:eastAsia="Calibri"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DF415503F543BE94C6A877E3D53CE8"/>
        <w:category>
          <w:name w:val="General"/>
          <w:gallery w:val="placeholder"/>
        </w:category>
        <w:types>
          <w:type w:val="bbPlcHdr"/>
        </w:types>
        <w:behaviors>
          <w:behavior w:val="content"/>
        </w:behaviors>
        <w:guid w:val="{2FDCAA77-2632-4EBA-9E1B-C35C546FC43C}"/>
      </w:docPartPr>
      <w:docPartBody>
        <w:p w:rsidR="00000000" w:rsidRDefault="006D6468" w:rsidP="006D6468">
          <w:pPr>
            <w:pStyle w:val="D8DF415503F543BE94C6A877E3D53CE8"/>
          </w:pPr>
          <w:r>
            <w:rPr>
              <w:rFonts w:asciiTheme="majorHAnsi" w:eastAsiaTheme="majorEastAsia" w:hAnsiTheme="majorHAnsi" w:cstheme="majorBidi"/>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D6468"/>
    <w:rsid w:val="006D6468"/>
    <w:rsid w:val="00BA1F9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8DF415503F543BE94C6A877E3D53CE8">
    <w:name w:val="D8DF415503F543BE94C6A877E3D53CE8"/>
    <w:rsid w:val="006D64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1</dc:title>
  <dc:creator>PERSONAL</dc:creator>
  <cp:lastModifiedBy>NATALIA</cp:lastModifiedBy>
  <cp:revision>3</cp:revision>
  <dcterms:created xsi:type="dcterms:W3CDTF">2010-09-21T20:20:00Z</dcterms:created>
  <dcterms:modified xsi:type="dcterms:W3CDTF">2010-09-21T20:21:00Z</dcterms:modified>
</cp:coreProperties>
</file>