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32" w:rsidRPr="00170F32" w:rsidRDefault="00170F32" w:rsidP="00170F32">
      <w:pPr>
        <w:spacing w:before="100" w:beforeAutospacing="1" w:after="100" w:afterAutospacing="1" w:line="240" w:lineRule="auto"/>
        <w:ind w:left="-851" w:right="-113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0F3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LA CONSTITUCION DE 1931 </w:t>
      </w:r>
    </w:p>
    <w:p w:rsidR="00170F32" w:rsidRPr="00170F32" w:rsidRDefault="00170F32" w:rsidP="00170F32">
      <w:pPr>
        <w:spacing w:before="100" w:beforeAutospacing="1" w:after="100" w:afterAutospacing="1" w:line="240" w:lineRule="auto"/>
        <w:ind w:left="-851" w:right="-113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170F3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ES_tradnl" w:eastAsia="es-ES"/>
        </w:rPr>
        <w:t xml:space="preserve">            a) Las constituyentes de 1931 </w:t>
      </w:r>
    </w:p>
    <w:p w:rsidR="00170F32" w:rsidRDefault="00170F32" w:rsidP="00170F32">
      <w:pPr>
        <w:spacing w:before="100" w:beforeAutospacing="1" w:after="100" w:afterAutospacing="1" w:line="240" w:lineRule="auto"/>
        <w:ind w:left="-851" w:right="-1135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                La elección de Cortes constituyentes era el primer paso para consolidar el régimen democrático.El gobierno provisional reformó, por decreto de 10 de mayo, </w:t>
      </w:r>
      <w:r w:rsidRPr="00170F3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el sistema electoral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, introduciendo modi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 xml:space="preserve">ficaciones democratizadoras en la vieja ley de 1907. Las circunscripciones pasaban a ser provinciales y suprimía el famoso artículo 29 (proclamación automática del candidato cuando éste fuera único), para desarmar al caciquismo. Se rebajaba la mayoría de edad electoral de veinticinco a veintitrés años, y se declaraban elegibles los sacerdotes y las mujeres (sin que éstas fueran </w:t>
      </w:r>
      <w:proofErr w:type="gramStart"/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electores</w:t>
      </w:r>
      <w:proofErr w:type="gramEnd"/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). Las candidaturas eran de lista, con un sistema electoral mayoritario corregido, que permitía una representación de minorías  aproxi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 xml:space="preserve">madamente el 80 por 100 de los escaños correspondían a la lista que obtenía más votos y el 20 por 100 a la que llegaba en segundo lugar. </w:t>
      </w:r>
    </w:p>
    <w:p w:rsidR="00170F32" w:rsidRPr="00170F32" w:rsidRDefault="00170F32" w:rsidP="00170F32">
      <w:pPr>
        <w:spacing w:before="100" w:beforeAutospacing="1" w:after="100" w:afterAutospacing="1" w:line="240" w:lineRule="auto"/>
        <w:ind w:left="-851" w:right="-113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               La </w:t>
      </w:r>
      <w:r w:rsidRPr="00170F3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campaña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transcurrió con bastante normalidad y el 28 de junio se celebraron las elecciones a Cortes Constituyentes.</w:t>
      </w:r>
      <w:r w:rsidRPr="00170F32">
        <w:rPr>
          <w:rFonts w:ascii="Times New Roman" w:eastAsia="Times New Roman" w:hAnsi="Times New Roman" w:cs="Times New Roman"/>
          <w:sz w:val="24"/>
          <w:szCs w:val="24"/>
          <w:vertAlign w:val="subscript"/>
          <w:lang w:val="es-ES_tradnl" w:eastAsia="es-ES"/>
        </w:rPr>
        <w:t xml:space="preserve"> 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Pese al retrai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miento de la derecha y la abstención preconizada por los anarquista</w:t>
      </w:r>
      <w:r w:rsidRPr="00170F32">
        <w:rPr>
          <w:rFonts w:ascii="Times New Roman" w:eastAsia="Times New Roman" w:hAnsi="Times New Roman" w:cs="Times New Roman"/>
          <w:sz w:val="24"/>
          <w:szCs w:val="24"/>
          <w:vertAlign w:val="subscript"/>
          <w:lang w:val="es-ES_tradnl" w:eastAsia="es-ES"/>
        </w:rPr>
        <w:t>5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, votaron unos 4,5 millones de electores, aproximadamente el 70% del censo (más que en las municipales del 12 de abril), que dieron una clara victoria a la conjunción republicano socia lista, y, por tanto un respaldo popular a la acción del Gobierno. El 14 de julio se constituyeron las Cortes, siendo elegido como Presidente Julián Besteiro, y el día 28 se ratificó la confianza al mismo Gobierno.</w:t>
      </w:r>
    </w:p>
    <w:p w:rsidR="00170F32" w:rsidRPr="00170F32" w:rsidRDefault="00170F32" w:rsidP="00170F32">
      <w:pPr>
        <w:spacing w:before="100" w:beforeAutospacing="1" w:after="100" w:afterAutospacing="1" w:line="240" w:lineRule="auto"/>
        <w:ind w:left="-851" w:right="-113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El resultado fue abrumadoramente favorable a la coalición republicana-socialista, que obtuvo unos 250 escaños de los 461 diputados que tenía la cámara. Al PSOE correspondían 116, y los pequeños partidos republicanos habían obtenido gran número de repre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sentantes. El partido radical, con una actitud de cen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tro, obtuvo un centenar de diputados, y la derecha (partidos agrarios y conservadores) unos 80, incluyen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do a los representantes de la Lliga Catalana y el Par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tido Nacionalista Vasco, que mantenían diferencias con los conservadores del resto de la península. Habla sido, pues, una victoria abrumadora de los partidos que habían traído la república y formaban el gobierno provisional.</w:t>
      </w:r>
    </w:p>
    <w:p w:rsidR="00170F32" w:rsidRPr="00170F32" w:rsidRDefault="00170F32" w:rsidP="00170F32">
      <w:pPr>
        <w:spacing w:before="100" w:beforeAutospacing="1" w:after="100" w:afterAutospacing="1" w:line="240" w:lineRule="auto"/>
        <w:ind w:left="-851" w:right="-113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Pero el reparto de escaños respondía a una coyun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tura política de transición, que no reflejaba la fuerza social de la derecha y sobrerrepresentaba, por contra, a los pequeños partidos de centro. En este fenómeno se inscribe, por ejemplo, la presencia numerosa de in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telectuales como Cossío, Unamuno, Ortega y Gasset, Sánchez Albornoz, Marañón, Giral, Pérez de Ayala...Eran, sin duda, las Cortes con nombres más presti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giados de toda la historia de España. La cuestión era hasta qué punto representaban a fuerzas sociales con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sistentes.</w:t>
      </w:r>
    </w:p>
    <w:p w:rsidR="00170F32" w:rsidRPr="00170F32" w:rsidRDefault="00170F32" w:rsidP="00170F32">
      <w:pPr>
        <w:spacing w:before="100" w:beforeAutospacing="1" w:after="100" w:afterAutospacing="1" w:line="240" w:lineRule="auto"/>
        <w:ind w:left="-851" w:right="-113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                En estas condiciones la iniciativa gubernamental. </w:t>
      </w:r>
      <w:proofErr w:type="gramStart"/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y</w:t>
      </w:r>
      <w:proofErr w:type="gramEnd"/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constitucional que correspondía a socialistas, republi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canos y radical-socialistas no respondía fielmente a la relación de fuerzas sociales del país. Las clases dominantes no se sentían representadas en el gobierno-y mucho menos tras la salida de Alcalá Zamora y Maura- y ni siquiera en el régimen hasta que no se constituyó la CEDA. Por su parte, la clase obrera y el campesinado pobre no veían satisfechas sus necesida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des, y la línea de la CNT tendía objetivamente a alejar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las de la república. Las Constituyentes y el gobierno tuvieron, pues, que hacer frente a graves problemas derivados de la reestructuración del Estado y de la estructura social persistente.</w:t>
      </w:r>
    </w:p>
    <w:p w:rsidR="00170F32" w:rsidRPr="00170F32" w:rsidRDefault="00170F32" w:rsidP="00170F32">
      <w:pPr>
        <w:spacing w:before="100" w:beforeAutospacing="1" w:after="100" w:afterAutospacing="1" w:line="240" w:lineRule="auto"/>
        <w:ind w:left="-851" w:right="-113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                Al día siguiente se formó la </w:t>
      </w:r>
      <w:r w:rsidRPr="00170F32">
        <w:rPr>
          <w:rFonts w:ascii="Times New Roman" w:eastAsia="Times New Roman" w:hAnsi="Times New Roman" w:cs="Times New Roman"/>
          <w:i/>
          <w:iCs/>
          <w:sz w:val="24"/>
          <w:szCs w:val="24"/>
          <w:lang w:val="es-ES_tradnl" w:eastAsia="es-ES"/>
        </w:rPr>
        <w:t xml:space="preserve">Comisión constitucional, 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presidida por Jiménez de Asúa, que rápidamente elaboró un proyecto y lo presentó al pleno el 27 de agosto. Tras su debate a la totalidad, se pasó a discutir el articulado, y después de tres meses de intenso debate, el </w:t>
      </w:r>
      <w:r w:rsidRPr="00170F3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9 de diciem</w:t>
      </w:r>
      <w:r w:rsidRPr="00170F3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softHyphen/>
        <w:t>bre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quedó definitivamente aprobada. La Constitución de 1931 consta de 9 títulos y 125 artículos.Sus principales </w:t>
      </w:r>
      <w:r w:rsidRPr="00170F3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características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son:</w:t>
      </w:r>
    </w:p>
    <w:p w:rsidR="00170F32" w:rsidRPr="00170F32" w:rsidRDefault="00170F32" w:rsidP="00170F32">
      <w:pPr>
        <w:spacing w:before="100" w:beforeAutospacing="1" w:after="100" w:afterAutospacing="1" w:line="240" w:lineRule="auto"/>
        <w:ind w:left="-851" w:right="-113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lastRenderedPageBreak/>
        <w:t xml:space="preserve">1)            La definición del Estado como </w:t>
      </w:r>
      <w:r w:rsidRPr="00170F3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«República democrática de trabajadores de toda clase»,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subra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yando el carácter popular de la soberanía. La referencia a un estado de los trabajadores fue planteada por los socialistas, pero Alcalá Zamora introdujo la generalización  “de toda clase de trabajadores”</w:t>
      </w:r>
    </w:p>
    <w:p w:rsidR="00170F32" w:rsidRPr="00170F32" w:rsidRDefault="00170F32" w:rsidP="00170F32">
      <w:pPr>
        <w:spacing w:before="100" w:beforeAutospacing="1" w:after="100" w:afterAutospacing="1" w:line="240" w:lineRule="auto"/>
        <w:ind w:left="-851" w:right="-113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2)            Una </w:t>
      </w:r>
      <w:r w:rsidRPr="00170F3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extensa declaración de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Pr="00170F3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derechos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(la más amplia de la historia constitucional española hasta la fecha).Se clasificaban los derechos ciudadanos bajo dos rúbricas: los individuales y políticos y los relativos a la </w:t>
      </w:r>
      <w:proofErr w:type="gramStart"/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familia ,</w:t>
      </w:r>
      <w:proofErr w:type="gramEnd"/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la economía y a la cultura. Entre los primeros figuran los derechos clásicos del constitucionalismo decimonónico (derecho a elegir re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 xml:space="preserve">sidencia, de circulación, inviolabilidad de domicilio y de correspondencia, libre emisión del pensamiento, </w:t>
      </w:r>
      <w:r w:rsidRPr="00170F32">
        <w:rPr>
          <w:rFonts w:ascii="Times New Roman" w:eastAsia="Times New Roman" w:hAnsi="Times New Roman" w:cs="Times New Roman"/>
          <w:i/>
          <w:iCs/>
          <w:sz w:val="24"/>
          <w:szCs w:val="24"/>
          <w:lang w:val="es-ES_tradnl" w:eastAsia="es-ES"/>
        </w:rPr>
        <w:t xml:space="preserve">habeas corpus, 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garantías procesales y penales, etc.). Re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 xml:space="preserve">coge también las libertades de asociación política y sindical y la mayoría de edad electoral a los veintitrés años, tanto para hombres como para mujeres; la república se convertía así en unos de los primeros países en reconocer el </w:t>
      </w:r>
      <w:r w:rsidRPr="00170F3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sufragio universal femenino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.</w:t>
      </w:r>
    </w:p>
    <w:p w:rsidR="00170F32" w:rsidRPr="00170F32" w:rsidRDefault="00170F32" w:rsidP="00170F32">
      <w:pPr>
        <w:spacing w:before="100" w:beforeAutospacing="1" w:after="100" w:afterAutospacing="1" w:line="240" w:lineRule="auto"/>
        <w:ind w:left="-851" w:right="-113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                La Constitución regulaba además estrictamente la suspensión de derechos en casos de notoria e inmi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nente gravedad, concediendo a las Cortes, que no pc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dian ser disueltas, la última decisión. La suspensión podía durar, como máximo, treinta días, rigiendo du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rante este tiempo la ley de Orden Público.</w:t>
      </w:r>
    </w:p>
    <w:p w:rsidR="00170F32" w:rsidRPr="00170F32" w:rsidRDefault="00170F32" w:rsidP="00170F32">
      <w:pPr>
        <w:spacing w:before="100" w:beforeAutospacing="1" w:after="100" w:afterAutospacing="1" w:line="240" w:lineRule="auto"/>
        <w:ind w:left="-851" w:right="-113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                En la parte relativa a </w:t>
      </w:r>
      <w:r w:rsidRPr="00170F3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familia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, economía y cultura se recogían los principios más modernos y democrá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ticos de esta materia. Las relaciones familiares están presididas por los criterios de máxima libertad e igual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dad: matrimonio civil basado en la igualdad de los cónyu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 xml:space="preserve">ges y susceptible de disolución </w:t>
      </w:r>
      <w:proofErr w:type="gramStart"/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( divorcio</w:t>
      </w:r>
      <w:proofErr w:type="gramEnd"/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), obligaciones de los padres hacia los hijos, lo mismo que con los hijos ilegítimos, cuya distinción discriminatoria desaparecía, etcétera.</w:t>
      </w:r>
    </w:p>
    <w:p w:rsidR="00170F32" w:rsidRPr="00170F32" w:rsidRDefault="00170F32" w:rsidP="00170F32">
      <w:pPr>
        <w:spacing w:before="100" w:beforeAutospacing="1" w:after="100" w:afterAutospacing="1" w:line="240" w:lineRule="auto"/>
        <w:ind w:left="-851" w:right="-113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                La </w:t>
      </w:r>
      <w:r w:rsidRPr="00170F3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cultura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aparece como función primordial del Estado, que debe extenderla a toda la población por encima de las diferencias económicas de los individuos, respetando la libertad total de los enseñantes.</w:t>
      </w:r>
    </w:p>
    <w:p w:rsidR="00170F32" w:rsidRPr="00170F32" w:rsidRDefault="00170F32" w:rsidP="00170F32">
      <w:pPr>
        <w:spacing w:before="100" w:beforeAutospacing="1" w:after="100" w:afterAutospacing="1" w:line="240" w:lineRule="auto"/>
        <w:ind w:left="-851" w:right="-113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                La </w:t>
      </w:r>
      <w:r w:rsidRPr="00170F3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economía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abarca dos tipos de cuestiones, bajo el principio de que la iniciativa individual debe estar limitada por los intereses del pueblo. Por una parte con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sagra el trabajo como obligación social protegida por la ley, y enumera las materias que serán objeto de la legislación social. Por otra, sujeta la propiedad pri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vada de los medios de producción a ciertos limites subordinados a los intereses de la economía nacional y posibilidad de nacionalización y socialización, con indemnización, de ciertos sectores de la producción y los servicios, dejando también la puerta abierta a la intervención del Estado en la explotación y coordina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ción de industrias cuando lo exija la racionalización de la producción.</w:t>
      </w:r>
    </w:p>
    <w:p w:rsidR="00170F32" w:rsidRPr="00170F32" w:rsidRDefault="00170F32" w:rsidP="00170F32">
      <w:pPr>
        <w:spacing w:before="100" w:beforeAutospacing="1" w:after="100" w:afterAutospacing="1" w:line="240" w:lineRule="auto"/>
        <w:ind w:left="-851" w:right="-113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 influencia socialista, evidente en toda la regu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lación de los derechos, se preocupó, en un sentido muy renovador, por respetar la organización social de la propiedad, previendo la posibilidad en el futuro, o en caso de necesidad, de nacionalizar determinados secto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res claves de la producción.</w:t>
      </w:r>
    </w:p>
    <w:p w:rsidR="00170F32" w:rsidRPr="00170F32" w:rsidRDefault="00170F32" w:rsidP="00170F32">
      <w:pPr>
        <w:spacing w:before="100" w:beforeAutospacing="1" w:after="100" w:afterAutospacing="1" w:line="240" w:lineRule="auto"/>
        <w:ind w:left="-851" w:right="-113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3)            Las </w:t>
      </w:r>
      <w:r w:rsidRPr="00170F3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Cortes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quedan configuradas como la representación pnn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cipal del pueblo. Elegidas cada cuatro años, constan de</w:t>
      </w:r>
      <w:r w:rsidRPr="00170F3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una sola cáma</w:t>
      </w:r>
      <w:r w:rsidRPr="00170F3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softHyphen/>
        <w:t>ra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, y tienen en exclusiva el poder legislativo; su predominio sobre las demás instituciones determina un Estado en el que la acción política tiene lugar en el Congreso más que en el Gobierno o en el seno de los partidos políticos.Los años de la República fueron, de hecho, de inten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so debate parlamentario.</w:t>
      </w:r>
    </w:p>
    <w:p w:rsidR="00170F32" w:rsidRPr="00170F32" w:rsidRDefault="00170F32" w:rsidP="00170F32">
      <w:pPr>
        <w:spacing w:before="100" w:beforeAutospacing="1" w:after="100" w:afterAutospacing="1" w:line="240" w:lineRule="auto"/>
        <w:ind w:left="-851" w:right="-113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4)            El </w:t>
      </w:r>
      <w:r w:rsidRPr="00170F3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Presidente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de la República es elegido cada seis años por los diputados y un número igual de </w:t>
      </w:r>
      <w:proofErr w:type="gramStart"/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compromisarios ;</w:t>
      </w:r>
      <w:proofErr w:type="gramEnd"/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de esta forma se combina el sufragio directo con el sometimiento del Presidente a las Cortes. Las competencias del Presidente están restringidas y son con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 xml:space="preserve">troladas en todo momento por la Cámara.El Presidente nombra al </w:t>
      </w:r>
      <w:r w:rsidRPr="00170F32">
        <w:rPr>
          <w:rFonts w:ascii="Times New Roman" w:eastAsia="Times New Roman" w:hAnsi="Times New Roman" w:cs="Times New Roman"/>
          <w:i/>
          <w:iCs/>
          <w:sz w:val="24"/>
          <w:szCs w:val="24"/>
          <w:lang w:val="es-ES_tradnl" w:eastAsia="es-ES"/>
        </w:rPr>
        <w:t>Jefe de Gobierno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y, a propuesta de éste, a los Ministros, pero éstos deben ser ratificados por las Cortes, ante quienes responden individualmente.</w:t>
      </w:r>
    </w:p>
    <w:p w:rsidR="00170F32" w:rsidRPr="00170F32" w:rsidRDefault="00170F32" w:rsidP="00170F32">
      <w:pPr>
        <w:spacing w:before="100" w:beforeAutospacing="1" w:after="100" w:afterAutospacing="1" w:line="240" w:lineRule="auto"/>
        <w:ind w:left="-851" w:right="-113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lastRenderedPageBreak/>
        <w:t xml:space="preserve">5)     Se establece un poder </w:t>
      </w:r>
      <w:r w:rsidRPr="00170F3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judicial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totalmente independiente, con un Tribunal de Garantías Constitucionales cuyos miembros son elegidos por las Cortes, como máximo organismo juflsdiccional del Estado.</w:t>
      </w:r>
    </w:p>
    <w:p w:rsidR="00170F32" w:rsidRPr="00170F32" w:rsidRDefault="00170F32" w:rsidP="00170F32">
      <w:pPr>
        <w:spacing w:before="100" w:beforeAutospacing="1" w:after="100" w:afterAutospacing="1" w:line="240" w:lineRule="auto"/>
        <w:ind w:left="-851" w:right="-113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6)            El </w:t>
      </w:r>
      <w:r w:rsidRPr="00170F3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debate estrella,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fue, sin duda, el de los artículos 26 y 27, en los que se abordaba la </w:t>
      </w:r>
      <w:r w:rsidRPr="00170F3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cuestión </w:t>
      </w:r>
      <w:proofErr w:type="gramStart"/>
      <w:r w:rsidRPr="00170F3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religiosa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.</w:t>
      </w:r>
      <w:proofErr w:type="gramEnd"/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En este aspecto sc centraron los más encendidos discursos, en favor y en contra del dictamen de la Comisión, y, pese a la cerrada oposición de la derecha, se impuso, finalmente, </w:t>
      </w:r>
      <w:proofErr w:type="gramStart"/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una</w:t>
      </w:r>
      <w:proofErr w:type="gramEnd"/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texto muy cercano al original. Los artículos en cues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 xml:space="preserve">tión establecen la disolución de las Congregaciones religiosas de «obediencia a autoridad distinta de la legítima del Estado» (en el fondo, se trataba de expulsar a la Compañía de Jesús, cuya obediencia era directa al Papa). Desaparece el presupuesto de culto y clero. Se prohíbe a las Congregaciones religiosas el ejercicio de la enseñanza, la industria y el comercio, al tiempo que quedan sometidas a una ley especial. </w:t>
      </w:r>
      <w:proofErr w:type="gramStart"/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</w:t>
      </w:r>
      <w:proofErr w:type="gramEnd"/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Constitución proclama la libertad de conciencia y cultos y establece la jurisdicción civil sobre los cementerios.La aprobación de estos artículos ocasionó, de hecho, una crisis, al dimitir a consecuencia de la misma Alcalá Zamora y Miguel Maura. El Gobierno se remodeló asumiendo Manuel Azaña la Presidencia provi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sional además del Ministerio de Guerra, y retocando otros dos minis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terios.</w:t>
      </w:r>
    </w:p>
    <w:p w:rsidR="00170F32" w:rsidRPr="00170F32" w:rsidRDefault="00170F32" w:rsidP="00170F32">
      <w:pPr>
        <w:spacing w:before="100" w:beforeAutospacing="1" w:after="100" w:afterAutospacing="1" w:line="240" w:lineRule="auto"/>
        <w:ind w:left="-851" w:right="-113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7)      El tema de las </w:t>
      </w:r>
      <w:r w:rsidRPr="00170F3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autonomías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fue, después del religioso, el más debatido y las cortes  constituyentes lo abordaron con mucha prudencia, porque la mayoría de sus componentes eran reticentes a las autonomías.Cuando la constitución fue aprobada se había ya elaborado y aprobado por referendum masico en Estatuto catalán, que preveía una autonomía superior a la que permitió finalmente la Constitución.También se habían iniciado los procersos para la aprobación de Estatutos en Euzkadi y Galicia, que no tendrían vigencia, y aún muy lrelativa, hasta iniciada la Guerra Civil.</w:t>
      </w:r>
    </w:p>
    <w:p w:rsidR="00170F32" w:rsidRPr="00170F32" w:rsidRDefault="00170F32" w:rsidP="00170F32">
      <w:pPr>
        <w:spacing w:before="100" w:beforeAutospacing="1" w:after="100" w:afterAutospacing="1" w:line="240" w:lineRule="auto"/>
        <w:ind w:left="-851" w:right="-113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                 De todas formas este tema supuso quizás la mayor novedad de esta Constitución El artículo I definía a España como un “estado integral”, elaborando un concepto nuevo que en realidad era un compromiso entre los partidarios del federalismo y del unitarismo. Todo el título primero  dibuja la posibilidad de que varias provincias se constituyan en región autónoma, con un sistema de competencias propias, otras compartidas con el gobierno central y otras exclusivas de éste, para lo cual deberán presentar su proyecto de </w:t>
      </w:r>
      <w:r w:rsidRPr="00170F3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Estatuto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a las Cortes, a quienes compete aprobarlo. la Consti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 xml:space="preserve">tución recoge con detalle las competencias susceptibles de ser transferidas a las regiones autónomas, y en este sentido se observa una spremacía del gobierno central, porque al Estado le corresponde de manera exclusiva la legislación y ejecución directa de las materias de nacionalidad, derechos y deberes de todos los ciudadanos, relaciones Iglesia-Estado, política Internacional, ejército y defensa, aranceles y tratados de comercio, jurisdicción del Tribunal Supremo, seguridad pública en conflictos extrarregionales, etc., y además e </w:t>
      </w:r>
      <w:r w:rsidRPr="00170F3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prohíbe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tajantamente la dederación de regiones autónomas. </w:t>
      </w:r>
      <w:proofErr w:type="gramStart"/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artículo</w:t>
      </w:r>
      <w:proofErr w:type="gramEnd"/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que intentaba apaciguar a la derecha ante el temor al separatismo contrario a la “sagrada unidad de la patria”.</w:t>
      </w:r>
    </w:p>
    <w:p w:rsidR="00170F32" w:rsidRPr="00170F32" w:rsidRDefault="00170F32" w:rsidP="00170F32">
      <w:pPr>
        <w:spacing w:before="100" w:beforeAutospacing="1" w:after="100" w:afterAutospacing="1" w:line="240" w:lineRule="auto"/>
        <w:ind w:left="-851" w:right="-113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                No bstante esta regulación limitadora, la discusión en las Cortes del estatuto catalán constituyó una nueva batalla, sólo superada tras el fracaso dela “Sanjurjada”</w:t>
      </w:r>
      <w:proofErr w:type="gramStart"/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,(</w:t>
      </w:r>
      <w:proofErr w:type="gramEnd"/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al igual que la ley de reforma Agraria), y aunque confirmó en términos generales el principio de la autonomía, manifestó también graves dificultades para su plena comprensión y dersarrollo consecuente.</w:t>
      </w:r>
    </w:p>
    <w:p w:rsidR="00170F32" w:rsidRPr="00170F32" w:rsidRDefault="00170F32" w:rsidP="00170F32">
      <w:pPr>
        <w:spacing w:before="100" w:beforeAutospacing="1" w:after="100" w:afterAutospacing="1" w:line="240" w:lineRule="auto"/>
        <w:ind w:left="-851" w:right="-113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  </w:t>
      </w:r>
    </w:p>
    <w:p w:rsidR="00170F32" w:rsidRPr="00170F32" w:rsidRDefault="00170F32" w:rsidP="00170F32">
      <w:pPr>
        <w:spacing w:before="100" w:beforeAutospacing="1" w:after="100" w:afterAutospacing="1" w:line="240" w:lineRule="auto"/>
        <w:ind w:left="-851" w:right="-113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0F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_tradnl" w:eastAsia="es-ES"/>
        </w:rPr>
        <w:t xml:space="preserve">            c) Significado </w:t>
      </w:r>
    </w:p>
    <w:p w:rsidR="00170F32" w:rsidRPr="00170F32" w:rsidRDefault="00170F32" w:rsidP="00170F32">
      <w:pPr>
        <w:spacing w:before="100" w:beforeAutospacing="1" w:after="100" w:afterAutospacing="1" w:line="240" w:lineRule="auto"/>
        <w:ind w:left="-851" w:right="-113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                El texto constitucional de 1931 pretendió -y en gran parte consiguió---- ser reflejo de los avances polltico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jurídicos que se hablan realizado tras la primera gue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 xml:space="preserve">rra mundial. La influencia en él de la Constitución alemana de Weimar, de la austríaca, mexicana y otras que gozaban del mayor prestigio no es sólo evidente, sino explicita en el discurso preliminar pronunciado por Jiménez de Asúa". La principal 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lastRenderedPageBreak/>
        <w:t>preocupación de los padres de la Cons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titución fue la ampliación de los derechos ciudadanos, en el doble sentido de recoger las aspiraciones sociales más sentidas, hasta entonces desconocidas por nues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tros textos constitucionales, y de asegurar el cumpli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miento de la declaración de derechos. Las instituciones se inscribieron en un régimen parlamentario equili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brado, con una total independencia del poder judicial.</w:t>
      </w:r>
    </w:p>
    <w:p w:rsidR="00170F32" w:rsidRPr="00170F32" w:rsidRDefault="00170F32" w:rsidP="00170F32">
      <w:pPr>
        <w:spacing w:before="100" w:beforeAutospacing="1" w:after="100" w:afterAutospacing="1" w:line="240" w:lineRule="auto"/>
        <w:ind w:left="-851" w:right="-113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                Con esta Constitución se </w:t>
      </w:r>
      <w:proofErr w:type="gramStart"/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trataba ,con</w:t>
      </w:r>
      <w:proofErr w:type="gramEnd"/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el impulso de republicanos y socialistas , de cambiar el rumbo de España y transformar el Estado en un sentido moderno,laico y democrático.Como decía Azaña :”rectificar lo tradicional por lo racional”</w:t>
      </w:r>
    </w:p>
    <w:p w:rsidR="00170F32" w:rsidRPr="00170F32" w:rsidRDefault="00170F32" w:rsidP="00170F32">
      <w:pPr>
        <w:spacing w:before="100" w:beforeAutospacing="1" w:after="100" w:afterAutospacing="1" w:line="240" w:lineRule="auto"/>
        <w:ind w:left="-851" w:right="-113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                Por </w:t>
      </w:r>
      <w:proofErr w:type="gramStart"/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eso ,</w:t>
      </w:r>
      <w:proofErr w:type="gramEnd"/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en conjunto, la Constitución era de talante claramente progresis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ta, inspirado en las más avanzadas de la época, y un texto que permi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tía el desarrollo de un sistema político abierto a izquierdas y derechas. Sin embargo, fue frontalmente atacada por la Iglesia y por los partidos de la derecha, que convirtieron la cuestión de la religión católica en principal causa de su rechazo.</w:t>
      </w:r>
    </w:p>
    <w:p w:rsidR="00170F32" w:rsidRPr="00170F32" w:rsidRDefault="00170F32" w:rsidP="00170F32">
      <w:pPr>
        <w:spacing w:before="100" w:beforeAutospacing="1" w:after="100" w:afterAutospacing="1" w:line="240" w:lineRule="auto"/>
        <w:ind w:left="-851" w:right="-113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Tras la aprobación de la Constitución, el 10 de diciembre fue ele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gido Alcalá Zamora como primer Presidente de la República.</w:t>
      </w:r>
    </w:p>
    <w:p w:rsidR="00170F32" w:rsidRPr="00170F32" w:rsidRDefault="00170F32" w:rsidP="00170F32">
      <w:pPr>
        <w:spacing w:before="100" w:beforeAutospacing="1" w:after="100" w:afterAutospacing="1" w:line="240" w:lineRule="auto"/>
        <w:ind w:left="-851" w:right="-113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0F32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710399" w:rsidRDefault="00710399" w:rsidP="00170F32">
      <w:pPr>
        <w:ind w:left="-851" w:right="-1135"/>
        <w:jc w:val="both"/>
      </w:pPr>
    </w:p>
    <w:sectPr w:rsidR="00710399" w:rsidSect="007103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grammar="clean"/>
  <w:defaultTabStop w:val="708"/>
  <w:hyphenationZone w:val="425"/>
  <w:characterSpacingControl w:val="doNotCompress"/>
  <w:compat/>
  <w:rsids>
    <w:rsidRoot w:val="00170F32"/>
    <w:rsid w:val="0016559E"/>
    <w:rsid w:val="00170F32"/>
    <w:rsid w:val="0071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399"/>
  </w:style>
  <w:style w:type="paragraph" w:styleId="Ttulo2">
    <w:name w:val="heading 2"/>
    <w:basedOn w:val="Normal"/>
    <w:link w:val="Ttulo2Car"/>
    <w:uiPriority w:val="9"/>
    <w:qFormat/>
    <w:rsid w:val="00170F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70F3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7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2052</Words>
  <Characters>11292</Characters>
  <Application>Microsoft Office Word</Application>
  <DocSecurity>0</DocSecurity>
  <Lines>94</Lines>
  <Paragraphs>26</Paragraphs>
  <ScaleCrop>false</ScaleCrop>
  <Company/>
  <LinksUpToDate>false</LinksUpToDate>
  <CharactersWithSpaces>13318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Packard Bell Customer</dc:creator>
  <cp:keywords/>
  <dc:description/>
  <cp:lastModifiedBy>Valued Packard Bell Customer</cp:lastModifiedBy>
  <cp:revision>1</cp:revision>
  <dcterms:created xsi:type="dcterms:W3CDTF">2011-05-17T10:23:00Z</dcterms:created>
  <dcterms:modified xsi:type="dcterms:W3CDTF">2011-05-17T10:25:00Z</dcterms:modified>
</cp:coreProperties>
</file>