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58" w:rsidRPr="00EF5F0D" w:rsidRDefault="00014AA1" w:rsidP="00EF5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b/>
          <w:color w:val="FFFFFF" w:themeColor="background1"/>
          <w:sz w:val="16"/>
          <w:szCs w:val="16"/>
        </w:rPr>
      </w:pPr>
      <w:r w:rsidRPr="00EF5F0D">
        <w:rPr>
          <w:b/>
          <w:color w:val="FFFFFF" w:themeColor="background1"/>
          <w:sz w:val="16"/>
          <w:szCs w:val="16"/>
        </w:rPr>
        <w:t>PRIMER CICLO</w:t>
      </w:r>
      <w:r w:rsidRPr="00EF5F0D">
        <w:rPr>
          <w:b/>
          <w:color w:val="FFFFFF" w:themeColor="background1"/>
          <w:sz w:val="16"/>
          <w:szCs w:val="16"/>
        </w:rPr>
        <w:tab/>
      </w:r>
      <w:r w:rsidRPr="00EF5F0D">
        <w:rPr>
          <w:b/>
          <w:color w:val="FFFFFF" w:themeColor="background1"/>
          <w:sz w:val="16"/>
          <w:szCs w:val="16"/>
        </w:rPr>
        <w:tab/>
        <w:t>CONTENIDOS</w:t>
      </w:r>
      <w:r w:rsidRPr="00EF5F0D">
        <w:rPr>
          <w:b/>
          <w:color w:val="FFFFFF" w:themeColor="background1"/>
          <w:sz w:val="16"/>
          <w:szCs w:val="16"/>
        </w:rPr>
        <w:tab/>
      </w:r>
      <w:r w:rsidRPr="00EF5F0D">
        <w:rPr>
          <w:b/>
          <w:color w:val="FFFFFF" w:themeColor="background1"/>
          <w:sz w:val="16"/>
          <w:szCs w:val="16"/>
        </w:rPr>
        <w:tab/>
        <w:t>BLOQUE 1. ESCUCHAR, HABLAR Y CONVERSAR</w:t>
      </w:r>
    </w:p>
    <w:p w:rsidR="00EF5F0D" w:rsidRPr="00FC664D" w:rsidRDefault="00EF5F0D" w:rsidP="00EF5F0D">
      <w:pPr>
        <w:spacing w:after="0" w:line="240" w:lineRule="auto"/>
        <w:rPr>
          <w:b/>
          <w:sz w:val="16"/>
          <w:szCs w:val="16"/>
        </w:rPr>
      </w:pPr>
    </w:p>
    <w:p w:rsidR="00014AA1" w:rsidRDefault="00014AA1" w:rsidP="00FC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Participación y cooperación en situaciones comunicativas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del aula,</w:t>
      </w:r>
      <w:r w:rsid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con valoración y respeto de las normas que rigen la interacción oral (turnos de palabra, volumen de voz y ritmo adecuado). </w:t>
      </w:r>
    </w:p>
    <w:p w:rsidR="00FC664D" w:rsidRPr="00FC664D" w:rsidRDefault="00FC664D" w:rsidP="00FC664D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FC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Comprensión y valoración de textos orales procedentes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 xml:space="preserve"> de la radio y la televisión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para obtener información general sobre hechos y acontecimientos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próximos a la experiencia infanti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l. </w:t>
      </w:r>
    </w:p>
    <w:p w:rsidR="00FC664D" w:rsidRPr="00FC664D" w:rsidRDefault="00FC664D" w:rsidP="00FC66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FC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Comprensión y producción de textos orales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para aprender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, tanto los producidos con finalidad didáctica como los cotidianos. </w:t>
      </w:r>
    </w:p>
    <w:p w:rsidR="00FC664D" w:rsidRPr="00FC664D" w:rsidRDefault="00FC664D" w:rsidP="00FC66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FC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Comprensión de informaciones audiovisuales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procedentes de diferentes soportes estableciendo relaciones entre ellas (identificación, clasificación, comparación). </w:t>
      </w:r>
    </w:p>
    <w:p w:rsidR="00FC664D" w:rsidRPr="00FC664D" w:rsidRDefault="00FC664D" w:rsidP="00FC664D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FC664D" w:rsidRPr="00FC664D" w:rsidRDefault="00014AA1" w:rsidP="00FC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Actitud de cooperación y de respeto en situaciones de aprendizaje compartido.</w:t>
      </w:r>
    </w:p>
    <w:p w:rsidR="00FC664D" w:rsidRPr="00FC664D" w:rsidRDefault="00FC664D" w:rsidP="00FC664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FC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Interés por expresarse oralmente con pronunciación y entonación adecuadas.</w:t>
      </w:r>
    </w:p>
    <w:p w:rsidR="00FC664D" w:rsidRPr="00FC664D" w:rsidRDefault="00FC664D" w:rsidP="00FC664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EF5F0D" w:rsidRPr="00EF5F0D" w:rsidRDefault="00014AA1" w:rsidP="00EF5F0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EF5F0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Uso de un lenguaje no discriminatorio y respetuoso con las diferencias.</w:t>
      </w:r>
    </w:p>
    <w:p w:rsidR="00EF5F0D" w:rsidRPr="00014AA1" w:rsidRDefault="00EF5F0D" w:rsidP="00EF5F0D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014AA1" w:rsidRPr="00EF5F0D" w:rsidRDefault="00014AA1" w:rsidP="00EF5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color w:val="FFFFFF" w:themeColor="background1"/>
          <w:sz w:val="16"/>
          <w:szCs w:val="16"/>
        </w:rPr>
      </w:pPr>
      <w:r w:rsidRPr="00EF5F0D">
        <w:rPr>
          <w:b/>
          <w:color w:val="FFFFFF" w:themeColor="background1"/>
          <w:sz w:val="16"/>
          <w:szCs w:val="16"/>
        </w:rPr>
        <w:t>SEGUNDO CICLO</w:t>
      </w:r>
      <w:r w:rsidRPr="00EF5F0D">
        <w:rPr>
          <w:b/>
          <w:color w:val="FFFFFF" w:themeColor="background1"/>
          <w:sz w:val="16"/>
          <w:szCs w:val="16"/>
        </w:rPr>
        <w:tab/>
      </w:r>
      <w:r w:rsidR="00EF5F0D" w:rsidRPr="00EF5F0D">
        <w:rPr>
          <w:b/>
          <w:color w:val="FFFFFF" w:themeColor="background1"/>
          <w:sz w:val="16"/>
          <w:szCs w:val="16"/>
        </w:rPr>
        <w:tab/>
      </w:r>
      <w:r w:rsidRPr="00EF5F0D">
        <w:rPr>
          <w:b/>
          <w:color w:val="FFFFFF" w:themeColor="background1"/>
          <w:sz w:val="16"/>
          <w:szCs w:val="16"/>
        </w:rPr>
        <w:t>CONTENIDO</w:t>
      </w:r>
      <w:r w:rsidR="00EF5F0D" w:rsidRPr="00EF5F0D">
        <w:rPr>
          <w:b/>
          <w:color w:val="FFFFFF" w:themeColor="background1"/>
          <w:sz w:val="16"/>
          <w:szCs w:val="16"/>
        </w:rPr>
        <w:t>S</w:t>
      </w:r>
      <w:r w:rsidRPr="00EF5F0D">
        <w:rPr>
          <w:b/>
          <w:color w:val="FFFFFF" w:themeColor="background1"/>
          <w:sz w:val="16"/>
          <w:szCs w:val="16"/>
        </w:rPr>
        <w:tab/>
      </w:r>
      <w:r w:rsidRPr="00EF5F0D">
        <w:rPr>
          <w:b/>
          <w:color w:val="FFFFFF" w:themeColor="background1"/>
          <w:sz w:val="16"/>
          <w:szCs w:val="16"/>
        </w:rPr>
        <w:tab/>
        <w:t>BLOQUE 1. ESCUCHAR, HABLAR Y CONVERSAR</w:t>
      </w:r>
    </w:p>
    <w:p w:rsidR="00014AA1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 xml:space="preserve">Participación y cooperación en situaciones comunicativas </w:t>
      </w:r>
      <w:r w:rsidR="00FE129E"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>habituales,</w:t>
      </w:r>
      <w:r w:rsidR="00FC664D"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 xml:space="preserve"> 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con valoración y respeto de las normas que rigen la interacción oral (turnos de palabra, papeles diversos en el intercambio, tono de voz, posturas y gestos adecuados). </w:t>
      </w:r>
    </w:p>
    <w:p w:rsidR="00FC664D" w:rsidRDefault="00FC664D" w:rsidP="00D157FD">
      <w:p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</w:p>
    <w:p w:rsidR="00014AA1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 xml:space="preserve">Comprensión y valoración de textos orales procedentes de la radio, la televisión </w:t>
      </w:r>
      <w:r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>o Internet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 xml:space="preserve"> con especial incidencia en la noticia, para obtener información general sobre hechos y acontecimientos que resulten </w:t>
      </w:r>
      <w:r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>significativos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. </w:t>
      </w:r>
    </w:p>
    <w:p w:rsidR="00FC664D" w:rsidRPr="00014AA1" w:rsidRDefault="00FC664D" w:rsidP="00D157FD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014AA1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 xml:space="preserve">Comprensión y producción de textos orales para aprender </w:t>
      </w:r>
      <w:r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>y para informarse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, tanto los producidos con</w:t>
      </w:r>
      <w:r w:rsidR="00D157FD"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 xml:space="preserve"> 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finalidad didáctica como los de uso cotidiano, de carácter informal. </w:t>
      </w:r>
    </w:p>
    <w:p w:rsidR="00FC664D" w:rsidRPr="00014AA1" w:rsidRDefault="00FC664D" w:rsidP="00D157FD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014AA1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>Uso de documentos audiovisuales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 xml:space="preserve"> para obtener, seleccionar y relacionar informaciones relevantes (identificación, </w:t>
      </w:r>
      <w:r w:rsidR="00D157FD"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c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lasificación, comparación). </w:t>
      </w:r>
    </w:p>
    <w:p w:rsidR="00FC664D" w:rsidRPr="00014AA1" w:rsidRDefault="00FC664D" w:rsidP="00D157FD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014AA1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Actitud de cooperación y de respeto en situaciones de aprendizaje compartido.</w:t>
      </w:r>
    </w:p>
    <w:p w:rsidR="00FC664D" w:rsidRPr="00014AA1" w:rsidRDefault="00FC664D" w:rsidP="00D157FD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014AA1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Interés por expresarse oralmente con pronunciación y entonación adecuadas.</w:t>
      </w:r>
    </w:p>
    <w:p w:rsidR="00FC664D" w:rsidRPr="00014AA1" w:rsidRDefault="00FC664D" w:rsidP="00D157FD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FC664D" w:rsidRPr="00D157FD" w:rsidRDefault="00014AA1" w:rsidP="00D157FD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</w:pPr>
      <w:r w:rsidRPr="00D157FD">
        <w:rPr>
          <w:rFonts w:eastAsia="Times New Roman" w:cstheme="minorHAnsi"/>
          <w:bCs/>
          <w:color w:val="000000" w:themeColor="text1"/>
          <w:kern w:val="24"/>
          <w:sz w:val="16"/>
          <w:szCs w:val="16"/>
          <w:lang w:eastAsia="es-ES"/>
        </w:rPr>
        <w:t>Utilización de la lengua para tomar conciencia de las ideas y los sentimientos propios y de los demás y para regular la propia conducta</w:t>
      </w:r>
      <w:r w:rsidRPr="00D157FD">
        <w:rPr>
          <w:rFonts w:eastAsia="Times New Roman" w:cstheme="minorHAnsi"/>
          <w:color w:val="000000" w:themeColor="text1"/>
          <w:kern w:val="24"/>
          <w:sz w:val="16"/>
          <w:szCs w:val="16"/>
          <w:lang w:eastAsia="es-ES"/>
        </w:rPr>
        <w:t>, empleando un lenguaje no discriminatorio y respetuoso con las diferencias.</w:t>
      </w:r>
    </w:p>
    <w:p w:rsidR="00FC664D" w:rsidRDefault="00FC664D" w:rsidP="00FC664D">
      <w:pPr>
        <w:spacing w:after="0" w:line="240" w:lineRule="auto"/>
        <w:rPr>
          <w:rFonts w:eastAsia="Times New Roman" w:cstheme="minorHAnsi"/>
          <w:color w:val="000000" w:themeColor="text1"/>
          <w:kern w:val="24"/>
          <w:sz w:val="18"/>
          <w:szCs w:val="18"/>
          <w:lang w:eastAsia="es-ES"/>
        </w:rPr>
      </w:pPr>
    </w:p>
    <w:p w:rsidR="00014AA1" w:rsidRPr="00EF5F0D" w:rsidRDefault="00014AA1" w:rsidP="00EF5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eastAsia="Times New Roman" w:cstheme="minorHAnsi"/>
          <w:b/>
          <w:color w:val="FFFFFF" w:themeColor="background1"/>
          <w:kern w:val="24"/>
          <w:sz w:val="16"/>
          <w:szCs w:val="16"/>
          <w:lang w:eastAsia="es-ES"/>
        </w:rPr>
      </w:pPr>
      <w:r w:rsidRPr="00EF5F0D">
        <w:rPr>
          <w:rFonts w:eastAsia="Times New Roman" w:cstheme="minorHAnsi"/>
          <w:b/>
          <w:color w:val="FFFFFF" w:themeColor="background1"/>
          <w:kern w:val="24"/>
          <w:sz w:val="16"/>
          <w:szCs w:val="16"/>
          <w:lang w:eastAsia="es-ES"/>
        </w:rPr>
        <w:t>TERCER CICLO</w:t>
      </w:r>
      <w:r w:rsidRPr="00EF5F0D">
        <w:rPr>
          <w:rFonts w:eastAsia="Times New Roman" w:cstheme="minorHAnsi"/>
          <w:b/>
          <w:color w:val="FFFFFF" w:themeColor="background1"/>
          <w:kern w:val="24"/>
          <w:sz w:val="16"/>
          <w:szCs w:val="16"/>
          <w:lang w:eastAsia="es-ES"/>
        </w:rPr>
        <w:tab/>
      </w:r>
      <w:r w:rsidRPr="00EF5F0D">
        <w:rPr>
          <w:rFonts w:eastAsia="Times New Roman" w:cstheme="minorHAnsi"/>
          <w:b/>
          <w:color w:val="FFFFFF" w:themeColor="background1"/>
          <w:kern w:val="24"/>
          <w:sz w:val="16"/>
          <w:szCs w:val="16"/>
          <w:lang w:eastAsia="es-ES"/>
        </w:rPr>
        <w:tab/>
        <w:t>CONTENIDOS</w:t>
      </w:r>
      <w:r w:rsidRPr="00EF5F0D">
        <w:rPr>
          <w:rFonts w:eastAsia="Times New Roman" w:cstheme="minorHAnsi"/>
          <w:b/>
          <w:color w:val="FFFFFF" w:themeColor="background1"/>
          <w:kern w:val="24"/>
          <w:sz w:val="16"/>
          <w:szCs w:val="16"/>
          <w:lang w:eastAsia="es-ES"/>
        </w:rPr>
        <w:tab/>
      </w:r>
      <w:r w:rsidRPr="00EF5F0D">
        <w:rPr>
          <w:rFonts w:eastAsia="Times New Roman" w:cstheme="minorHAnsi"/>
          <w:b/>
          <w:color w:val="FFFFFF" w:themeColor="background1"/>
          <w:kern w:val="24"/>
          <w:sz w:val="16"/>
          <w:szCs w:val="16"/>
          <w:lang w:eastAsia="es-ES"/>
        </w:rPr>
        <w:tab/>
        <w:t>BLOQUE 1. ESCUCHAR, HABLAR Y CONVERSAR</w:t>
      </w:r>
    </w:p>
    <w:p w:rsidR="00FC664D" w:rsidRDefault="00FC664D" w:rsidP="00FC664D">
      <w:pPr>
        <w:spacing w:after="0" w:line="240" w:lineRule="auto"/>
        <w:rPr>
          <w:rFonts w:eastAsia="Times New Roman" w:cstheme="minorHAnsi"/>
          <w:color w:val="000000" w:themeColor="text1"/>
          <w:kern w:val="24"/>
          <w:sz w:val="18"/>
          <w:szCs w:val="18"/>
          <w:lang w:eastAsia="es-ES"/>
        </w:rPr>
      </w:pPr>
    </w:p>
    <w:p w:rsidR="00FC664D" w:rsidRPr="00EF5F0D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Participación y cooperación en situaciones comunicativas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de relación social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especialmente las destinadas a favorecer la convivencia, con valoración y respeto de las norma</w:t>
      </w:r>
      <w:r w:rsidR="00EF5F0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s que rigen la interacción oral.</w:t>
      </w:r>
    </w:p>
    <w:p w:rsidR="00EF5F0D" w:rsidRPr="00FC664D" w:rsidRDefault="00EF5F0D" w:rsidP="00D157F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Comprensión de textos orales procedentes de la radio, de la televisión o de Internet con especial</w:t>
      </w:r>
      <w:r w:rsidR="00D157FD" w:rsidRP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incidencia en la noticia, la entrevista, el reportaje infantil y los debates y comentarios de actualidad,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para obtener información general sobre hechos y acontecimientos que resulten significativos y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distinguiendo información de opinión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. 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Producción de textos orales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 xml:space="preserve">propios de los medios de comunicación social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mediante simulación o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participación para ofrecer y compartir información y opinión. 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Valoración de los medios de comunicación social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como instrumento de aprendizaje y de acceso a informaciones y 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e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xperiencias de otras personas.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FC664D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Comprensión y producción de textos orales para aprender y para informarse, tanto los producidos con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finalidad didáctica como los de uso cotidiano, de carácter informal y de un mayor grado de formalización</w:t>
      </w:r>
      <w:r w:rsidR="00FC664D"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.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</w:p>
    <w:p w:rsid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Uso de documentos audiovisuales como medio de obtener, seleccionar y relacionar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con progresiva</w:t>
      </w:r>
      <w:r w:rsidR="00D157F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bCs/>
          <w:color w:val="000000" w:themeColor="text1"/>
          <w:kern w:val="24"/>
          <w:sz w:val="16"/>
          <w:szCs w:val="16"/>
        </w:rPr>
        <w:t>autonomía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, informaciones relevantes para aprender (identificación, clasificación, comparación).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Actitud de cooperación y de respeto en situaciones de aprendizaje compartido. 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Interés por expresarse oralmente con pronunciación y entonación adecuadas. </w:t>
      </w:r>
    </w:p>
    <w:p w:rsidR="00FC664D" w:rsidRPr="00FC664D" w:rsidRDefault="00FC664D" w:rsidP="00D157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14AA1" w:rsidRPr="00014AA1" w:rsidRDefault="00014AA1" w:rsidP="00D157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Utilización de la lengua para tomar conciencia de las ideas y los sentimientos propios y de los demás y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para regular la propia conducta, emplea</w:t>
      </w:r>
      <w:bookmarkStart w:id="0" w:name="_GoBack"/>
      <w:bookmarkEnd w:id="0"/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ndo un lenguaje no discriminatorio y respetuoso con las</w:t>
      </w:r>
      <w:r w:rsidR="00D157F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 w:rsidRPr="00FC664D"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  <w:t>diferencias.</w:t>
      </w:r>
    </w:p>
    <w:sectPr w:rsidR="00014AA1" w:rsidRPr="00014AA1" w:rsidSect="00FC6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7093"/>
    <w:multiLevelType w:val="hybridMultilevel"/>
    <w:tmpl w:val="E86E4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1379"/>
    <w:multiLevelType w:val="hybridMultilevel"/>
    <w:tmpl w:val="9F8C6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5F8"/>
    <w:multiLevelType w:val="hybridMultilevel"/>
    <w:tmpl w:val="74CAE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23673"/>
    <w:multiLevelType w:val="hybridMultilevel"/>
    <w:tmpl w:val="394ECD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AB8"/>
    <w:multiLevelType w:val="hybridMultilevel"/>
    <w:tmpl w:val="5742D3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1"/>
    <w:rsid w:val="00014AA1"/>
    <w:rsid w:val="001C2189"/>
    <w:rsid w:val="007A2D58"/>
    <w:rsid w:val="00D157FD"/>
    <w:rsid w:val="00EF5F0D"/>
    <w:rsid w:val="00FC664D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345E-8367-4E4C-8AE5-D67F4023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3</cp:revision>
  <dcterms:created xsi:type="dcterms:W3CDTF">2011-10-27T22:31:00Z</dcterms:created>
  <dcterms:modified xsi:type="dcterms:W3CDTF">2011-10-28T09:45:00Z</dcterms:modified>
</cp:coreProperties>
</file>