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8" w:rsidRPr="00DA4431" w:rsidRDefault="00DA4431" w:rsidP="00DA4431">
      <w:pPr>
        <w:jc w:val="center"/>
        <w:rPr>
          <w:b/>
          <w:sz w:val="44"/>
          <w:u w:val="single"/>
        </w:rPr>
      </w:pPr>
      <w:r w:rsidRPr="00DA4431">
        <w:rPr>
          <w:b/>
          <w:sz w:val="44"/>
          <w:u w:val="single"/>
        </w:rPr>
        <w:t>¿</w:t>
      </w:r>
      <w:r w:rsidR="00340614" w:rsidRPr="00DA4431">
        <w:rPr>
          <w:b/>
          <w:sz w:val="44"/>
          <w:u w:val="single"/>
        </w:rPr>
        <w:t>TODOS TENDREMOS ACCESO AL GOBIERNO ELECTRONICO?</w:t>
      </w:r>
    </w:p>
    <w:p w:rsidR="00340614" w:rsidRPr="00DA4431" w:rsidRDefault="00DA4431" w:rsidP="00DA4431">
      <w:pPr>
        <w:jc w:val="both"/>
        <w:rPr>
          <w:b/>
        </w:rPr>
      </w:pPr>
      <w:r w:rsidRPr="00DA4431">
        <w:rPr>
          <w:b/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-114787</wp:posOffset>
            </wp:positionH>
            <wp:positionV relativeFrom="paragraph">
              <wp:posOffset>7147</wp:posOffset>
            </wp:positionV>
            <wp:extent cx="6190364" cy="5120595"/>
            <wp:effectExtent l="19050" t="0" r="886" b="0"/>
            <wp:wrapNone/>
            <wp:docPr id="1" name="Imagen 1" descr="http://www.nuevastecnologias.com/wp-content/uploads/2010/12/acceso-electr%C3%B3nico-firma-electronica-22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evastecnologias.com/wp-content/uploads/2010/12/acceso-electr%C3%B3nico-firma-electronica-221x3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1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426" cy="512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389" w:rsidRPr="00DA4431">
        <w:rPr>
          <w:b/>
        </w:rPr>
        <w:t xml:space="preserve">El comercio </w:t>
      </w:r>
      <w:r w:rsidRPr="00DA4431">
        <w:rPr>
          <w:b/>
        </w:rPr>
        <w:t>electrónico</w:t>
      </w:r>
      <w:r w:rsidR="00E10389" w:rsidRPr="00DA4431">
        <w:rPr>
          <w:b/>
        </w:rPr>
        <w:t xml:space="preserve"> tiene proces</w:t>
      </w:r>
      <w:r w:rsidRPr="00DA4431">
        <w:rPr>
          <w:b/>
        </w:rPr>
        <w:t>os que se encuentran basados en</w:t>
      </w:r>
      <w:r w:rsidR="00E10389" w:rsidRPr="00DA4431">
        <w:rPr>
          <w:b/>
        </w:rPr>
        <w:t>,</w:t>
      </w:r>
      <w:r w:rsidRPr="00DA4431">
        <w:rPr>
          <w:b/>
        </w:rPr>
        <w:t xml:space="preserve"> l</w:t>
      </w:r>
      <w:r w:rsidR="00E10389" w:rsidRPr="00DA4431">
        <w:rPr>
          <w:b/>
        </w:rPr>
        <w:t xml:space="preserve">os ordenadores personales, lo cual se debe a su origen de internet, una red de </w:t>
      </w:r>
      <w:r w:rsidR="00FF36DA" w:rsidRPr="00DA4431">
        <w:rPr>
          <w:b/>
        </w:rPr>
        <w:t>ordenadores</w:t>
      </w:r>
      <w:r w:rsidR="00FF36DA">
        <w:rPr>
          <w:b/>
        </w:rPr>
        <w:t>.</w:t>
      </w:r>
    </w:p>
    <w:p w:rsidR="00340614" w:rsidRPr="00DA4431" w:rsidRDefault="00E10389" w:rsidP="00DA4431">
      <w:pPr>
        <w:jc w:val="both"/>
        <w:rPr>
          <w:b/>
        </w:rPr>
      </w:pPr>
      <w:r w:rsidRPr="00DA4431">
        <w:rPr>
          <w:b/>
        </w:rPr>
        <w:t xml:space="preserve">La primera fase de la </w:t>
      </w:r>
      <w:r w:rsidR="00DA4431" w:rsidRPr="00DA4431">
        <w:rPr>
          <w:b/>
        </w:rPr>
        <w:t>expansión</w:t>
      </w:r>
      <w:r w:rsidRPr="00DA4431">
        <w:rPr>
          <w:b/>
        </w:rPr>
        <w:t xml:space="preserve"> del comercio </w:t>
      </w:r>
      <w:r w:rsidR="00DA4431" w:rsidRPr="00DA4431">
        <w:rPr>
          <w:b/>
        </w:rPr>
        <w:t>electrónico</w:t>
      </w:r>
      <w:r w:rsidRPr="00DA4431">
        <w:rPr>
          <w:b/>
        </w:rPr>
        <w:t xml:space="preserve"> la podemos atribuir a la base instalada de usuarios de </w:t>
      </w:r>
      <w:r w:rsidR="00DA4431" w:rsidRPr="00DA4431">
        <w:rPr>
          <w:b/>
        </w:rPr>
        <w:t>ordenador (mayor</w:t>
      </w:r>
      <w:r w:rsidRPr="00DA4431">
        <w:rPr>
          <w:b/>
        </w:rPr>
        <w:t xml:space="preserve"> cantidad de usuarios  conectados), la segunda fase </w:t>
      </w:r>
      <w:r w:rsidR="00DA4431" w:rsidRPr="00DA4431">
        <w:rPr>
          <w:b/>
        </w:rPr>
        <w:t>tendrá</w:t>
      </w:r>
      <w:r w:rsidRPr="00DA4431">
        <w:rPr>
          <w:b/>
        </w:rPr>
        <w:t xml:space="preserve"> </w:t>
      </w:r>
      <w:r w:rsidR="00DA4431" w:rsidRPr="00DA4431">
        <w:rPr>
          <w:b/>
        </w:rPr>
        <w:t>lugar</w:t>
      </w:r>
      <w:r w:rsidRPr="00DA4431">
        <w:rPr>
          <w:b/>
        </w:rPr>
        <w:t xml:space="preserve"> cuando haya </w:t>
      </w:r>
      <w:r w:rsidR="00DA4431" w:rsidRPr="00DA4431">
        <w:rPr>
          <w:b/>
        </w:rPr>
        <w:t>más</w:t>
      </w:r>
      <w:r w:rsidRPr="00DA4431">
        <w:rPr>
          <w:b/>
        </w:rPr>
        <w:t xml:space="preserve"> personas que puedan acezar a los </w:t>
      </w:r>
      <w:r w:rsidR="00DA4431" w:rsidRPr="00DA4431">
        <w:rPr>
          <w:b/>
        </w:rPr>
        <w:t>ordenadores</w:t>
      </w:r>
      <w:r w:rsidRPr="00DA4431">
        <w:rPr>
          <w:b/>
        </w:rPr>
        <w:t xml:space="preserve"> (vía precios </w:t>
      </w:r>
      <w:r w:rsidR="00DA4431" w:rsidRPr="00DA4431">
        <w:rPr>
          <w:b/>
        </w:rPr>
        <w:t>más</w:t>
      </w:r>
      <w:r w:rsidRPr="00DA4431">
        <w:rPr>
          <w:b/>
        </w:rPr>
        <w:t xml:space="preserve"> bajos de los ordenadores o a </w:t>
      </w:r>
      <w:r w:rsidR="00DA4431" w:rsidRPr="00DA4431">
        <w:rPr>
          <w:b/>
        </w:rPr>
        <w:t>través</w:t>
      </w:r>
      <w:r w:rsidRPr="00DA4431">
        <w:rPr>
          <w:b/>
        </w:rPr>
        <w:t xml:space="preserve"> de </w:t>
      </w:r>
      <w:r w:rsidR="00DA4431" w:rsidRPr="00DA4431">
        <w:rPr>
          <w:b/>
        </w:rPr>
        <w:t>dispositivos</w:t>
      </w:r>
      <w:r w:rsidRPr="00DA4431">
        <w:rPr>
          <w:b/>
        </w:rPr>
        <w:t xml:space="preserve"> mas baratos).</w:t>
      </w:r>
    </w:p>
    <w:p w:rsidR="00340614" w:rsidRPr="00DA4431" w:rsidRDefault="00E10389" w:rsidP="00DA4431">
      <w:pPr>
        <w:jc w:val="both"/>
        <w:rPr>
          <w:b/>
        </w:rPr>
      </w:pPr>
      <w:r w:rsidRPr="00DA4431">
        <w:rPr>
          <w:b/>
        </w:rPr>
        <w:t xml:space="preserve">Posteriormente vendrá la tercera fase la cual será la más importante, pues se predice que la expansión será posible por aquellos que tengan un acceso global en la red y a </w:t>
      </w:r>
      <w:r w:rsidR="00DA4431" w:rsidRPr="00DA4431">
        <w:rPr>
          <w:b/>
        </w:rPr>
        <w:t>través</w:t>
      </w:r>
      <w:r w:rsidRPr="00DA4431">
        <w:rPr>
          <w:b/>
        </w:rPr>
        <w:t xml:space="preserve"> de un medio distinto al del ordenador: el cual puede ser la radio audio visión o tv, tv por cable, o redes telefónicas y aplicaciones más modernas.</w:t>
      </w:r>
    </w:p>
    <w:p w:rsidR="00340614" w:rsidRPr="00DA4431" w:rsidRDefault="00DA4431" w:rsidP="00DA4431">
      <w:pPr>
        <w:jc w:val="both"/>
        <w:rPr>
          <w:b/>
        </w:rPr>
      </w:pPr>
      <w:r w:rsidRPr="00DA4431">
        <w:rPr>
          <w:b/>
        </w:rPr>
        <w:t>U</w:t>
      </w:r>
      <w:r w:rsidR="00E10389" w:rsidRPr="00DA4431">
        <w:rPr>
          <w:b/>
        </w:rPr>
        <w:t xml:space="preserve">n uso </w:t>
      </w:r>
      <w:r w:rsidRPr="00DA4431">
        <w:rPr>
          <w:b/>
        </w:rPr>
        <w:t>más</w:t>
      </w:r>
      <w:r w:rsidR="00E10389" w:rsidRPr="00DA4431">
        <w:rPr>
          <w:b/>
        </w:rPr>
        <w:t xml:space="preserve"> amplio de estos medios de acceso barato representa la fase de “llevar a los ordenadores del centro de trabajo a la sala de estar de casa”. </w:t>
      </w:r>
      <w:r w:rsidRPr="00DA4431">
        <w:rPr>
          <w:b/>
        </w:rPr>
        <w:t>Podemos</w:t>
      </w:r>
      <w:r w:rsidR="00E10389" w:rsidRPr="00DA4431">
        <w:rPr>
          <w:b/>
        </w:rPr>
        <w:t xml:space="preserve"> restar importancia al precio de estos dispositivos, pues la facilidad del uso o el modo de acceder a la red, son irre</w:t>
      </w:r>
      <w:r w:rsidRPr="00DA4431">
        <w:rPr>
          <w:b/>
        </w:rPr>
        <w:t>le</w:t>
      </w:r>
      <w:r w:rsidR="00E10389" w:rsidRPr="00DA4431">
        <w:rPr>
          <w:b/>
        </w:rPr>
        <w:t xml:space="preserve">vantes en </w:t>
      </w:r>
      <w:r w:rsidRPr="00DA4431">
        <w:rPr>
          <w:b/>
        </w:rPr>
        <w:t>comparación</w:t>
      </w:r>
      <w:r w:rsidR="00E10389" w:rsidRPr="00DA4431">
        <w:rPr>
          <w:b/>
        </w:rPr>
        <w:t xml:space="preserve"> con el uso que se les </w:t>
      </w:r>
      <w:r w:rsidRPr="00DA4431">
        <w:rPr>
          <w:b/>
        </w:rPr>
        <w:t>dará. El</w:t>
      </w:r>
      <w:r w:rsidR="00E10389" w:rsidRPr="00DA4431">
        <w:rPr>
          <w:b/>
        </w:rPr>
        <w:t xml:space="preserve"> hecho de convertir el ordenador en un </w:t>
      </w:r>
      <w:r w:rsidRPr="00DA4431">
        <w:rPr>
          <w:b/>
        </w:rPr>
        <w:t>dispositivo</w:t>
      </w:r>
      <w:r w:rsidR="00E10389" w:rsidRPr="00DA4431">
        <w:rPr>
          <w:b/>
        </w:rPr>
        <w:t xml:space="preserve"> que sea de mucha conveniencia </w:t>
      </w:r>
      <w:r w:rsidRPr="00DA4431">
        <w:rPr>
          <w:b/>
        </w:rPr>
        <w:t>com</w:t>
      </w:r>
      <w:r w:rsidR="00E10389" w:rsidRPr="00DA4431">
        <w:rPr>
          <w:b/>
        </w:rPr>
        <w:t xml:space="preserve">o </w:t>
      </w:r>
      <w:r w:rsidRPr="00DA4431">
        <w:rPr>
          <w:b/>
        </w:rPr>
        <w:t>la</w:t>
      </w:r>
      <w:r w:rsidR="00E10389" w:rsidRPr="00DA4431">
        <w:rPr>
          <w:b/>
        </w:rPr>
        <w:t xml:space="preserve"> tv, es una meta que está </w:t>
      </w:r>
      <w:r w:rsidRPr="00DA4431">
        <w:rPr>
          <w:b/>
        </w:rPr>
        <w:t>cumpliéndose</w:t>
      </w:r>
      <w:r w:rsidR="00E10389" w:rsidRPr="00DA4431">
        <w:rPr>
          <w:b/>
        </w:rPr>
        <w:t xml:space="preserve">. </w:t>
      </w:r>
      <w:r w:rsidRPr="00DA4431">
        <w:rPr>
          <w:b/>
        </w:rPr>
        <w:t>Si</w:t>
      </w:r>
      <w:r w:rsidR="00E10389" w:rsidRPr="00DA4431">
        <w:rPr>
          <w:b/>
        </w:rPr>
        <w:t xml:space="preserve"> </w:t>
      </w:r>
      <w:r w:rsidRPr="00DA4431">
        <w:rPr>
          <w:b/>
        </w:rPr>
        <w:t>ponemos</w:t>
      </w:r>
      <w:r w:rsidR="00E10389" w:rsidRPr="00DA4431">
        <w:rPr>
          <w:b/>
        </w:rPr>
        <w:t xml:space="preserve"> </w:t>
      </w:r>
      <w:r w:rsidRPr="00DA4431">
        <w:rPr>
          <w:b/>
        </w:rPr>
        <w:t>con</w:t>
      </w:r>
      <w:r w:rsidR="00E10389" w:rsidRPr="00DA4431">
        <w:rPr>
          <w:b/>
        </w:rPr>
        <w:t xml:space="preserve"> ejemplo que el ingreso de datos por </w:t>
      </w:r>
      <w:r w:rsidRPr="00DA4431">
        <w:rPr>
          <w:b/>
        </w:rPr>
        <w:t>reconocimiento</w:t>
      </w:r>
      <w:r w:rsidR="00E10389" w:rsidRPr="00DA4431">
        <w:rPr>
          <w:b/>
        </w:rPr>
        <w:t xml:space="preserve"> de la voz </w:t>
      </w:r>
      <w:r w:rsidRPr="00DA4431">
        <w:rPr>
          <w:b/>
        </w:rPr>
        <w:t>hará</w:t>
      </w:r>
      <w:r w:rsidR="00E10389" w:rsidRPr="00DA4431">
        <w:rPr>
          <w:b/>
        </w:rPr>
        <w:t xml:space="preserve"> en lo futuro que el ingreso de los datos de forma  manual sea </w:t>
      </w:r>
      <w:r w:rsidRPr="00DA4431">
        <w:rPr>
          <w:b/>
        </w:rPr>
        <w:t>innecesario</w:t>
      </w:r>
      <w:r w:rsidR="00E10389" w:rsidRPr="00DA4431">
        <w:rPr>
          <w:b/>
        </w:rPr>
        <w:t xml:space="preserve">. </w:t>
      </w:r>
      <w:r w:rsidRPr="00DA4431">
        <w:rPr>
          <w:b/>
        </w:rPr>
        <w:t>En</w:t>
      </w:r>
      <w:r w:rsidR="00E10389" w:rsidRPr="00DA4431">
        <w:rPr>
          <w:b/>
        </w:rPr>
        <w:t xml:space="preserve"> </w:t>
      </w:r>
      <w:r w:rsidRPr="00DA4431">
        <w:rPr>
          <w:b/>
        </w:rPr>
        <w:t>términos</w:t>
      </w:r>
      <w:r w:rsidR="00E10389" w:rsidRPr="00DA4431">
        <w:rPr>
          <w:b/>
        </w:rPr>
        <w:t xml:space="preserve"> de productividad, nos es </w:t>
      </w:r>
      <w:r w:rsidRPr="00DA4431">
        <w:rPr>
          <w:b/>
        </w:rPr>
        <w:t>difícil</w:t>
      </w:r>
      <w:r w:rsidR="00E10389" w:rsidRPr="00DA4431">
        <w:rPr>
          <w:b/>
        </w:rPr>
        <w:t xml:space="preserve"> comprender que el hardware </w:t>
      </w:r>
      <w:r w:rsidRPr="00DA4431">
        <w:rPr>
          <w:b/>
        </w:rPr>
        <w:t>ha</w:t>
      </w:r>
      <w:r w:rsidR="00E10389" w:rsidRPr="00DA4431">
        <w:rPr>
          <w:b/>
        </w:rPr>
        <w:t xml:space="preserve"> cubierto con las expectativas que </w:t>
      </w:r>
      <w:r w:rsidRPr="00DA4431">
        <w:rPr>
          <w:b/>
        </w:rPr>
        <w:t>teníamos</w:t>
      </w:r>
      <w:r w:rsidR="00E10389" w:rsidRPr="00DA4431">
        <w:rPr>
          <w:b/>
        </w:rPr>
        <w:t xml:space="preserve"> sobre ellos para hacernos la vida </w:t>
      </w:r>
      <w:r w:rsidRPr="00DA4431">
        <w:rPr>
          <w:b/>
        </w:rPr>
        <w:t>más</w:t>
      </w:r>
      <w:r w:rsidR="00E10389" w:rsidRPr="00DA4431">
        <w:rPr>
          <w:b/>
        </w:rPr>
        <w:t xml:space="preserve"> </w:t>
      </w:r>
      <w:r w:rsidRPr="00DA4431">
        <w:rPr>
          <w:b/>
        </w:rPr>
        <w:t>fácil</w:t>
      </w:r>
      <w:r w:rsidR="00E10389" w:rsidRPr="00DA4431">
        <w:rPr>
          <w:b/>
        </w:rPr>
        <w:t xml:space="preserve"> y </w:t>
      </w:r>
      <w:r w:rsidRPr="00DA4431">
        <w:rPr>
          <w:b/>
        </w:rPr>
        <w:t>más</w:t>
      </w:r>
      <w:r w:rsidR="00E10389" w:rsidRPr="00DA4431">
        <w:rPr>
          <w:b/>
        </w:rPr>
        <w:t xml:space="preserve"> productiva en lo </w:t>
      </w:r>
      <w:r w:rsidRPr="00DA4431">
        <w:rPr>
          <w:b/>
        </w:rPr>
        <w:t>que fue</w:t>
      </w:r>
      <w:r w:rsidR="00E10389" w:rsidRPr="00DA4431">
        <w:rPr>
          <w:b/>
        </w:rPr>
        <w:t xml:space="preserve"> de la </w:t>
      </w:r>
      <w:r w:rsidRPr="00DA4431">
        <w:rPr>
          <w:b/>
        </w:rPr>
        <w:t>última</w:t>
      </w:r>
      <w:r w:rsidR="00E10389" w:rsidRPr="00DA4431">
        <w:rPr>
          <w:b/>
        </w:rPr>
        <w:t xml:space="preserve"> </w:t>
      </w:r>
      <w:r w:rsidRPr="00DA4431">
        <w:rPr>
          <w:b/>
        </w:rPr>
        <w:t>década</w:t>
      </w:r>
      <w:r w:rsidR="00E10389" w:rsidRPr="00DA4431">
        <w:rPr>
          <w:b/>
        </w:rPr>
        <w:t xml:space="preserve">. </w:t>
      </w:r>
      <w:r w:rsidRPr="00DA4431">
        <w:rPr>
          <w:b/>
        </w:rPr>
        <w:t>Pero, ¿cuál</w:t>
      </w:r>
      <w:r w:rsidR="00E10389" w:rsidRPr="00DA4431">
        <w:rPr>
          <w:b/>
        </w:rPr>
        <w:t xml:space="preserve"> </w:t>
      </w:r>
      <w:r w:rsidRPr="00DA4431">
        <w:rPr>
          <w:b/>
        </w:rPr>
        <w:t>será</w:t>
      </w:r>
      <w:r w:rsidR="00E10389" w:rsidRPr="00DA4431">
        <w:rPr>
          <w:b/>
        </w:rPr>
        <w:t xml:space="preserve"> nuestra </w:t>
      </w:r>
      <w:r w:rsidRPr="00DA4431">
        <w:rPr>
          <w:b/>
        </w:rPr>
        <w:t>reacción</w:t>
      </w:r>
      <w:r w:rsidR="00E10389" w:rsidRPr="00DA4431">
        <w:rPr>
          <w:b/>
        </w:rPr>
        <w:t xml:space="preserve"> ante los nuevos inventos y qué haremos cuan do los tengamos? ¿</w:t>
      </w:r>
      <w:r w:rsidRPr="00DA4431">
        <w:rPr>
          <w:b/>
        </w:rPr>
        <w:t>Acaso</w:t>
      </w:r>
      <w:r w:rsidR="00E10389" w:rsidRPr="00DA4431">
        <w:rPr>
          <w:b/>
        </w:rPr>
        <w:t xml:space="preserve"> ofreceremos el mismo entrenamiento y programas de tv pero con mas  </w:t>
      </w:r>
      <w:r w:rsidRPr="00DA4431">
        <w:rPr>
          <w:b/>
        </w:rPr>
        <w:t>brío</w:t>
      </w:r>
      <w:r w:rsidR="00E10389" w:rsidRPr="00DA4431">
        <w:rPr>
          <w:b/>
        </w:rPr>
        <w:t xml:space="preserve">? nuestras </w:t>
      </w:r>
      <w:r w:rsidRPr="00DA4431">
        <w:rPr>
          <w:b/>
        </w:rPr>
        <w:t>propias</w:t>
      </w:r>
      <w:r w:rsidR="00E10389" w:rsidRPr="00DA4431">
        <w:rPr>
          <w:b/>
        </w:rPr>
        <w:t xml:space="preserve"> limitaciones </w:t>
      </w:r>
      <w:r w:rsidRPr="00DA4431">
        <w:rPr>
          <w:b/>
        </w:rPr>
        <w:t>serán</w:t>
      </w:r>
      <w:r w:rsidR="00E10389" w:rsidRPr="00DA4431">
        <w:rPr>
          <w:b/>
        </w:rPr>
        <w:t xml:space="preserve"> un factor determinante de miras sobre el futuro </w:t>
      </w:r>
      <w:r w:rsidRPr="00DA4431">
        <w:rPr>
          <w:b/>
        </w:rPr>
        <w:t>electrónico</w:t>
      </w:r>
      <w:r w:rsidR="00E10389" w:rsidRPr="00DA4431">
        <w:rPr>
          <w:b/>
        </w:rPr>
        <w:t>.</w:t>
      </w:r>
    </w:p>
    <w:p w:rsidR="00DA4431" w:rsidRDefault="00DA4431" w:rsidP="00DA4431">
      <w:pPr>
        <w:pStyle w:val="NormalWeb"/>
        <w:jc w:val="center"/>
      </w:pPr>
    </w:p>
    <w:p w:rsidR="00E10389" w:rsidRDefault="00E10389"/>
    <w:sectPr w:rsidR="00E10389" w:rsidSect="004A0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0614"/>
    <w:rsid w:val="00340614"/>
    <w:rsid w:val="004A0098"/>
    <w:rsid w:val="006E4F27"/>
    <w:rsid w:val="00776194"/>
    <w:rsid w:val="007F6205"/>
    <w:rsid w:val="00825D93"/>
    <w:rsid w:val="00AE56D2"/>
    <w:rsid w:val="00C97D17"/>
    <w:rsid w:val="00DA4431"/>
    <w:rsid w:val="00DD7018"/>
    <w:rsid w:val="00E10389"/>
    <w:rsid w:val="00E340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Nikolas</cp:lastModifiedBy>
  <cp:revision>7</cp:revision>
  <dcterms:created xsi:type="dcterms:W3CDTF">2011-11-28T00:00:00Z</dcterms:created>
  <dcterms:modified xsi:type="dcterms:W3CDTF">2011-11-28T00:29:00Z</dcterms:modified>
</cp:coreProperties>
</file>