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74" w:rsidRDefault="00786974" w:rsidP="00786974">
      <w:pPr>
        <w:pStyle w:val="Default"/>
        <w:jc w:val="center"/>
        <w:rPr>
          <w:rFonts w:ascii="Arial" w:hAnsi="Arial" w:cs="Arial"/>
        </w:rPr>
      </w:pPr>
      <w:r w:rsidRPr="00AA0F6F">
        <w:rPr>
          <w:rFonts w:ascii="Arial" w:hAnsi="Arial" w:cs="Arial"/>
        </w:rPr>
        <w:t xml:space="preserve">TRABAJO COLABORATIVO DOS </w:t>
      </w:r>
    </w:p>
    <w:p w:rsidR="009E3E8A" w:rsidRDefault="009E3E8A" w:rsidP="00786974">
      <w:pPr>
        <w:pStyle w:val="Default"/>
        <w:jc w:val="center"/>
        <w:rPr>
          <w:rFonts w:ascii="Arial" w:hAnsi="Arial" w:cs="Arial"/>
        </w:rPr>
      </w:pPr>
    </w:p>
    <w:p w:rsidR="009E3E8A" w:rsidRPr="00AA0F6F" w:rsidRDefault="009E3E8A" w:rsidP="009E3E8A">
      <w:pPr>
        <w:pStyle w:val="Default"/>
        <w:jc w:val="center"/>
        <w:rPr>
          <w:rFonts w:ascii="Arial" w:hAnsi="Arial" w:cs="Arial"/>
        </w:rPr>
      </w:pPr>
      <w:r w:rsidRPr="00AA0F6F">
        <w:rPr>
          <w:rFonts w:ascii="Arial" w:hAnsi="Arial" w:cs="Arial"/>
        </w:rPr>
        <w:t>MAPAS DEL CONOCIMIENTO REGIONAL</w:t>
      </w:r>
    </w:p>
    <w:p w:rsidR="009E3E8A" w:rsidRPr="00AA0F6F" w:rsidRDefault="009E3E8A"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Default="009E3E8A" w:rsidP="00786974">
      <w:pPr>
        <w:pStyle w:val="Default"/>
        <w:jc w:val="center"/>
        <w:rPr>
          <w:rFonts w:ascii="Arial" w:hAnsi="Arial" w:cs="Arial"/>
        </w:rPr>
      </w:pPr>
      <w:r>
        <w:rPr>
          <w:rFonts w:ascii="Arial" w:hAnsi="Arial" w:cs="Arial"/>
        </w:rPr>
        <w:t>ALVARO JAVIER GUZMAN CUELLAR</w:t>
      </w:r>
    </w:p>
    <w:p w:rsidR="009E3E8A" w:rsidRPr="00AA0F6F" w:rsidRDefault="009E3E8A" w:rsidP="00786974">
      <w:pPr>
        <w:pStyle w:val="Default"/>
        <w:jc w:val="center"/>
        <w:rPr>
          <w:rFonts w:ascii="Arial" w:hAnsi="Arial" w:cs="Arial"/>
        </w:rPr>
      </w:pPr>
      <w:r>
        <w:rPr>
          <w:rFonts w:ascii="Arial" w:hAnsi="Arial" w:cs="Arial"/>
        </w:rPr>
        <w:t>CODIGO: 7714641</w:t>
      </w: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r w:rsidRPr="00AA0F6F">
        <w:rPr>
          <w:rFonts w:ascii="Arial" w:hAnsi="Arial" w:cs="Arial"/>
        </w:rPr>
        <w:t>PRESENTADO A LA TUTORA</w:t>
      </w: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r w:rsidRPr="00AA0F6F">
        <w:rPr>
          <w:rFonts w:ascii="Arial" w:hAnsi="Arial" w:cs="Arial"/>
        </w:rPr>
        <w:t>CARMEN EUGENIA PEDRAZA RAMIREZ</w:t>
      </w: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9E3E8A" w:rsidRDefault="009E3E8A" w:rsidP="00786974">
      <w:pPr>
        <w:pStyle w:val="Default"/>
        <w:jc w:val="center"/>
        <w:rPr>
          <w:rFonts w:ascii="Arial" w:hAnsi="Arial" w:cs="Arial"/>
        </w:rPr>
      </w:pPr>
    </w:p>
    <w:p w:rsidR="009E3E8A" w:rsidRDefault="009E3E8A" w:rsidP="00786974">
      <w:pPr>
        <w:pStyle w:val="Default"/>
        <w:jc w:val="center"/>
        <w:rPr>
          <w:rFonts w:ascii="Arial" w:hAnsi="Arial" w:cs="Arial"/>
        </w:rPr>
      </w:pPr>
    </w:p>
    <w:p w:rsidR="009E3E8A" w:rsidRDefault="009E3E8A" w:rsidP="00786974">
      <w:pPr>
        <w:pStyle w:val="Default"/>
        <w:jc w:val="center"/>
        <w:rPr>
          <w:rFonts w:ascii="Arial" w:hAnsi="Arial" w:cs="Arial"/>
        </w:rPr>
      </w:pPr>
    </w:p>
    <w:p w:rsidR="009E3E8A" w:rsidRDefault="009E3E8A" w:rsidP="00786974">
      <w:pPr>
        <w:pStyle w:val="Default"/>
        <w:jc w:val="center"/>
        <w:rPr>
          <w:rFonts w:ascii="Arial" w:hAnsi="Arial" w:cs="Arial"/>
        </w:rPr>
      </w:pPr>
    </w:p>
    <w:p w:rsidR="009E3E8A" w:rsidRDefault="009E3E8A" w:rsidP="00786974">
      <w:pPr>
        <w:pStyle w:val="Default"/>
        <w:jc w:val="center"/>
        <w:rPr>
          <w:rFonts w:ascii="Arial" w:hAnsi="Arial" w:cs="Arial"/>
        </w:rPr>
      </w:pPr>
    </w:p>
    <w:p w:rsidR="009E3E8A" w:rsidRDefault="009E3E8A" w:rsidP="00786974">
      <w:pPr>
        <w:pStyle w:val="Default"/>
        <w:jc w:val="center"/>
        <w:rPr>
          <w:rFonts w:ascii="Arial" w:hAnsi="Arial" w:cs="Arial"/>
        </w:rPr>
      </w:pPr>
    </w:p>
    <w:p w:rsidR="009E3E8A" w:rsidRDefault="009E3E8A" w:rsidP="00786974">
      <w:pPr>
        <w:pStyle w:val="Default"/>
        <w:jc w:val="center"/>
        <w:rPr>
          <w:rFonts w:ascii="Arial" w:hAnsi="Arial" w:cs="Arial"/>
        </w:rPr>
      </w:pPr>
    </w:p>
    <w:p w:rsidR="009E3E8A" w:rsidRDefault="009E3E8A" w:rsidP="00786974">
      <w:pPr>
        <w:pStyle w:val="Default"/>
        <w:jc w:val="center"/>
        <w:rPr>
          <w:rFonts w:ascii="Arial" w:hAnsi="Arial" w:cs="Arial"/>
        </w:rPr>
      </w:pPr>
    </w:p>
    <w:p w:rsidR="009E3E8A" w:rsidRDefault="009E3E8A"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p>
    <w:p w:rsidR="00786974" w:rsidRPr="00AA0F6F" w:rsidRDefault="00786974" w:rsidP="00786974">
      <w:pPr>
        <w:pStyle w:val="Default"/>
        <w:jc w:val="center"/>
        <w:rPr>
          <w:rFonts w:ascii="Arial" w:hAnsi="Arial" w:cs="Arial"/>
        </w:rPr>
      </w:pPr>
      <w:r w:rsidRPr="00AA0F6F">
        <w:rPr>
          <w:rFonts w:ascii="Arial" w:hAnsi="Arial" w:cs="Arial"/>
        </w:rPr>
        <w:t>UNIVERSIDAD NACIONAL ABIERTA Y A DISTANCIA UNAD</w:t>
      </w:r>
    </w:p>
    <w:p w:rsidR="00786974" w:rsidRPr="00AA0F6F" w:rsidRDefault="009E3E8A" w:rsidP="00786974">
      <w:pPr>
        <w:pStyle w:val="Default"/>
        <w:jc w:val="center"/>
        <w:rPr>
          <w:rFonts w:ascii="Arial" w:hAnsi="Arial" w:cs="Arial"/>
        </w:rPr>
      </w:pPr>
      <w:r>
        <w:rPr>
          <w:rFonts w:ascii="Arial" w:hAnsi="Arial" w:cs="Arial"/>
        </w:rPr>
        <w:t>CEAD NEIVA</w:t>
      </w:r>
    </w:p>
    <w:p w:rsidR="00786974" w:rsidRDefault="00786974" w:rsidP="00786974">
      <w:pPr>
        <w:pStyle w:val="Default"/>
        <w:jc w:val="center"/>
        <w:rPr>
          <w:rFonts w:ascii="Arial" w:hAnsi="Arial" w:cs="Arial"/>
        </w:rPr>
      </w:pPr>
      <w:r w:rsidRPr="00AA0F6F">
        <w:rPr>
          <w:rFonts w:ascii="Arial" w:hAnsi="Arial" w:cs="Arial"/>
        </w:rPr>
        <w:t>2011</w:t>
      </w:r>
    </w:p>
    <w:p w:rsidR="00F50E74" w:rsidRDefault="00F50E74" w:rsidP="00D47FBD">
      <w:pPr>
        <w:autoSpaceDE w:val="0"/>
        <w:autoSpaceDN w:val="0"/>
        <w:adjustRightInd w:val="0"/>
        <w:spacing w:after="20" w:line="240" w:lineRule="auto"/>
        <w:jc w:val="both"/>
        <w:rPr>
          <w:rFonts w:ascii="Arial" w:hAnsi="Arial" w:cs="Arial"/>
          <w:b/>
          <w:bCs/>
          <w:color w:val="000000"/>
          <w:sz w:val="24"/>
          <w:szCs w:val="24"/>
        </w:rPr>
      </w:pPr>
      <w:r>
        <w:rPr>
          <w:rFonts w:ascii="Arial" w:hAnsi="Arial" w:cs="Arial"/>
          <w:b/>
          <w:bCs/>
          <w:color w:val="000000"/>
          <w:sz w:val="24"/>
          <w:szCs w:val="24"/>
        </w:rPr>
        <w:lastRenderedPageBreak/>
        <w:t>PRIMER MOMENTO</w:t>
      </w:r>
    </w:p>
    <w:p w:rsidR="00F50E74" w:rsidRDefault="00F50E74" w:rsidP="00D47FBD">
      <w:pPr>
        <w:autoSpaceDE w:val="0"/>
        <w:autoSpaceDN w:val="0"/>
        <w:adjustRightInd w:val="0"/>
        <w:spacing w:after="20" w:line="240" w:lineRule="auto"/>
        <w:jc w:val="both"/>
        <w:rPr>
          <w:rFonts w:ascii="Arial" w:hAnsi="Arial" w:cs="Arial"/>
          <w:b/>
          <w:bCs/>
          <w:color w:val="000000"/>
          <w:sz w:val="24"/>
          <w:szCs w:val="24"/>
        </w:rPr>
      </w:pPr>
    </w:p>
    <w:p w:rsidR="00786974" w:rsidRPr="00F50E74" w:rsidRDefault="00786974" w:rsidP="00F50E74">
      <w:pPr>
        <w:pStyle w:val="Prrafodelista"/>
        <w:numPr>
          <w:ilvl w:val="0"/>
          <w:numId w:val="5"/>
        </w:numPr>
        <w:autoSpaceDE w:val="0"/>
        <w:autoSpaceDN w:val="0"/>
        <w:adjustRightInd w:val="0"/>
        <w:spacing w:after="20" w:line="240" w:lineRule="auto"/>
        <w:jc w:val="both"/>
        <w:rPr>
          <w:rFonts w:ascii="Arial" w:hAnsi="Arial" w:cs="Arial"/>
          <w:color w:val="000000"/>
          <w:sz w:val="24"/>
          <w:szCs w:val="24"/>
        </w:rPr>
      </w:pPr>
      <w:r w:rsidRPr="00F50E74">
        <w:rPr>
          <w:rFonts w:ascii="Arial" w:hAnsi="Arial" w:cs="Arial"/>
          <w:color w:val="000000"/>
          <w:sz w:val="24"/>
          <w:szCs w:val="24"/>
        </w:rPr>
        <w:t xml:space="preserve">Cada integrante del grupo hará una búsqueda bibliográfica sobre qué significa el ámbito de indagación escogido a nivel de su región. Por ejemplo, si el grupo escogió como ámbito de indagación el Turismo, cada uno buscará cómo en la región en la que está trabajando (su municipio, su comuna) se entiende este tema y se trabaja en torno a él. Si ya lo realizó en el anterior trabajo colaborativo, puede retomarlo, ampliarlo y ajustarlo. </w:t>
      </w:r>
    </w:p>
    <w:p w:rsidR="00A35281" w:rsidRPr="00AA0F6F" w:rsidRDefault="00A35281" w:rsidP="00D47FBD">
      <w:pPr>
        <w:autoSpaceDE w:val="0"/>
        <w:autoSpaceDN w:val="0"/>
        <w:adjustRightInd w:val="0"/>
        <w:spacing w:after="20" w:line="240" w:lineRule="auto"/>
        <w:jc w:val="both"/>
        <w:rPr>
          <w:rFonts w:ascii="Arial" w:hAnsi="Arial" w:cs="Arial"/>
          <w:color w:val="000000"/>
          <w:sz w:val="24"/>
          <w:szCs w:val="24"/>
        </w:rPr>
      </w:pPr>
    </w:p>
    <w:p w:rsidR="00A35281" w:rsidRPr="00AA0F6F" w:rsidRDefault="00A35281" w:rsidP="00D47FBD">
      <w:pPr>
        <w:spacing w:line="240" w:lineRule="auto"/>
        <w:jc w:val="both"/>
        <w:rPr>
          <w:rFonts w:ascii="Arial" w:hAnsi="Arial" w:cs="Arial"/>
          <w:b/>
          <w:sz w:val="24"/>
          <w:szCs w:val="24"/>
        </w:rPr>
      </w:pPr>
      <w:r w:rsidRPr="00AA0F6F">
        <w:rPr>
          <w:rFonts w:ascii="Arial" w:hAnsi="Arial" w:cs="Arial"/>
          <w:b/>
          <w:sz w:val="24"/>
          <w:szCs w:val="24"/>
        </w:rPr>
        <w:t>EL TURISMO</w:t>
      </w:r>
      <w:r w:rsidR="009E3E8A">
        <w:rPr>
          <w:rFonts w:ascii="Arial" w:hAnsi="Arial" w:cs="Arial"/>
          <w:b/>
          <w:sz w:val="24"/>
          <w:szCs w:val="24"/>
        </w:rPr>
        <w:t xml:space="preserve"> (Ámbito de investigación).</w:t>
      </w:r>
    </w:p>
    <w:p w:rsidR="009E3E8A" w:rsidRPr="009E3E8A" w:rsidRDefault="009E3E8A" w:rsidP="00D47FBD">
      <w:pPr>
        <w:autoSpaceDE w:val="0"/>
        <w:autoSpaceDN w:val="0"/>
        <w:adjustRightInd w:val="0"/>
        <w:spacing w:after="20" w:line="240" w:lineRule="auto"/>
        <w:jc w:val="both"/>
        <w:rPr>
          <w:rFonts w:ascii="Arial" w:hAnsi="Arial" w:cs="Arial"/>
          <w:color w:val="000000"/>
          <w:sz w:val="24"/>
          <w:szCs w:val="24"/>
        </w:rPr>
      </w:pPr>
      <w:r>
        <w:rPr>
          <w:rFonts w:ascii="Arial" w:hAnsi="Arial" w:cs="Arial"/>
          <w:color w:val="000000"/>
          <w:sz w:val="24"/>
          <w:szCs w:val="24"/>
        </w:rPr>
        <w:t>N</w:t>
      </w:r>
      <w:r w:rsidRPr="009E3E8A">
        <w:rPr>
          <w:rFonts w:ascii="Arial" w:hAnsi="Arial" w:cs="Arial"/>
          <w:color w:val="000000"/>
          <w:sz w:val="24"/>
          <w:szCs w:val="24"/>
        </w:rPr>
        <w:t>eiva</w:t>
      </w:r>
      <w:r>
        <w:rPr>
          <w:rFonts w:ascii="Arial" w:hAnsi="Arial" w:cs="Arial"/>
          <w:color w:val="000000"/>
          <w:sz w:val="24"/>
          <w:szCs w:val="24"/>
        </w:rPr>
        <w:t xml:space="preserve"> es la c</w:t>
      </w:r>
      <w:r w:rsidRPr="009E3E8A">
        <w:rPr>
          <w:rFonts w:ascii="Arial" w:hAnsi="Arial" w:cs="Arial"/>
          <w:color w:val="000000"/>
          <w:sz w:val="24"/>
          <w:szCs w:val="24"/>
        </w:rPr>
        <w:t>apital del departamento del Huila</w:t>
      </w:r>
      <w:r>
        <w:rPr>
          <w:rFonts w:ascii="Arial" w:hAnsi="Arial" w:cs="Arial"/>
          <w:color w:val="000000"/>
          <w:sz w:val="24"/>
          <w:szCs w:val="24"/>
        </w:rPr>
        <w:t xml:space="preserve"> y cuenta con una e</w:t>
      </w:r>
      <w:r w:rsidRPr="009E3E8A">
        <w:rPr>
          <w:rFonts w:ascii="Arial" w:hAnsi="Arial" w:cs="Arial"/>
          <w:color w:val="000000"/>
          <w:sz w:val="24"/>
          <w:szCs w:val="24"/>
        </w:rPr>
        <w:t>xtensión</w:t>
      </w:r>
      <w:r>
        <w:rPr>
          <w:rFonts w:ascii="Arial" w:hAnsi="Arial" w:cs="Arial"/>
          <w:color w:val="000000"/>
          <w:sz w:val="24"/>
          <w:szCs w:val="24"/>
        </w:rPr>
        <w:t xml:space="preserve"> de </w:t>
      </w:r>
      <w:r w:rsidRPr="009E3E8A">
        <w:rPr>
          <w:rFonts w:ascii="Arial" w:hAnsi="Arial" w:cs="Arial"/>
          <w:color w:val="000000"/>
          <w:sz w:val="24"/>
          <w:szCs w:val="24"/>
        </w:rPr>
        <w:t>1.533 Kms², ocupa el segundo lugar en área entre los municipios del departamento y el 7,8 de la superficie del Huila.</w:t>
      </w:r>
    </w:p>
    <w:p w:rsidR="009E3E8A" w:rsidRPr="009E3E8A" w:rsidRDefault="009E3E8A" w:rsidP="00D47FBD">
      <w:pPr>
        <w:autoSpaceDE w:val="0"/>
        <w:autoSpaceDN w:val="0"/>
        <w:adjustRightInd w:val="0"/>
        <w:spacing w:after="20" w:line="240" w:lineRule="auto"/>
        <w:jc w:val="both"/>
        <w:rPr>
          <w:rFonts w:ascii="Arial" w:hAnsi="Arial" w:cs="Arial"/>
          <w:color w:val="000000"/>
          <w:sz w:val="24"/>
          <w:szCs w:val="24"/>
        </w:rPr>
      </w:pPr>
    </w:p>
    <w:p w:rsidR="009E3E8A" w:rsidRPr="009E3E8A" w:rsidRDefault="00920D2C" w:rsidP="00D47FBD">
      <w:pPr>
        <w:autoSpaceDE w:val="0"/>
        <w:autoSpaceDN w:val="0"/>
        <w:adjustRightInd w:val="0"/>
        <w:spacing w:after="20" w:line="240" w:lineRule="auto"/>
        <w:jc w:val="both"/>
        <w:rPr>
          <w:rFonts w:ascii="Arial" w:hAnsi="Arial" w:cs="Arial"/>
          <w:color w:val="000000"/>
          <w:sz w:val="24"/>
          <w:szCs w:val="24"/>
        </w:rPr>
      </w:pPr>
      <w:r>
        <w:rPr>
          <w:rFonts w:ascii="Arial" w:hAnsi="Arial" w:cs="Arial"/>
          <w:color w:val="000000"/>
          <w:sz w:val="24"/>
          <w:szCs w:val="24"/>
        </w:rPr>
        <w:t xml:space="preserve">Neiva cuenta con una temperatura </w:t>
      </w:r>
      <w:r w:rsidR="009E3E8A" w:rsidRPr="009E3E8A">
        <w:rPr>
          <w:rFonts w:ascii="Arial" w:hAnsi="Arial" w:cs="Arial"/>
          <w:color w:val="000000"/>
          <w:sz w:val="24"/>
          <w:szCs w:val="24"/>
        </w:rPr>
        <w:t>promedio</w:t>
      </w:r>
      <w:r>
        <w:rPr>
          <w:rFonts w:ascii="Arial" w:hAnsi="Arial" w:cs="Arial"/>
          <w:color w:val="000000"/>
          <w:sz w:val="24"/>
          <w:szCs w:val="24"/>
        </w:rPr>
        <w:t xml:space="preserve"> de 30ºC que en los meses </w:t>
      </w:r>
      <w:r w:rsidR="00FA62EB">
        <w:rPr>
          <w:rFonts w:ascii="Arial" w:hAnsi="Arial" w:cs="Arial"/>
          <w:color w:val="000000"/>
          <w:sz w:val="24"/>
          <w:szCs w:val="24"/>
        </w:rPr>
        <w:t>más</w:t>
      </w:r>
      <w:r>
        <w:rPr>
          <w:rFonts w:ascii="Arial" w:hAnsi="Arial" w:cs="Arial"/>
          <w:color w:val="000000"/>
          <w:sz w:val="24"/>
          <w:szCs w:val="24"/>
        </w:rPr>
        <w:t xml:space="preserve"> calurosos como son agosto y septiembre sobrepasa los </w:t>
      </w:r>
      <w:r w:rsidR="009E3E8A" w:rsidRPr="009E3E8A">
        <w:rPr>
          <w:rFonts w:ascii="Arial" w:hAnsi="Arial" w:cs="Arial"/>
          <w:color w:val="000000"/>
          <w:sz w:val="24"/>
          <w:szCs w:val="24"/>
        </w:rPr>
        <w:t>37º C.</w:t>
      </w:r>
    </w:p>
    <w:p w:rsidR="009E3E8A" w:rsidRPr="009E3E8A" w:rsidRDefault="009E3E8A" w:rsidP="00D47FBD">
      <w:pPr>
        <w:autoSpaceDE w:val="0"/>
        <w:autoSpaceDN w:val="0"/>
        <w:adjustRightInd w:val="0"/>
        <w:spacing w:after="20" w:line="240" w:lineRule="auto"/>
        <w:jc w:val="both"/>
        <w:rPr>
          <w:rFonts w:ascii="Arial" w:hAnsi="Arial" w:cs="Arial"/>
          <w:color w:val="000000"/>
          <w:sz w:val="24"/>
          <w:szCs w:val="24"/>
        </w:rPr>
      </w:pPr>
    </w:p>
    <w:p w:rsidR="009E3E8A" w:rsidRPr="009E3E8A" w:rsidRDefault="009E3E8A" w:rsidP="00D47FBD">
      <w:pPr>
        <w:autoSpaceDE w:val="0"/>
        <w:autoSpaceDN w:val="0"/>
        <w:adjustRightInd w:val="0"/>
        <w:spacing w:after="20" w:line="240" w:lineRule="auto"/>
        <w:jc w:val="both"/>
        <w:rPr>
          <w:rFonts w:ascii="Arial" w:hAnsi="Arial" w:cs="Arial"/>
          <w:color w:val="000000"/>
          <w:sz w:val="24"/>
          <w:szCs w:val="24"/>
        </w:rPr>
      </w:pPr>
      <w:r w:rsidRPr="009E3E8A">
        <w:rPr>
          <w:rFonts w:ascii="Arial" w:hAnsi="Arial" w:cs="Arial"/>
          <w:color w:val="000000"/>
          <w:sz w:val="24"/>
          <w:szCs w:val="24"/>
        </w:rPr>
        <w:t>Ubicación:</w:t>
      </w:r>
    </w:p>
    <w:p w:rsidR="00A35281" w:rsidRDefault="009E3E8A" w:rsidP="00D47FBD">
      <w:pPr>
        <w:autoSpaceDE w:val="0"/>
        <w:autoSpaceDN w:val="0"/>
        <w:adjustRightInd w:val="0"/>
        <w:spacing w:after="20" w:line="240" w:lineRule="auto"/>
        <w:jc w:val="both"/>
        <w:rPr>
          <w:rFonts w:ascii="Arial" w:hAnsi="Arial" w:cs="Arial"/>
          <w:color w:val="000000"/>
          <w:sz w:val="24"/>
          <w:szCs w:val="24"/>
        </w:rPr>
      </w:pPr>
      <w:r w:rsidRPr="009E3E8A">
        <w:rPr>
          <w:rFonts w:ascii="Arial" w:hAnsi="Arial" w:cs="Arial"/>
          <w:color w:val="000000"/>
          <w:sz w:val="24"/>
          <w:szCs w:val="24"/>
        </w:rPr>
        <w:t>Está situada en una planicie sobre la margen derecha del río Magdalena (frente a una extensa isla fluvial), entre los ríos Las Ceibas y del Oro, en el centro de una zona rica en petróleo, oro, plata, cobre, hierro, hulla y cal.</w:t>
      </w:r>
    </w:p>
    <w:p w:rsidR="00B92770" w:rsidRDefault="00B92770" w:rsidP="00D47FBD">
      <w:pPr>
        <w:autoSpaceDE w:val="0"/>
        <w:autoSpaceDN w:val="0"/>
        <w:adjustRightInd w:val="0"/>
        <w:spacing w:after="20" w:line="240" w:lineRule="auto"/>
        <w:jc w:val="both"/>
        <w:rPr>
          <w:rFonts w:ascii="Arial" w:hAnsi="Arial" w:cs="Arial"/>
          <w:color w:val="000000"/>
          <w:sz w:val="24"/>
          <w:szCs w:val="24"/>
        </w:rPr>
      </w:pPr>
    </w:p>
    <w:p w:rsidR="00B92770" w:rsidRDefault="00B92770" w:rsidP="00D47FBD">
      <w:pPr>
        <w:autoSpaceDE w:val="0"/>
        <w:autoSpaceDN w:val="0"/>
        <w:adjustRightInd w:val="0"/>
        <w:spacing w:after="20" w:line="240" w:lineRule="auto"/>
        <w:jc w:val="both"/>
        <w:rPr>
          <w:rFonts w:ascii="Arial" w:hAnsi="Arial" w:cs="Arial"/>
          <w:color w:val="000000"/>
          <w:sz w:val="24"/>
          <w:szCs w:val="24"/>
        </w:rPr>
      </w:pPr>
      <w:r>
        <w:rPr>
          <w:rFonts w:ascii="Arial" w:hAnsi="Arial" w:cs="Arial"/>
          <w:color w:val="000000"/>
          <w:sz w:val="24"/>
          <w:szCs w:val="24"/>
        </w:rPr>
        <w:t>Neiva Turística</w:t>
      </w:r>
    </w:p>
    <w:p w:rsidR="00D47FBD" w:rsidRDefault="00D47FBD" w:rsidP="00D47FBD">
      <w:pPr>
        <w:autoSpaceDE w:val="0"/>
        <w:autoSpaceDN w:val="0"/>
        <w:adjustRightInd w:val="0"/>
        <w:spacing w:after="20" w:line="240" w:lineRule="auto"/>
        <w:jc w:val="both"/>
        <w:rPr>
          <w:rFonts w:ascii="Arial" w:hAnsi="Arial" w:cs="Arial"/>
          <w:color w:val="000000"/>
          <w:sz w:val="24"/>
          <w:szCs w:val="24"/>
        </w:rPr>
      </w:pPr>
    </w:p>
    <w:p w:rsidR="00D47FBD" w:rsidRDefault="00D47FBD" w:rsidP="00D47FBD">
      <w:pPr>
        <w:autoSpaceDE w:val="0"/>
        <w:autoSpaceDN w:val="0"/>
        <w:adjustRightInd w:val="0"/>
        <w:spacing w:after="20" w:line="240" w:lineRule="auto"/>
        <w:jc w:val="both"/>
        <w:rPr>
          <w:rFonts w:ascii="Arial" w:hAnsi="Arial" w:cs="Arial"/>
          <w:color w:val="000000"/>
          <w:sz w:val="24"/>
          <w:szCs w:val="24"/>
        </w:rPr>
      </w:pPr>
      <w:r>
        <w:rPr>
          <w:rFonts w:ascii="Arial" w:hAnsi="Arial" w:cs="Arial"/>
          <w:color w:val="000000"/>
          <w:sz w:val="24"/>
          <w:szCs w:val="24"/>
        </w:rPr>
        <w:t>El turismo en Neiva es interpretado por los neivanos como parte propia de su cultura el visitante es acogido como miembro cultural y en especial desde muy jóvenes a los neivanos son trasmitidos rasgos que afianzan la cultura promocionando un parador turístico autóctono.</w:t>
      </w:r>
    </w:p>
    <w:p w:rsidR="00D47FBD" w:rsidRDefault="00D47FBD" w:rsidP="00D47FBD">
      <w:pPr>
        <w:autoSpaceDE w:val="0"/>
        <w:autoSpaceDN w:val="0"/>
        <w:adjustRightInd w:val="0"/>
        <w:spacing w:after="20" w:line="240" w:lineRule="auto"/>
        <w:jc w:val="both"/>
        <w:rPr>
          <w:rFonts w:ascii="Arial" w:hAnsi="Arial" w:cs="Arial"/>
          <w:color w:val="000000"/>
          <w:sz w:val="24"/>
          <w:szCs w:val="24"/>
        </w:rPr>
      </w:pPr>
    </w:p>
    <w:p w:rsidR="00D47FBD" w:rsidRDefault="00D47FBD" w:rsidP="00D47FBD">
      <w:pPr>
        <w:autoSpaceDE w:val="0"/>
        <w:autoSpaceDN w:val="0"/>
        <w:adjustRightInd w:val="0"/>
        <w:spacing w:after="20" w:line="240" w:lineRule="auto"/>
        <w:jc w:val="both"/>
        <w:rPr>
          <w:rFonts w:ascii="Arial" w:hAnsi="Arial" w:cs="Arial"/>
          <w:color w:val="000000"/>
          <w:sz w:val="24"/>
          <w:szCs w:val="24"/>
        </w:rPr>
      </w:pPr>
      <w:r>
        <w:rPr>
          <w:rFonts w:ascii="Arial" w:hAnsi="Arial" w:cs="Arial"/>
          <w:color w:val="000000"/>
          <w:sz w:val="24"/>
          <w:szCs w:val="24"/>
        </w:rPr>
        <w:t>El turismo es instituido como secretaria municipal y departamental contemplado en el plan de desarrollo municipal mediante la secretaria de cultura y turismo, encargada en especial de mantener la ciudad como institución turística colombiana.</w:t>
      </w:r>
    </w:p>
    <w:p w:rsidR="00D47FBD" w:rsidRDefault="00D47FBD" w:rsidP="00D47FBD">
      <w:pPr>
        <w:autoSpaceDE w:val="0"/>
        <w:autoSpaceDN w:val="0"/>
        <w:adjustRightInd w:val="0"/>
        <w:spacing w:after="20" w:line="240" w:lineRule="auto"/>
        <w:jc w:val="both"/>
        <w:rPr>
          <w:rFonts w:ascii="Arial" w:hAnsi="Arial" w:cs="Arial"/>
          <w:color w:val="000000"/>
          <w:sz w:val="24"/>
          <w:szCs w:val="24"/>
        </w:rPr>
      </w:pPr>
    </w:p>
    <w:p w:rsidR="00D47FBD" w:rsidRDefault="00D47FBD" w:rsidP="00D47FBD">
      <w:pPr>
        <w:autoSpaceDE w:val="0"/>
        <w:autoSpaceDN w:val="0"/>
        <w:adjustRightInd w:val="0"/>
        <w:spacing w:after="20" w:line="240" w:lineRule="auto"/>
        <w:jc w:val="both"/>
        <w:rPr>
          <w:rFonts w:ascii="Arial" w:hAnsi="Arial" w:cs="Arial"/>
          <w:color w:val="000000"/>
          <w:sz w:val="24"/>
          <w:szCs w:val="24"/>
        </w:rPr>
      </w:pPr>
      <w:r>
        <w:rPr>
          <w:rFonts w:ascii="Arial" w:hAnsi="Arial" w:cs="Arial"/>
          <w:color w:val="000000"/>
          <w:sz w:val="24"/>
          <w:szCs w:val="24"/>
        </w:rPr>
        <w:t xml:space="preserve">Dentro de los </w:t>
      </w:r>
      <w:r w:rsidR="007C0D9F">
        <w:rPr>
          <w:rFonts w:ascii="Arial" w:hAnsi="Arial" w:cs="Arial"/>
          <w:color w:val="000000"/>
          <w:sz w:val="24"/>
          <w:szCs w:val="24"/>
        </w:rPr>
        <w:t>muchos atractivos turísticos con los que cuenta la ciudad se encuentra el festival del bambuco denominado como el tradicional Sampedro cuya famosa frase marca el destino turístico de Neiva “Péguese la rodadita”.</w:t>
      </w:r>
    </w:p>
    <w:p w:rsidR="00FA62EB" w:rsidRDefault="00FA62EB" w:rsidP="00D47FBD">
      <w:pPr>
        <w:autoSpaceDE w:val="0"/>
        <w:autoSpaceDN w:val="0"/>
        <w:adjustRightInd w:val="0"/>
        <w:spacing w:after="20" w:line="240" w:lineRule="auto"/>
        <w:jc w:val="both"/>
        <w:rPr>
          <w:rFonts w:ascii="Arial" w:hAnsi="Arial" w:cs="Arial"/>
          <w:color w:val="000000"/>
          <w:sz w:val="24"/>
          <w:szCs w:val="24"/>
        </w:rPr>
      </w:pPr>
    </w:p>
    <w:p w:rsidR="00FA62EB" w:rsidRDefault="004F350F" w:rsidP="00D47FBD">
      <w:pPr>
        <w:autoSpaceDE w:val="0"/>
        <w:autoSpaceDN w:val="0"/>
        <w:adjustRightInd w:val="0"/>
        <w:spacing w:after="20" w:line="240" w:lineRule="auto"/>
        <w:jc w:val="both"/>
        <w:rPr>
          <w:rFonts w:ascii="Arial" w:hAnsi="Arial" w:cs="Arial"/>
          <w:color w:val="000000"/>
          <w:sz w:val="24"/>
          <w:szCs w:val="24"/>
        </w:rPr>
      </w:pPr>
      <w:r>
        <w:rPr>
          <w:rFonts w:ascii="Arial" w:hAnsi="Arial" w:cs="Arial"/>
          <w:color w:val="000000"/>
          <w:sz w:val="24"/>
          <w:szCs w:val="24"/>
        </w:rPr>
        <w:t xml:space="preserve">Neiva capital </w:t>
      </w:r>
      <w:proofErr w:type="spellStart"/>
      <w:r>
        <w:rPr>
          <w:rFonts w:ascii="Arial" w:hAnsi="Arial" w:cs="Arial"/>
          <w:color w:val="000000"/>
          <w:sz w:val="24"/>
          <w:szCs w:val="24"/>
        </w:rPr>
        <w:t>Bambuquera</w:t>
      </w:r>
      <w:proofErr w:type="spellEnd"/>
      <w:r>
        <w:rPr>
          <w:rFonts w:ascii="Arial" w:hAnsi="Arial" w:cs="Arial"/>
          <w:color w:val="000000"/>
          <w:sz w:val="24"/>
          <w:szCs w:val="24"/>
        </w:rPr>
        <w:t xml:space="preserve"> de Colombia y el mundo ha sido parador turístico por su folclor y en los últimos años nombrada por el arte de monumentos que se encuentra plasmada en sus calles, dentro de los cuales encontramos esculturas como:</w:t>
      </w:r>
    </w:p>
    <w:p w:rsidR="004F350F" w:rsidRDefault="004F350F" w:rsidP="00D47FBD">
      <w:pPr>
        <w:autoSpaceDE w:val="0"/>
        <w:autoSpaceDN w:val="0"/>
        <w:adjustRightInd w:val="0"/>
        <w:spacing w:after="20" w:line="240" w:lineRule="auto"/>
        <w:jc w:val="both"/>
        <w:rPr>
          <w:rFonts w:ascii="Arial" w:hAnsi="Arial" w:cs="Arial"/>
          <w:color w:val="000000"/>
          <w:sz w:val="24"/>
          <w:szCs w:val="24"/>
        </w:rPr>
      </w:pPr>
    </w:p>
    <w:p w:rsidR="007C0D9F" w:rsidRDefault="007C0D9F" w:rsidP="00D47FBD">
      <w:pPr>
        <w:autoSpaceDE w:val="0"/>
        <w:autoSpaceDN w:val="0"/>
        <w:adjustRightInd w:val="0"/>
        <w:spacing w:after="20" w:line="240" w:lineRule="auto"/>
        <w:jc w:val="both"/>
        <w:rPr>
          <w:rFonts w:ascii="Arial" w:hAnsi="Arial" w:cs="Arial"/>
          <w:color w:val="000000"/>
          <w:sz w:val="24"/>
          <w:szCs w:val="24"/>
        </w:rPr>
      </w:pPr>
    </w:p>
    <w:p w:rsidR="007C0D9F" w:rsidRDefault="007C0D9F" w:rsidP="00D47FBD">
      <w:pPr>
        <w:autoSpaceDE w:val="0"/>
        <w:autoSpaceDN w:val="0"/>
        <w:adjustRightInd w:val="0"/>
        <w:spacing w:after="20" w:line="240" w:lineRule="auto"/>
        <w:jc w:val="both"/>
        <w:rPr>
          <w:rFonts w:ascii="Arial" w:hAnsi="Arial" w:cs="Arial"/>
          <w:color w:val="000000"/>
          <w:sz w:val="24"/>
          <w:szCs w:val="24"/>
        </w:rPr>
      </w:pPr>
    </w:p>
    <w:p w:rsidR="007C0D9F" w:rsidRDefault="007C0D9F" w:rsidP="00D47FBD">
      <w:pPr>
        <w:autoSpaceDE w:val="0"/>
        <w:autoSpaceDN w:val="0"/>
        <w:adjustRightInd w:val="0"/>
        <w:spacing w:after="20" w:line="240" w:lineRule="auto"/>
        <w:jc w:val="both"/>
        <w:rPr>
          <w:rFonts w:ascii="Arial" w:hAnsi="Arial" w:cs="Arial"/>
          <w:color w:val="000000"/>
          <w:sz w:val="24"/>
          <w:szCs w:val="24"/>
        </w:rPr>
      </w:pPr>
    </w:p>
    <w:p w:rsidR="007C0D9F" w:rsidRDefault="007C0D9F" w:rsidP="00D47FBD">
      <w:pPr>
        <w:autoSpaceDE w:val="0"/>
        <w:autoSpaceDN w:val="0"/>
        <w:adjustRightInd w:val="0"/>
        <w:spacing w:after="20" w:line="240" w:lineRule="auto"/>
        <w:jc w:val="both"/>
        <w:rPr>
          <w:rFonts w:ascii="Arial" w:hAnsi="Arial" w:cs="Arial"/>
          <w:color w:val="000000"/>
          <w:sz w:val="24"/>
          <w:szCs w:val="24"/>
        </w:rPr>
      </w:pPr>
    </w:p>
    <w:p w:rsidR="007C0D9F" w:rsidRDefault="007C0D9F" w:rsidP="00D47FBD">
      <w:pPr>
        <w:autoSpaceDE w:val="0"/>
        <w:autoSpaceDN w:val="0"/>
        <w:adjustRightInd w:val="0"/>
        <w:spacing w:after="20" w:line="240" w:lineRule="auto"/>
        <w:jc w:val="both"/>
        <w:rPr>
          <w:rFonts w:ascii="Arial" w:hAnsi="Arial" w:cs="Arial"/>
          <w:color w:val="000000"/>
          <w:sz w:val="24"/>
          <w:szCs w:val="24"/>
        </w:rPr>
      </w:pPr>
    </w:p>
    <w:p w:rsidR="007C0D9F" w:rsidRDefault="007C0D9F" w:rsidP="00D47FBD">
      <w:pPr>
        <w:autoSpaceDE w:val="0"/>
        <w:autoSpaceDN w:val="0"/>
        <w:adjustRightInd w:val="0"/>
        <w:spacing w:after="20" w:line="240" w:lineRule="auto"/>
        <w:jc w:val="both"/>
        <w:rPr>
          <w:rFonts w:ascii="Arial" w:hAnsi="Arial" w:cs="Arial"/>
          <w:color w:val="000000"/>
          <w:sz w:val="24"/>
          <w:szCs w:val="24"/>
        </w:rPr>
      </w:pPr>
    </w:p>
    <w:p w:rsidR="007C0D9F" w:rsidRDefault="007C0D9F" w:rsidP="00D47FBD">
      <w:pPr>
        <w:autoSpaceDE w:val="0"/>
        <w:autoSpaceDN w:val="0"/>
        <w:adjustRightInd w:val="0"/>
        <w:spacing w:after="20" w:line="240" w:lineRule="auto"/>
        <w:jc w:val="both"/>
        <w:rPr>
          <w:rFonts w:ascii="Arial" w:hAnsi="Arial" w:cs="Arial"/>
          <w:color w:val="000000"/>
          <w:sz w:val="24"/>
          <w:szCs w:val="24"/>
        </w:rPr>
      </w:pPr>
    </w:p>
    <w:p w:rsidR="007C0D9F" w:rsidRDefault="007C0D9F" w:rsidP="00D47FBD">
      <w:pPr>
        <w:autoSpaceDE w:val="0"/>
        <w:autoSpaceDN w:val="0"/>
        <w:adjustRightInd w:val="0"/>
        <w:spacing w:after="20" w:line="240" w:lineRule="auto"/>
        <w:jc w:val="both"/>
        <w:rPr>
          <w:rFonts w:ascii="Arial" w:hAnsi="Arial" w:cs="Arial"/>
          <w:color w:val="000000"/>
          <w:sz w:val="24"/>
          <w:szCs w:val="24"/>
        </w:rPr>
      </w:pPr>
    </w:p>
    <w:p w:rsidR="004F350F" w:rsidRDefault="004F350F" w:rsidP="00D47FBD">
      <w:pPr>
        <w:autoSpaceDE w:val="0"/>
        <w:autoSpaceDN w:val="0"/>
        <w:adjustRightInd w:val="0"/>
        <w:spacing w:after="20" w:line="240" w:lineRule="auto"/>
        <w:jc w:val="both"/>
        <w:rPr>
          <w:rFonts w:ascii="Arial" w:hAnsi="Arial" w:cs="Arial"/>
          <w:color w:val="000000"/>
          <w:sz w:val="24"/>
          <w:szCs w:val="24"/>
        </w:rPr>
      </w:pPr>
      <w:r>
        <w:rPr>
          <w:rFonts w:ascii="Arial" w:hAnsi="Arial" w:cs="Arial"/>
          <w:color w:val="000000"/>
          <w:sz w:val="24"/>
          <w:szCs w:val="24"/>
        </w:rPr>
        <w:t xml:space="preserve">La </w:t>
      </w:r>
      <w:proofErr w:type="spellStart"/>
      <w:r>
        <w:rPr>
          <w:rFonts w:ascii="Arial" w:hAnsi="Arial" w:cs="Arial"/>
          <w:color w:val="000000"/>
          <w:sz w:val="24"/>
          <w:szCs w:val="24"/>
        </w:rPr>
        <w:t>gaitana</w:t>
      </w:r>
      <w:proofErr w:type="spellEnd"/>
      <w:r>
        <w:rPr>
          <w:rFonts w:ascii="Arial" w:hAnsi="Arial" w:cs="Arial"/>
          <w:color w:val="000000"/>
          <w:sz w:val="24"/>
          <w:szCs w:val="24"/>
        </w:rPr>
        <w:t>: E</w:t>
      </w:r>
      <w:r w:rsidRPr="004F350F">
        <w:rPr>
          <w:rFonts w:ascii="Arial" w:hAnsi="Arial" w:cs="Arial"/>
          <w:color w:val="000000"/>
          <w:sz w:val="24"/>
          <w:szCs w:val="24"/>
        </w:rPr>
        <w:t>laborad</w:t>
      </w:r>
      <w:r>
        <w:rPr>
          <w:rFonts w:ascii="Arial" w:hAnsi="Arial" w:cs="Arial"/>
          <w:color w:val="000000"/>
          <w:sz w:val="24"/>
          <w:szCs w:val="24"/>
        </w:rPr>
        <w:t>a</w:t>
      </w:r>
      <w:r w:rsidRPr="004F350F">
        <w:rPr>
          <w:rFonts w:ascii="Arial" w:hAnsi="Arial" w:cs="Arial"/>
          <w:color w:val="000000"/>
          <w:sz w:val="24"/>
          <w:szCs w:val="24"/>
        </w:rPr>
        <w:t xml:space="preserve"> en bronce por el maestro antioqueño Rodrigo Arenas Betancur</w:t>
      </w:r>
      <w:r>
        <w:rPr>
          <w:rFonts w:ascii="Arial" w:hAnsi="Arial" w:cs="Arial"/>
          <w:color w:val="000000"/>
          <w:sz w:val="24"/>
          <w:szCs w:val="24"/>
        </w:rPr>
        <w:t>, refleja la guerra indígena emblema de la libertad.</w:t>
      </w:r>
    </w:p>
    <w:p w:rsidR="004F350F" w:rsidRDefault="004F350F" w:rsidP="00D47FBD">
      <w:pPr>
        <w:autoSpaceDE w:val="0"/>
        <w:autoSpaceDN w:val="0"/>
        <w:adjustRightInd w:val="0"/>
        <w:spacing w:after="20" w:line="240" w:lineRule="auto"/>
        <w:jc w:val="both"/>
        <w:rPr>
          <w:rFonts w:ascii="Arial" w:hAnsi="Arial" w:cs="Arial"/>
          <w:color w:val="000000"/>
          <w:sz w:val="24"/>
          <w:szCs w:val="24"/>
        </w:rPr>
      </w:pPr>
    </w:p>
    <w:p w:rsidR="004F350F" w:rsidRDefault="004F350F" w:rsidP="00D47FBD">
      <w:pPr>
        <w:autoSpaceDE w:val="0"/>
        <w:autoSpaceDN w:val="0"/>
        <w:adjustRightInd w:val="0"/>
        <w:spacing w:after="20" w:line="240" w:lineRule="auto"/>
        <w:jc w:val="center"/>
        <w:rPr>
          <w:rFonts w:ascii="Arial" w:hAnsi="Arial" w:cs="Arial"/>
          <w:color w:val="000000"/>
          <w:sz w:val="24"/>
          <w:szCs w:val="24"/>
        </w:rPr>
      </w:pPr>
      <w:r>
        <w:rPr>
          <w:rFonts w:ascii="Arial" w:hAnsi="Arial" w:cs="Arial"/>
          <w:noProof/>
          <w:sz w:val="20"/>
          <w:szCs w:val="20"/>
          <w:lang w:val="es-CO" w:eastAsia="es-CO"/>
        </w:rPr>
        <w:drawing>
          <wp:inline distT="0" distB="0" distL="0" distR="0" wp14:anchorId="7967BFB4" wp14:editId="1C32624A">
            <wp:extent cx="2221766" cy="2964888"/>
            <wp:effectExtent l="0" t="0" r="7620" b="6985"/>
            <wp:docPr id="1" name="Imagen 1" descr="http://1.bp.blogspot.com/_YM9sQ_0LNog/TQDk_y7MIDI/AAAAAAAALLE/AHgJ2JZUdEw/s1600/sitios+turisticos+de+neiva+la+gai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YM9sQ_0LNog/TQDk_y7MIDI/AAAAAAAALLE/AHgJ2JZUdEw/s1600/sitios+turisticos+de+neiva+la+gaita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1777" cy="2964903"/>
                    </a:xfrm>
                    <a:prstGeom prst="rect">
                      <a:avLst/>
                    </a:prstGeom>
                    <a:noFill/>
                    <a:ln>
                      <a:noFill/>
                    </a:ln>
                  </pic:spPr>
                </pic:pic>
              </a:graphicData>
            </a:graphic>
          </wp:inline>
        </w:drawing>
      </w:r>
    </w:p>
    <w:p w:rsidR="00F56522" w:rsidRPr="00F56522" w:rsidRDefault="00F50E74" w:rsidP="00D47FBD">
      <w:pPr>
        <w:autoSpaceDE w:val="0"/>
        <w:autoSpaceDN w:val="0"/>
        <w:adjustRightInd w:val="0"/>
        <w:spacing w:after="20" w:line="240" w:lineRule="auto"/>
        <w:jc w:val="center"/>
        <w:rPr>
          <w:rFonts w:ascii="Arial" w:hAnsi="Arial" w:cs="Arial"/>
          <w:color w:val="000000"/>
          <w:sz w:val="20"/>
          <w:szCs w:val="24"/>
        </w:rPr>
      </w:pPr>
      <w:hyperlink r:id="rId7" w:history="1">
        <w:r w:rsidRPr="00574B89">
          <w:rPr>
            <w:rStyle w:val="Hipervnculo"/>
            <w:rFonts w:ascii="Arial" w:hAnsi="Arial" w:cs="Arial"/>
            <w:sz w:val="20"/>
            <w:szCs w:val="24"/>
          </w:rPr>
          <w:t>www.huilaturistica</w:t>
        </w:r>
      </w:hyperlink>
      <w:r w:rsidR="00F56522" w:rsidRPr="00F56522">
        <w:rPr>
          <w:rFonts w:ascii="Arial" w:hAnsi="Arial" w:cs="Arial"/>
          <w:color w:val="000000"/>
          <w:sz w:val="20"/>
          <w:szCs w:val="24"/>
        </w:rPr>
        <w:t>.blog</w:t>
      </w:r>
    </w:p>
    <w:p w:rsidR="004F350F" w:rsidRDefault="004F350F" w:rsidP="00D47FBD">
      <w:pPr>
        <w:autoSpaceDE w:val="0"/>
        <w:autoSpaceDN w:val="0"/>
        <w:adjustRightInd w:val="0"/>
        <w:spacing w:after="20" w:line="240" w:lineRule="auto"/>
        <w:jc w:val="both"/>
        <w:rPr>
          <w:rFonts w:ascii="Arial" w:hAnsi="Arial" w:cs="Arial"/>
          <w:color w:val="000000"/>
          <w:sz w:val="24"/>
          <w:szCs w:val="24"/>
        </w:rPr>
      </w:pPr>
    </w:p>
    <w:p w:rsidR="004F350F" w:rsidRDefault="004F350F" w:rsidP="00D47FBD">
      <w:pPr>
        <w:autoSpaceDE w:val="0"/>
        <w:autoSpaceDN w:val="0"/>
        <w:adjustRightInd w:val="0"/>
        <w:spacing w:after="20" w:line="240" w:lineRule="auto"/>
        <w:jc w:val="both"/>
        <w:rPr>
          <w:rFonts w:ascii="Arial" w:hAnsi="Arial" w:cs="Arial"/>
          <w:color w:val="000000"/>
          <w:sz w:val="24"/>
          <w:szCs w:val="24"/>
        </w:rPr>
      </w:pPr>
      <w:r>
        <w:rPr>
          <w:rFonts w:ascii="Arial" w:hAnsi="Arial" w:cs="Arial"/>
          <w:color w:val="000000"/>
          <w:sz w:val="24"/>
          <w:szCs w:val="24"/>
        </w:rPr>
        <w:t xml:space="preserve">Los potros: homenaje al </w:t>
      </w:r>
      <w:r w:rsidRPr="004F350F">
        <w:rPr>
          <w:rFonts w:ascii="Arial" w:hAnsi="Arial" w:cs="Arial"/>
          <w:color w:val="000000"/>
          <w:sz w:val="24"/>
          <w:szCs w:val="24"/>
        </w:rPr>
        <w:t xml:space="preserve">poeta y escritor José </w:t>
      </w:r>
      <w:proofErr w:type="spellStart"/>
      <w:r w:rsidRPr="004F350F">
        <w:rPr>
          <w:rFonts w:ascii="Arial" w:hAnsi="Arial" w:cs="Arial"/>
          <w:color w:val="000000"/>
          <w:sz w:val="24"/>
          <w:szCs w:val="24"/>
        </w:rPr>
        <w:t>Eustasio</w:t>
      </w:r>
      <w:proofErr w:type="spellEnd"/>
      <w:r w:rsidRPr="004F350F">
        <w:rPr>
          <w:rFonts w:ascii="Arial" w:hAnsi="Arial" w:cs="Arial"/>
          <w:color w:val="000000"/>
          <w:sz w:val="24"/>
          <w:szCs w:val="24"/>
        </w:rPr>
        <w:t xml:space="preserve"> Rivera</w:t>
      </w:r>
      <w:r>
        <w:rPr>
          <w:rFonts w:ascii="Arial" w:hAnsi="Arial" w:cs="Arial"/>
          <w:color w:val="000000"/>
          <w:sz w:val="24"/>
          <w:szCs w:val="24"/>
        </w:rPr>
        <w:t>.</w:t>
      </w:r>
    </w:p>
    <w:p w:rsidR="004F350F" w:rsidRDefault="004F350F" w:rsidP="00D47FBD">
      <w:pPr>
        <w:autoSpaceDE w:val="0"/>
        <w:autoSpaceDN w:val="0"/>
        <w:adjustRightInd w:val="0"/>
        <w:spacing w:after="20" w:line="240" w:lineRule="auto"/>
        <w:jc w:val="both"/>
        <w:rPr>
          <w:rFonts w:ascii="Arial" w:hAnsi="Arial" w:cs="Arial"/>
          <w:color w:val="000000"/>
          <w:sz w:val="24"/>
          <w:szCs w:val="24"/>
        </w:rPr>
      </w:pPr>
    </w:p>
    <w:p w:rsidR="004F350F" w:rsidRDefault="004F350F" w:rsidP="00D47FBD">
      <w:pPr>
        <w:autoSpaceDE w:val="0"/>
        <w:autoSpaceDN w:val="0"/>
        <w:adjustRightInd w:val="0"/>
        <w:spacing w:after="20" w:line="240" w:lineRule="auto"/>
        <w:jc w:val="center"/>
        <w:rPr>
          <w:rFonts w:ascii="Arial" w:hAnsi="Arial" w:cs="Arial"/>
          <w:color w:val="000000"/>
          <w:sz w:val="24"/>
          <w:szCs w:val="24"/>
        </w:rPr>
      </w:pPr>
      <w:r>
        <w:rPr>
          <w:rFonts w:ascii="Arial" w:hAnsi="Arial" w:cs="Arial"/>
          <w:noProof/>
          <w:sz w:val="20"/>
          <w:szCs w:val="20"/>
          <w:lang w:val="es-CO" w:eastAsia="es-CO"/>
        </w:rPr>
        <w:drawing>
          <wp:inline distT="0" distB="0" distL="0" distR="0" wp14:anchorId="12AB3597" wp14:editId="4D33A42B">
            <wp:extent cx="4296743" cy="2864113"/>
            <wp:effectExtent l="0" t="0" r="8890" b="0"/>
            <wp:docPr id="2" name="Imagen 2" descr="http://farm6.static.flickr.com/5015/5475328011_112e475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6.static.flickr.com/5015/5475328011_112e475c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017" cy="2864296"/>
                    </a:xfrm>
                    <a:prstGeom prst="rect">
                      <a:avLst/>
                    </a:prstGeom>
                    <a:noFill/>
                    <a:ln>
                      <a:noFill/>
                    </a:ln>
                  </pic:spPr>
                </pic:pic>
              </a:graphicData>
            </a:graphic>
          </wp:inline>
        </w:drawing>
      </w:r>
    </w:p>
    <w:p w:rsidR="004F350F" w:rsidRPr="00F56522" w:rsidRDefault="00F50E74" w:rsidP="00D47FBD">
      <w:pPr>
        <w:autoSpaceDE w:val="0"/>
        <w:autoSpaceDN w:val="0"/>
        <w:adjustRightInd w:val="0"/>
        <w:spacing w:after="20" w:line="240" w:lineRule="auto"/>
        <w:jc w:val="center"/>
        <w:rPr>
          <w:rFonts w:ascii="Arial" w:hAnsi="Arial" w:cs="Arial"/>
          <w:color w:val="000000"/>
          <w:sz w:val="20"/>
          <w:szCs w:val="24"/>
        </w:rPr>
      </w:pPr>
      <w:hyperlink r:id="rId9" w:history="1">
        <w:r w:rsidRPr="00574B89">
          <w:rPr>
            <w:rStyle w:val="Hipervnculo"/>
            <w:rFonts w:ascii="Arial" w:hAnsi="Arial" w:cs="Arial"/>
            <w:sz w:val="20"/>
            <w:szCs w:val="24"/>
          </w:rPr>
          <w:t>http://www</w:t>
        </w:r>
      </w:hyperlink>
      <w:r w:rsidR="004F350F" w:rsidRPr="00F56522">
        <w:rPr>
          <w:rFonts w:ascii="Arial" w:hAnsi="Arial" w:cs="Arial"/>
          <w:color w:val="000000"/>
          <w:sz w:val="20"/>
          <w:szCs w:val="24"/>
        </w:rPr>
        <w:t>.flickr.com</w:t>
      </w:r>
    </w:p>
    <w:p w:rsidR="004F350F" w:rsidRDefault="004F350F" w:rsidP="00D47FBD">
      <w:pPr>
        <w:autoSpaceDE w:val="0"/>
        <w:autoSpaceDN w:val="0"/>
        <w:adjustRightInd w:val="0"/>
        <w:spacing w:after="20" w:line="240" w:lineRule="auto"/>
        <w:jc w:val="center"/>
        <w:rPr>
          <w:rFonts w:ascii="Arial" w:hAnsi="Arial" w:cs="Arial"/>
          <w:color w:val="000000"/>
          <w:sz w:val="24"/>
          <w:szCs w:val="24"/>
        </w:rPr>
      </w:pPr>
    </w:p>
    <w:p w:rsidR="00D47FBD" w:rsidRDefault="00D47FBD" w:rsidP="00D47FBD">
      <w:pPr>
        <w:autoSpaceDE w:val="0"/>
        <w:autoSpaceDN w:val="0"/>
        <w:adjustRightInd w:val="0"/>
        <w:spacing w:after="20" w:line="240" w:lineRule="auto"/>
        <w:jc w:val="both"/>
        <w:rPr>
          <w:rFonts w:ascii="Arial" w:hAnsi="Arial" w:cs="Arial"/>
          <w:color w:val="000000"/>
          <w:sz w:val="24"/>
          <w:szCs w:val="24"/>
        </w:rPr>
      </w:pPr>
    </w:p>
    <w:p w:rsidR="00D47FBD" w:rsidRDefault="00D47FBD" w:rsidP="00D47FBD">
      <w:pPr>
        <w:autoSpaceDE w:val="0"/>
        <w:autoSpaceDN w:val="0"/>
        <w:adjustRightInd w:val="0"/>
        <w:spacing w:after="20" w:line="240" w:lineRule="auto"/>
        <w:jc w:val="both"/>
        <w:rPr>
          <w:rFonts w:ascii="Arial" w:hAnsi="Arial" w:cs="Arial"/>
          <w:color w:val="000000"/>
          <w:sz w:val="24"/>
          <w:szCs w:val="24"/>
        </w:rPr>
      </w:pPr>
    </w:p>
    <w:p w:rsidR="00D47FBD" w:rsidRDefault="00D47FBD" w:rsidP="00D47FBD">
      <w:pPr>
        <w:autoSpaceDE w:val="0"/>
        <w:autoSpaceDN w:val="0"/>
        <w:adjustRightInd w:val="0"/>
        <w:spacing w:after="20" w:line="240" w:lineRule="auto"/>
        <w:jc w:val="both"/>
        <w:rPr>
          <w:rFonts w:ascii="Arial" w:hAnsi="Arial" w:cs="Arial"/>
          <w:color w:val="000000"/>
          <w:sz w:val="24"/>
          <w:szCs w:val="24"/>
        </w:rPr>
      </w:pPr>
    </w:p>
    <w:p w:rsidR="00D47FBD" w:rsidRDefault="00D47FBD" w:rsidP="00D47FBD">
      <w:pPr>
        <w:autoSpaceDE w:val="0"/>
        <w:autoSpaceDN w:val="0"/>
        <w:adjustRightInd w:val="0"/>
        <w:spacing w:after="20" w:line="240" w:lineRule="auto"/>
        <w:jc w:val="both"/>
        <w:rPr>
          <w:rFonts w:ascii="Arial" w:hAnsi="Arial" w:cs="Arial"/>
          <w:color w:val="000000"/>
          <w:sz w:val="24"/>
          <w:szCs w:val="24"/>
        </w:rPr>
      </w:pPr>
    </w:p>
    <w:p w:rsidR="00D47FBD" w:rsidRDefault="00D47FBD" w:rsidP="00D47FBD">
      <w:pPr>
        <w:autoSpaceDE w:val="0"/>
        <w:autoSpaceDN w:val="0"/>
        <w:adjustRightInd w:val="0"/>
        <w:spacing w:after="20" w:line="240" w:lineRule="auto"/>
        <w:jc w:val="both"/>
        <w:rPr>
          <w:rFonts w:ascii="Arial" w:hAnsi="Arial" w:cs="Arial"/>
          <w:color w:val="000000"/>
          <w:sz w:val="24"/>
          <w:szCs w:val="24"/>
        </w:rPr>
      </w:pPr>
    </w:p>
    <w:p w:rsidR="004F350F" w:rsidRDefault="004F350F" w:rsidP="00D47FBD">
      <w:pPr>
        <w:autoSpaceDE w:val="0"/>
        <w:autoSpaceDN w:val="0"/>
        <w:adjustRightInd w:val="0"/>
        <w:spacing w:after="20" w:line="240" w:lineRule="auto"/>
        <w:jc w:val="both"/>
        <w:rPr>
          <w:rFonts w:ascii="Arial" w:hAnsi="Arial" w:cs="Arial"/>
          <w:color w:val="000000"/>
          <w:sz w:val="24"/>
          <w:szCs w:val="24"/>
        </w:rPr>
      </w:pPr>
      <w:r w:rsidRPr="004F350F">
        <w:rPr>
          <w:rFonts w:ascii="Arial" w:hAnsi="Arial" w:cs="Arial"/>
          <w:color w:val="000000"/>
          <w:sz w:val="24"/>
          <w:szCs w:val="24"/>
        </w:rPr>
        <w:t>La Raza y Mestizaje</w:t>
      </w:r>
      <w:r>
        <w:rPr>
          <w:rFonts w:ascii="Arial" w:hAnsi="Arial" w:cs="Arial"/>
          <w:color w:val="000000"/>
          <w:sz w:val="24"/>
          <w:szCs w:val="24"/>
        </w:rPr>
        <w:t xml:space="preserve">: Elaborada por el </w:t>
      </w:r>
      <w:r w:rsidRPr="004F350F">
        <w:rPr>
          <w:rFonts w:ascii="Arial" w:hAnsi="Arial" w:cs="Arial"/>
          <w:color w:val="000000"/>
          <w:sz w:val="24"/>
          <w:szCs w:val="24"/>
        </w:rPr>
        <w:t>escultor Carlos Rojas Niño</w:t>
      </w:r>
      <w:r>
        <w:rPr>
          <w:rFonts w:ascii="Arial" w:hAnsi="Arial" w:cs="Arial"/>
          <w:color w:val="000000"/>
          <w:sz w:val="24"/>
          <w:szCs w:val="24"/>
        </w:rPr>
        <w:t xml:space="preserve">, elaborada en cemento y representa </w:t>
      </w:r>
      <w:r w:rsidRPr="004F350F">
        <w:rPr>
          <w:rFonts w:ascii="Arial" w:hAnsi="Arial" w:cs="Arial"/>
          <w:color w:val="000000"/>
          <w:sz w:val="24"/>
          <w:szCs w:val="24"/>
        </w:rPr>
        <w:t>el abrazo amoroso del conquistador y colonizador, con la indígena</w:t>
      </w:r>
      <w:r>
        <w:rPr>
          <w:rFonts w:ascii="Arial" w:hAnsi="Arial" w:cs="Arial"/>
          <w:color w:val="000000"/>
          <w:sz w:val="24"/>
          <w:szCs w:val="24"/>
        </w:rPr>
        <w:t>.</w:t>
      </w:r>
    </w:p>
    <w:p w:rsidR="00F56522" w:rsidRDefault="00F56522" w:rsidP="00D47FBD">
      <w:pPr>
        <w:autoSpaceDE w:val="0"/>
        <w:autoSpaceDN w:val="0"/>
        <w:adjustRightInd w:val="0"/>
        <w:spacing w:after="20" w:line="240" w:lineRule="auto"/>
        <w:jc w:val="both"/>
        <w:rPr>
          <w:rFonts w:ascii="Arial" w:hAnsi="Arial" w:cs="Arial"/>
          <w:color w:val="000000"/>
          <w:sz w:val="24"/>
          <w:szCs w:val="24"/>
        </w:rPr>
      </w:pPr>
    </w:p>
    <w:p w:rsidR="00F56522" w:rsidRDefault="00F56522" w:rsidP="00D47FBD">
      <w:pPr>
        <w:autoSpaceDE w:val="0"/>
        <w:autoSpaceDN w:val="0"/>
        <w:adjustRightInd w:val="0"/>
        <w:spacing w:after="20" w:line="240" w:lineRule="auto"/>
        <w:jc w:val="both"/>
        <w:rPr>
          <w:rFonts w:ascii="Arial" w:hAnsi="Arial" w:cs="Arial"/>
          <w:color w:val="000000"/>
          <w:sz w:val="24"/>
          <w:szCs w:val="24"/>
        </w:rPr>
      </w:pPr>
    </w:p>
    <w:p w:rsidR="004F350F" w:rsidRDefault="00F56522" w:rsidP="00D47FBD">
      <w:pPr>
        <w:autoSpaceDE w:val="0"/>
        <w:autoSpaceDN w:val="0"/>
        <w:adjustRightInd w:val="0"/>
        <w:spacing w:after="20" w:line="240" w:lineRule="auto"/>
        <w:jc w:val="center"/>
        <w:rPr>
          <w:rFonts w:ascii="Arial" w:hAnsi="Arial" w:cs="Arial"/>
          <w:color w:val="000000"/>
          <w:sz w:val="24"/>
          <w:szCs w:val="24"/>
        </w:rPr>
      </w:pPr>
      <w:r>
        <w:rPr>
          <w:rFonts w:ascii="Verdana" w:hAnsi="Verdana"/>
          <w:b/>
          <w:bCs/>
          <w:noProof/>
          <w:color w:val="0F00FB"/>
          <w:sz w:val="20"/>
          <w:szCs w:val="20"/>
          <w:lang w:val="es-CO" w:eastAsia="es-CO"/>
        </w:rPr>
        <w:drawing>
          <wp:inline distT="0" distB="0" distL="0" distR="0" wp14:anchorId="512DD5F2" wp14:editId="667573F6">
            <wp:extent cx="3045460" cy="2463800"/>
            <wp:effectExtent l="0" t="0" r="2540" b="0"/>
            <wp:docPr id="3" name="Imagen 3" descr="http://2.bp.blogspot.com/-WifE9B1agPo/TdFAwQ4yJLI/AAAAAAAAAfM/QjNyByyrBJA/s320/SDC1536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WifE9B1agPo/TdFAwQ4yJLI/AAAAAAAAAfM/QjNyByyrBJA/s320/SDC1536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460" cy="2463800"/>
                    </a:xfrm>
                    <a:prstGeom prst="rect">
                      <a:avLst/>
                    </a:prstGeom>
                    <a:noFill/>
                    <a:ln>
                      <a:noFill/>
                    </a:ln>
                  </pic:spPr>
                </pic:pic>
              </a:graphicData>
            </a:graphic>
          </wp:inline>
        </w:drawing>
      </w:r>
    </w:p>
    <w:p w:rsidR="00F56522" w:rsidRPr="00F56522" w:rsidRDefault="00F50E74" w:rsidP="00D47FBD">
      <w:pPr>
        <w:autoSpaceDE w:val="0"/>
        <w:autoSpaceDN w:val="0"/>
        <w:adjustRightInd w:val="0"/>
        <w:spacing w:after="20" w:line="240" w:lineRule="auto"/>
        <w:jc w:val="center"/>
        <w:rPr>
          <w:rFonts w:ascii="Arial" w:hAnsi="Arial" w:cs="Arial"/>
          <w:color w:val="000000"/>
          <w:sz w:val="20"/>
          <w:szCs w:val="24"/>
        </w:rPr>
      </w:pPr>
      <w:hyperlink r:id="rId12" w:history="1">
        <w:r w:rsidRPr="00574B89">
          <w:rPr>
            <w:rStyle w:val="Hipervnculo"/>
            <w:rFonts w:ascii="Arial" w:hAnsi="Arial" w:cs="Arial"/>
            <w:sz w:val="20"/>
            <w:szCs w:val="24"/>
          </w:rPr>
          <w:t>http://igarzon</w:t>
        </w:r>
      </w:hyperlink>
      <w:r w:rsidR="00F56522" w:rsidRPr="00F56522">
        <w:rPr>
          <w:rFonts w:ascii="Arial" w:hAnsi="Arial" w:cs="Arial"/>
          <w:color w:val="000000"/>
          <w:sz w:val="20"/>
          <w:szCs w:val="24"/>
        </w:rPr>
        <w:t>.blogspot.com/2011/06/</w:t>
      </w:r>
      <w:r>
        <w:rPr>
          <w:rFonts w:ascii="Arial" w:hAnsi="Arial" w:cs="Arial"/>
          <w:color w:val="000000"/>
          <w:sz w:val="20"/>
          <w:szCs w:val="24"/>
        </w:rPr>
        <w:pgNum/>
        <w:t>eiva</w:t>
      </w:r>
      <w:r w:rsidR="00F56522" w:rsidRPr="00F56522">
        <w:rPr>
          <w:rFonts w:ascii="Arial" w:hAnsi="Arial" w:cs="Arial"/>
          <w:color w:val="000000"/>
          <w:sz w:val="20"/>
          <w:szCs w:val="24"/>
        </w:rPr>
        <w:t>-atractivo-turistico.html</w:t>
      </w:r>
    </w:p>
    <w:p w:rsidR="004F350F" w:rsidRDefault="004F350F" w:rsidP="00D47FBD">
      <w:pPr>
        <w:autoSpaceDE w:val="0"/>
        <w:autoSpaceDN w:val="0"/>
        <w:adjustRightInd w:val="0"/>
        <w:spacing w:after="20" w:line="240" w:lineRule="auto"/>
        <w:jc w:val="both"/>
        <w:rPr>
          <w:rFonts w:ascii="Arial" w:hAnsi="Arial" w:cs="Arial"/>
          <w:color w:val="000000"/>
          <w:sz w:val="24"/>
          <w:szCs w:val="24"/>
        </w:rPr>
      </w:pPr>
    </w:p>
    <w:p w:rsidR="00D96788" w:rsidRPr="00D96788" w:rsidRDefault="00D96788" w:rsidP="00D96788">
      <w:pPr>
        <w:autoSpaceDE w:val="0"/>
        <w:autoSpaceDN w:val="0"/>
        <w:adjustRightInd w:val="0"/>
        <w:spacing w:after="0" w:line="240" w:lineRule="auto"/>
        <w:rPr>
          <w:rFonts w:ascii="Arial" w:hAnsi="Arial" w:cs="Arial"/>
          <w:color w:val="000000"/>
          <w:sz w:val="24"/>
          <w:szCs w:val="24"/>
          <w:lang w:val="es-CO"/>
        </w:rPr>
      </w:pPr>
    </w:p>
    <w:p w:rsidR="00D96788" w:rsidRPr="00D96788" w:rsidRDefault="00D96788" w:rsidP="00D96788">
      <w:pPr>
        <w:autoSpaceDE w:val="0"/>
        <w:autoSpaceDN w:val="0"/>
        <w:adjustRightInd w:val="0"/>
        <w:spacing w:after="0" w:line="240" w:lineRule="auto"/>
        <w:rPr>
          <w:rFonts w:ascii="Arial" w:hAnsi="Arial" w:cs="Arial"/>
          <w:color w:val="000000"/>
          <w:sz w:val="24"/>
          <w:szCs w:val="24"/>
          <w:lang w:val="es-CO"/>
        </w:rPr>
      </w:pPr>
      <w:r w:rsidRPr="00D96788">
        <w:rPr>
          <w:rFonts w:ascii="Arial" w:hAnsi="Arial" w:cs="Arial"/>
          <w:b/>
          <w:bCs/>
          <w:color w:val="000000"/>
          <w:sz w:val="24"/>
          <w:szCs w:val="24"/>
          <w:lang w:val="es-CO"/>
        </w:rPr>
        <w:t xml:space="preserve">2. </w:t>
      </w:r>
      <w:r w:rsidRPr="00D96788">
        <w:rPr>
          <w:rFonts w:ascii="Arial" w:hAnsi="Arial" w:cs="Arial"/>
          <w:color w:val="000000"/>
          <w:sz w:val="24"/>
          <w:szCs w:val="24"/>
          <w:lang w:val="es-CO"/>
        </w:rPr>
        <w:t xml:space="preserve">Luego de esta búsqueda, cada estudiante hará un aporte en el foro, mínimo de un párrafo, en el que explique qué se entiende por el ámbito de indagación a partir de la búsqueda que realizó. En este punto no se trata de dar ejemplos, cifras y datos, sino de </w:t>
      </w:r>
      <w:r w:rsidRPr="00D96788">
        <w:rPr>
          <w:rFonts w:ascii="Arial" w:hAnsi="Arial" w:cs="Arial"/>
          <w:b/>
          <w:bCs/>
          <w:color w:val="000000"/>
          <w:sz w:val="24"/>
          <w:szCs w:val="24"/>
          <w:lang w:val="es-CO"/>
        </w:rPr>
        <w:t>especificar el concepto que se maneja acerca de ese ámbito</w:t>
      </w:r>
      <w:r w:rsidRPr="00D96788">
        <w:rPr>
          <w:rFonts w:ascii="Arial" w:hAnsi="Arial" w:cs="Arial"/>
          <w:color w:val="000000"/>
          <w:sz w:val="24"/>
          <w:szCs w:val="24"/>
          <w:lang w:val="es-CO"/>
        </w:rPr>
        <w:t xml:space="preserve">. En el ejemplo anterior, esto significaría que cada miembro del grupo define qué se entiende por Turismo en esa región y cuáles son las características o componentes de ese ámbito. </w:t>
      </w:r>
    </w:p>
    <w:p w:rsidR="00D96788" w:rsidRDefault="00D96788" w:rsidP="00D96788">
      <w:pPr>
        <w:autoSpaceDE w:val="0"/>
        <w:autoSpaceDN w:val="0"/>
        <w:adjustRightInd w:val="0"/>
        <w:spacing w:after="20" w:line="240" w:lineRule="auto"/>
        <w:rPr>
          <w:rFonts w:ascii="Arial" w:hAnsi="Arial" w:cs="Arial"/>
          <w:color w:val="000000"/>
          <w:sz w:val="24"/>
          <w:szCs w:val="24"/>
        </w:rPr>
      </w:pPr>
    </w:p>
    <w:p w:rsidR="00D96788" w:rsidRDefault="00D96788" w:rsidP="00170FF6">
      <w:pPr>
        <w:autoSpaceDE w:val="0"/>
        <w:autoSpaceDN w:val="0"/>
        <w:adjustRightInd w:val="0"/>
        <w:spacing w:after="20" w:line="240" w:lineRule="auto"/>
        <w:jc w:val="center"/>
        <w:rPr>
          <w:rFonts w:ascii="Arial" w:hAnsi="Arial" w:cs="Arial"/>
          <w:color w:val="000000"/>
          <w:sz w:val="24"/>
          <w:szCs w:val="24"/>
        </w:rPr>
      </w:pPr>
    </w:p>
    <w:p w:rsidR="004F350F" w:rsidRDefault="00170FF6" w:rsidP="00D96788">
      <w:p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TURISMO</w:t>
      </w:r>
    </w:p>
    <w:p w:rsidR="00170FF6" w:rsidRDefault="00170FF6" w:rsidP="00170FF6">
      <w:pPr>
        <w:autoSpaceDE w:val="0"/>
        <w:autoSpaceDN w:val="0"/>
        <w:adjustRightInd w:val="0"/>
        <w:spacing w:after="20" w:line="240" w:lineRule="auto"/>
        <w:jc w:val="center"/>
        <w:rPr>
          <w:rFonts w:ascii="Arial" w:hAnsi="Arial" w:cs="Arial"/>
          <w:color w:val="000000"/>
          <w:sz w:val="24"/>
          <w:szCs w:val="24"/>
        </w:rPr>
      </w:pPr>
    </w:p>
    <w:p w:rsidR="00170FF6" w:rsidRDefault="00170FF6" w:rsidP="00170FF6">
      <w:pPr>
        <w:autoSpaceDE w:val="0"/>
        <w:autoSpaceDN w:val="0"/>
        <w:adjustRightInd w:val="0"/>
        <w:spacing w:after="20" w:line="240" w:lineRule="auto"/>
        <w:jc w:val="both"/>
        <w:rPr>
          <w:rFonts w:ascii="Arial" w:hAnsi="Arial" w:cs="Arial"/>
          <w:color w:val="000000"/>
          <w:sz w:val="24"/>
          <w:szCs w:val="24"/>
        </w:rPr>
      </w:pPr>
      <w:r>
        <w:rPr>
          <w:rFonts w:ascii="Arial" w:hAnsi="Arial" w:cs="Arial"/>
          <w:color w:val="000000"/>
          <w:sz w:val="24"/>
          <w:szCs w:val="24"/>
        </w:rPr>
        <w:t xml:space="preserve">Turismo se puede definir como la actividad de esparcimiento realizada por el ser humano como propósito de interactuar con su medio ambiente social y cultural para el turismo en el Huila las entidades gubernamentales definen diferentes actividades con el objetivo de integrar las diferentes comunidades del país y del mundo, el turismo es una parte trascendental marcada dentro de la cultura que llevamos dentro hace parte de nosotros mismos ,el turismo en Colombia ha sido marginada para estratos sociales pero el ser humano no se descarta a una entidad estratificada ni monetaria sino que se practica de diversas formas. </w:t>
      </w:r>
    </w:p>
    <w:p w:rsidR="004F350F" w:rsidRDefault="004F350F" w:rsidP="00D47FBD">
      <w:pPr>
        <w:autoSpaceDE w:val="0"/>
        <w:autoSpaceDN w:val="0"/>
        <w:adjustRightInd w:val="0"/>
        <w:spacing w:after="20" w:line="240" w:lineRule="auto"/>
        <w:jc w:val="both"/>
        <w:rPr>
          <w:rFonts w:ascii="Arial" w:hAnsi="Arial" w:cs="Arial"/>
          <w:color w:val="000000"/>
          <w:sz w:val="24"/>
          <w:szCs w:val="24"/>
        </w:rPr>
      </w:pPr>
    </w:p>
    <w:p w:rsidR="00B92770" w:rsidRDefault="00B92770" w:rsidP="00D47FBD">
      <w:pPr>
        <w:autoSpaceDE w:val="0"/>
        <w:autoSpaceDN w:val="0"/>
        <w:adjustRightInd w:val="0"/>
        <w:spacing w:after="20" w:line="240" w:lineRule="auto"/>
        <w:jc w:val="both"/>
        <w:rPr>
          <w:rFonts w:ascii="Arial" w:hAnsi="Arial" w:cs="Arial"/>
          <w:color w:val="000000"/>
          <w:sz w:val="24"/>
          <w:szCs w:val="24"/>
        </w:rPr>
      </w:pPr>
    </w:p>
    <w:p w:rsidR="00D47FBD" w:rsidRDefault="00D47FBD" w:rsidP="00D47FBD">
      <w:pPr>
        <w:autoSpaceDE w:val="0"/>
        <w:autoSpaceDN w:val="0"/>
        <w:adjustRightInd w:val="0"/>
        <w:spacing w:after="20" w:line="240" w:lineRule="auto"/>
        <w:jc w:val="both"/>
        <w:rPr>
          <w:rFonts w:ascii="Arial" w:hAnsi="Arial" w:cs="Arial"/>
          <w:color w:val="000000"/>
          <w:sz w:val="24"/>
          <w:szCs w:val="24"/>
        </w:rPr>
      </w:pPr>
    </w:p>
    <w:p w:rsidR="00D47FBD" w:rsidRDefault="00D47FBD" w:rsidP="00D47FBD">
      <w:pPr>
        <w:autoSpaceDE w:val="0"/>
        <w:autoSpaceDN w:val="0"/>
        <w:adjustRightInd w:val="0"/>
        <w:spacing w:after="20" w:line="240" w:lineRule="auto"/>
        <w:jc w:val="both"/>
        <w:rPr>
          <w:rFonts w:ascii="Arial" w:hAnsi="Arial" w:cs="Arial"/>
          <w:color w:val="000000"/>
          <w:sz w:val="24"/>
          <w:szCs w:val="24"/>
        </w:rPr>
      </w:pPr>
    </w:p>
    <w:p w:rsidR="00D47FBD" w:rsidRDefault="00D47FBD" w:rsidP="00D47FBD">
      <w:pPr>
        <w:autoSpaceDE w:val="0"/>
        <w:autoSpaceDN w:val="0"/>
        <w:adjustRightInd w:val="0"/>
        <w:spacing w:after="20" w:line="240" w:lineRule="auto"/>
        <w:jc w:val="both"/>
        <w:rPr>
          <w:rFonts w:ascii="Arial" w:hAnsi="Arial" w:cs="Arial"/>
          <w:color w:val="000000"/>
          <w:sz w:val="24"/>
          <w:szCs w:val="24"/>
        </w:rPr>
      </w:pPr>
    </w:p>
    <w:p w:rsidR="00D47FBD" w:rsidRDefault="00D47FBD" w:rsidP="00D47FBD">
      <w:pPr>
        <w:autoSpaceDE w:val="0"/>
        <w:autoSpaceDN w:val="0"/>
        <w:adjustRightInd w:val="0"/>
        <w:spacing w:after="20" w:line="240" w:lineRule="auto"/>
        <w:jc w:val="both"/>
        <w:rPr>
          <w:rFonts w:ascii="Arial" w:hAnsi="Arial" w:cs="Arial"/>
          <w:color w:val="000000"/>
          <w:sz w:val="24"/>
          <w:szCs w:val="24"/>
        </w:rPr>
      </w:pPr>
    </w:p>
    <w:p w:rsidR="00D47FBD" w:rsidRDefault="00D47FBD" w:rsidP="00D47FBD">
      <w:pPr>
        <w:autoSpaceDE w:val="0"/>
        <w:autoSpaceDN w:val="0"/>
        <w:adjustRightInd w:val="0"/>
        <w:spacing w:after="20" w:line="240" w:lineRule="auto"/>
        <w:jc w:val="both"/>
        <w:rPr>
          <w:rFonts w:ascii="Arial" w:hAnsi="Arial" w:cs="Arial"/>
          <w:color w:val="000000"/>
          <w:sz w:val="24"/>
          <w:szCs w:val="24"/>
        </w:rPr>
      </w:pPr>
    </w:p>
    <w:p w:rsidR="007C0D9F" w:rsidRDefault="00F50E74" w:rsidP="00F50E74">
      <w:pPr>
        <w:pStyle w:val="Default"/>
        <w:rPr>
          <w:rFonts w:ascii="Arial" w:hAnsi="Arial" w:cs="Arial"/>
          <w:b/>
          <w:bCs/>
        </w:rPr>
      </w:pPr>
      <w:r>
        <w:rPr>
          <w:rFonts w:ascii="Arial" w:hAnsi="Arial" w:cs="Arial"/>
          <w:b/>
          <w:bCs/>
        </w:rPr>
        <w:lastRenderedPageBreak/>
        <w:t>SEGUNDO MOMENTO</w:t>
      </w:r>
    </w:p>
    <w:p w:rsidR="00170FF6" w:rsidRDefault="00170FF6" w:rsidP="00F50E74">
      <w:pPr>
        <w:pStyle w:val="Default"/>
        <w:rPr>
          <w:rFonts w:ascii="Arial" w:hAnsi="Arial" w:cs="Arial"/>
          <w:b/>
          <w:bCs/>
        </w:rPr>
      </w:pPr>
    </w:p>
    <w:p w:rsidR="00170FF6" w:rsidRDefault="00170FF6" w:rsidP="00170FF6">
      <w:pPr>
        <w:autoSpaceDE w:val="0"/>
        <w:autoSpaceDN w:val="0"/>
        <w:adjustRightInd w:val="0"/>
        <w:spacing w:after="0" w:line="240" w:lineRule="auto"/>
        <w:jc w:val="both"/>
        <w:rPr>
          <w:rFonts w:ascii="Arial" w:hAnsi="Arial" w:cs="Arial"/>
          <w:sz w:val="24"/>
          <w:szCs w:val="24"/>
        </w:rPr>
      </w:pPr>
      <w:r>
        <w:rPr>
          <w:rFonts w:ascii="Arial" w:hAnsi="Arial" w:cs="Arial"/>
          <w:b/>
          <w:bCs/>
          <w:color w:val="000000"/>
          <w:sz w:val="24"/>
          <w:szCs w:val="24"/>
        </w:rPr>
        <w:t xml:space="preserve">Revisión y profundización en las categorías de análisis y en las preguntas </w:t>
      </w:r>
      <w:proofErr w:type="spellStart"/>
      <w:r>
        <w:rPr>
          <w:rFonts w:ascii="Arial" w:hAnsi="Arial" w:cs="Arial"/>
          <w:b/>
          <w:bCs/>
          <w:color w:val="000000"/>
          <w:sz w:val="24"/>
          <w:szCs w:val="24"/>
        </w:rPr>
        <w:t>problematizadoras</w:t>
      </w:r>
      <w:proofErr w:type="spellEnd"/>
      <w:r>
        <w:rPr>
          <w:rFonts w:ascii="Arial" w:hAnsi="Arial" w:cs="Arial"/>
          <w:b/>
          <w:bCs/>
          <w:color w:val="000000"/>
          <w:sz w:val="24"/>
          <w:szCs w:val="24"/>
        </w:rPr>
        <w:t xml:space="preserve">. </w:t>
      </w:r>
    </w:p>
    <w:p w:rsidR="00170FF6" w:rsidRDefault="00170FF6" w:rsidP="00170FF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partir de la profundización en el significado del ámbito de indagación escogido que se hizo en el primer momento, es posible hacer una revisión, ajuste y mejoramiento de las categorías de análisis y preguntas </w:t>
      </w:r>
      <w:proofErr w:type="spellStart"/>
      <w:r>
        <w:rPr>
          <w:rFonts w:ascii="Arial" w:hAnsi="Arial" w:cs="Arial"/>
          <w:color w:val="000000"/>
          <w:sz w:val="24"/>
          <w:szCs w:val="24"/>
        </w:rPr>
        <w:t>problematizadoras</w:t>
      </w:r>
      <w:proofErr w:type="spellEnd"/>
      <w:r>
        <w:rPr>
          <w:rFonts w:ascii="Arial" w:hAnsi="Arial" w:cs="Arial"/>
          <w:color w:val="000000"/>
          <w:sz w:val="24"/>
          <w:szCs w:val="24"/>
        </w:rPr>
        <w:t xml:space="preserve"> elaboradas en el primer trabajo colaborativo. </w:t>
      </w:r>
    </w:p>
    <w:p w:rsidR="00170FF6" w:rsidRDefault="00170FF6" w:rsidP="00170FF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Se propone entonces en este segundo momento que: </w:t>
      </w:r>
    </w:p>
    <w:p w:rsidR="00170FF6" w:rsidRDefault="00170FF6" w:rsidP="00170FF6">
      <w:pPr>
        <w:autoSpaceDE w:val="0"/>
        <w:autoSpaceDN w:val="0"/>
        <w:adjustRightInd w:val="0"/>
        <w:spacing w:after="0" w:line="240" w:lineRule="auto"/>
        <w:jc w:val="both"/>
        <w:rPr>
          <w:rFonts w:ascii="Arial" w:hAnsi="Arial" w:cs="Arial"/>
          <w:color w:val="000000"/>
          <w:sz w:val="24"/>
          <w:szCs w:val="24"/>
        </w:rPr>
      </w:pPr>
    </w:p>
    <w:p w:rsidR="00170FF6" w:rsidRDefault="00170FF6" w:rsidP="00170FF6">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 Cada miembro del grupo revise las categorías y preguntas propuestas por el grupo en el anterior trabajo colaborativo</w:t>
      </w:r>
      <w:r>
        <w:rPr>
          <w:rFonts w:ascii="Arial" w:hAnsi="Arial" w:cs="Arial"/>
          <w:color w:val="000000"/>
          <w:sz w:val="24"/>
          <w:szCs w:val="24"/>
        </w:rPr>
        <w:t xml:space="preserve">. Lo que se pretende es que cada miembro plantee qué ajustes deberían hacerse a las categorías y preguntas que ya se tienen, qué debería agregarse, qué debería quitarse, y que lo planteen en un aporte en el foro. </w:t>
      </w:r>
    </w:p>
    <w:p w:rsidR="00170FF6" w:rsidRDefault="00170FF6" w:rsidP="00170FF6">
      <w:pPr>
        <w:autoSpaceDE w:val="0"/>
        <w:autoSpaceDN w:val="0"/>
        <w:adjustRightInd w:val="0"/>
        <w:spacing w:after="0" w:line="240" w:lineRule="auto"/>
        <w:jc w:val="both"/>
        <w:rPr>
          <w:rFonts w:ascii="Arial" w:hAnsi="Arial" w:cs="Arial"/>
          <w:color w:val="000000"/>
          <w:sz w:val="24"/>
          <w:szCs w:val="24"/>
        </w:rPr>
      </w:pPr>
    </w:p>
    <w:p w:rsidR="00170FF6" w:rsidRDefault="00170FF6" w:rsidP="00170FF6">
      <w:pPr>
        <w:pStyle w:val="Default"/>
        <w:jc w:val="both"/>
        <w:rPr>
          <w:rFonts w:ascii="Arial" w:hAnsi="Arial" w:cs="Arial"/>
        </w:rPr>
      </w:pPr>
      <w:r>
        <w:rPr>
          <w:rFonts w:ascii="Arial" w:hAnsi="Arial" w:cs="Arial"/>
        </w:rPr>
        <w:t>El aporte cada estudiante debe presentar es un cuadro como el siguiente, en el que analice una por una las categorías y preguntas que presentó su grupo en el anterior trabajo colaborativo:</w:t>
      </w:r>
    </w:p>
    <w:p w:rsidR="00D96788" w:rsidRDefault="00D96788" w:rsidP="00170FF6">
      <w:pPr>
        <w:pStyle w:val="Default"/>
        <w:jc w:val="both"/>
        <w:rPr>
          <w:rFonts w:ascii="Arial" w:hAnsi="Arial" w:cs="Arial"/>
        </w:rPr>
      </w:pPr>
    </w:p>
    <w:tbl>
      <w:tblPr>
        <w:tblStyle w:val="Tablaconcuadrcula"/>
        <w:tblW w:w="0" w:type="auto"/>
        <w:tblLook w:val="04A0" w:firstRow="1" w:lastRow="0" w:firstColumn="1" w:lastColumn="0" w:noHBand="0" w:noVBand="1"/>
      </w:tblPr>
      <w:tblGrid>
        <w:gridCol w:w="2007"/>
        <w:gridCol w:w="2007"/>
        <w:gridCol w:w="2480"/>
        <w:gridCol w:w="2226"/>
      </w:tblGrid>
      <w:tr w:rsidR="00D96788" w:rsidTr="00D96788">
        <w:tc>
          <w:tcPr>
            <w:tcW w:w="2007"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91"/>
            </w:tblGrid>
            <w:tr w:rsidR="00D96788">
              <w:trPr>
                <w:trHeight w:val="250"/>
              </w:trPr>
              <w:tc>
                <w:tcPr>
                  <w:tcW w:w="0" w:type="auto"/>
                  <w:tcBorders>
                    <w:top w:val="nil"/>
                    <w:left w:val="nil"/>
                    <w:bottom w:val="nil"/>
                    <w:right w:val="nil"/>
                  </w:tcBorders>
                  <w:hideMark/>
                </w:tcPr>
                <w:p w:rsidR="00D96788" w:rsidRDefault="00D967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Categoría de análisis </w:t>
                  </w:r>
                </w:p>
              </w:tc>
            </w:tr>
          </w:tbl>
          <w:p w:rsidR="00D96788" w:rsidRDefault="00D96788">
            <w:pPr>
              <w:pStyle w:val="Default"/>
              <w:rPr>
                <w:rFonts w:ascii="Arial" w:hAnsi="Arial" w:cs="Arial"/>
                <w:b/>
                <w:bCs/>
              </w:rPr>
            </w:pPr>
          </w:p>
        </w:tc>
        <w:tc>
          <w:tcPr>
            <w:tcW w:w="2007"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91"/>
            </w:tblGrid>
            <w:tr w:rsidR="00D96788">
              <w:trPr>
                <w:trHeight w:val="250"/>
              </w:trPr>
              <w:tc>
                <w:tcPr>
                  <w:tcW w:w="0" w:type="auto"/>
                  <w:tcBorders>
                    <w:top w:val="nil"/>
                    <w:left w:val="nil"/>
                    <w:bottom w:val="nil"/>
                    <w:right w:val="nil"/>
                  </w:tcBorders>
                  <w:hideMark/>
                </w:tcPr>
                <w:p w:rsidR="00D96788" w:rsidRDefault="00D967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Definición de la categoría </w:t>
                  </w:r>
                </w:p>
              </w:tc>
            </w:tr>
          </w:tbl>
          <w:p w:rsidR="00D96788" w:rsidRDefault="00D96788">
            <w:pPr>
              <w:pStyle w:val="Default"/>
              <w:rPr>
                <w:rFonts w:ascii="Arial" w:hAnsi="Arial" w:cs="Arial"/>
                <w:b/>
                <w:bCs/>
              </w:rPr>
            </w:pPr>
          </w:p>
        </w:tc>
        <w:tc>
          <w:tcPr>
            <w:tcW w:w="248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64"/>
            </w:tblGrid>
            <w:tr w:rsidR="00D96788">
              <w:trPr>
                <w:trHeight w:val="250"/>
              </w:trPr>
              <w:tc>
                <w:tcPr>
                  <w:tcW w:w="0" w:type="auto"/>
                  <w:tcBorders>
                    <w:top w:val="nil"/>
                    <w:left w:val="nil"/>
                    <w:bottom w:val="nil"/>
                    <w:right w:val="nil"/>
                  </w:tcBorders>
                  <w:hideMark/>
                </w:tcPr>
                <w:p w:rsidR="00D96788" w:rsidRDefault="00D967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Preguntas </w:t>
                  </w:r>
                  <w:proofErr w:type="spellStart"/>
                  <w:r>
                    <w:rPr>
                      <w:rFonts w:ascii="Arial" w:hAnsi="Arial" w:cs="Arial"/>
                      <w:color w:val="000000"/>
                      <w:sz w:val="24"/>
                      <w:szCs w:val="24"/>
                    </w:rPr>
                    <w:t>problematizadoras</w:t>
                  </w:r>
                  <w:proofErr w:type="spellEnd"/>
                  <w:r>
                    <w:rPr>
                      <w:rFonts w:ascii="Arial" w:hAnsi="Arial" w:cs="Arial"/>
                      <w:color w:val="000000"/>
                      <w:sz w:val="24"/>
                      <w:szCs w:val="24"/>
                    </w:rPr>
                    <w:t xml:space="preserve"> </w:t>
                  </w:r>
                </w:p>
              </w:tc>
            </w:tr>
          </w:tbl>
          <w:p w:rsidR="00D96788" w:rsidRDefault="00D96788">
            <w:pPr>
              <w:pStyle w:val="Default"/>
              <w:rPr>
                <w:rFonts w:ascii="Arial" w:hAnsi="Arial" w:cs="Arial"/>
                <w:b/>
                <w:bCs/>
              </w:rPr>
            </w:pPr>
          </w:p>
        </w:tc>
        <w:tc>
          <w:tcPr>
            <w:tcW w:w="2226"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0"/>
            </w:tblGrid>
            <w:tr w:rsidR="00D96788">
              <w:trPr>
                <w:trHeight w:val="250"/>
              </w:trPr>
              <w:tc>
                <w:tcPr>
                  <w:tcW w:w="0" w:type="auto"/>
                  <w:tcBorders>
                    <w:top w:val="nil"/>
                    <w:left w:val="nil"/>
                    <w:bottom w:val="nil"/>
                    <w:right w:val="nil"/>
                  </w:tcBorders>
                  <w:hideMark/>
                </w:tcPr>
                <w:p w:rsidR="00D96788" w:rsidRDefault="00D967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Comentarios y sugerencias </w:t>
                  </w:r>
                </w:p>
              </w:tc>
            </w:tr>
          </w:tbl>
          <w:p w:rsidR="00D96788" w:rsidRDefault="00D96788">
            <w:pPr>
              <w:pStyle w:val="Default"/>
              <w:rPr>
                <w:rFonts w:ascii="Arial" w:hAnsi="Arial" w:cs="Arial"/>
                <w:b/>
                <w:bCs/>
              </w:rPr>
            </w:pPr>
          </w:p>
        </w:tc>
      </w:tr>
      <w:tr w:rsidR="00D96788" w:rsidTr="00D96788">
        <w:tc>
          <w:tcPr>
            <w:tcW w:w="2007" w:type="dxa"/>
            <w:tcBorders>
              <w:top w:val="single" w:sz="4" w:space="0" w:color="auto"/>
              <w:left w:val="single" w:sz="4" w:space="0" w:color="auto"/>
              <w:bottom w:val="single" w:sz="4" w:space="0" w:color="auto"/>
              <w:right w:val="single" w:sz="4" w:space="0" w:color="auto"/>
            </w:tcBorders>
            <w:hideMark/>
          </w:tcPr>
          <w:p w:rsidR="00D96788" w:rsidRDefault="00D96788">
            <w:pPr>
              <w:pStyle w:val="Default"/>
              <w:rPr>
                <w:rFonts w:ascii="Arial" w:hAnsi="Arial" w:cs="Arial"/>
                <w:b/>
                <w:bCs/>
              </w:rPr>
            </w:pPr>
            <w:r>
              <w:rPr>
                <w:rFonts w:ascii="Arial" w:hAnsi="Arial" w:cs="Arial"/>
                <w:b/>
                <w:bCs/>
              </w:rPr>
              <w:t>Predicción</w:t>
            </w:r>
          </w:p>
        </w:tc>
        <w:tc>
          <w:tcPr>
            <w:tcW w:w="2007" w:type="dxa"/>
            <w:tcBorders>
              <w:top w:val="single" w:sz="4" w:space="0" w:color="auto"/>
              <w:left w:val="single" w:sz="4" w:space="0" w:color="auto"/>
              <w:bottom w:val="single" w:sz="4" w:space="0" w:color="auto"/>
              <w:right w:val="single" w:sz="4" w:space="0" w:color="auto"/>
            </w:tcBorders>
            <w:hideMark/>
          </w:tcPr>
          <w:p w:rsidR="00D96788" w:rsidRDefault="00D96788">
            <w:pPr>
              <w:pStyle w:val="Default"/>
              <w:rPr>
                <w:rFonts w:ascii="Arial" w:hAnsi="Arial" w:cs="Arial"/>
                <w:b/>
                <w:bCs/>
              </w:rPr>
            </w:pPr>
            <w:r>
              <w:rPr>
                <w:rFonts w:ascii="Arial" w:hAnsi="Arial" w:cs="Arial"/>
                <w:b/>
                <w:bCs/>
              </w:rPr>
              <w:t>Con esta pregunta se quiere indagar la razón o razones por las cuales no se explota este sector de una mejor manera</w:t>
            </w:r>
          </w:p>
        </w:tc>
        <w:tc>
          <w:tcPr>
            <w:tcW w:w="2480" w:type="dxa"/>
            <w:tcBorders>
              <w:top w:val="single" w:sz="4" w:space="0" w:color="auto"/>
              <w:left w:val="single" w:sz="4" w:space="0" w:color="auto"/>
              <w:bottom w:val="single" w:sz="4" w:space="0" w:color="auto"/>
              <w:right w:val="single" w:sz="4" w:space="0" w:color="auto"/>
            </w:tcBorders>
            <w:hideMark/>
          </w:tcPr>
          <w:p w:rsidR="00D96788" w:rsidRDefault="00D96788">
            <w:pPr>
              <w:pStyle w:val="Default"/>
              <w:rPr>
                <w:rFonts w:ascii="Arial" w:hAnsi="Arial" w:cs="Arial"/>
                <w:b/>
                <w:bCs/>
              </w:rPr>
            </w:pPr>
            <w:r>
              <w:rPr>
                <w:rFonts w:ascii="Arial" w:eastAsia="Times New Roman" w:hAnsi="Arial" w:cs="Arial"/>
                <w:lang w:eastAsia="es-ES"/>
              </w:rPr>
              <w:t xml:space="preserve">Si Garzón Huila posee todos estos recursos híbridos y lugares turísticos, ¿por qué </w:t>
            </w:r>
            <w:r>
              <w:rPr>
                <w:rFonts w:ascii="Arial" w:eastAsia="Times New Roman" w:hAnsi="Arial" w:cs="Arial"/>
                <w:b/>
                <w:lang w:eastAsia="es-ES"/>
              </w:rPr>
              <w:t xml:space="preserve">Garzón </w:t>
            </w:r>
            <w:r>
              <w:rPr>
                <w:rFonts w:ascii="Arial" w:eastAsia="Times New Roman" w:hAnsi="Arial" w:cs="Arial"/>
                <w:lang w:eastAsia="es-ES"/>
              </w:rPr>
              <w:t>solo recibe el 0,5 por ciento de los ingresos al municipio en el sector turístico</w:t>
            </w:r>
          </w:p>
        </w:tc>
        <w:tc>
          <w:tcPr>
            <w:tcW w:w="2226" w:type="dxa"/>
            <w:tcBorders>
              <w:top w:val="single" w:sz="4" w:space="0" w:color="auto"/>
              <w:left w:val="single" w:sz="4" w:space="0" w:color="auto"/>
              <w:bottom w:val="single" w:sz="4" w:space="0" w:color="auto"/>
              <w:right w:val="single" w:sz="4" w:space="0" w:color="auto"/>
            </w:tcBorders>
            <w:hideMark/>
          </w:tcPr>
          <w:p w:rsidR="00D96788" w:rsidRDefault="00D96788">
            <w:pPr>
              <w:pStyle w:val="Default"/>
              <w:rPr>
                <w:rFonts w:ascii="Arial" w:hAnsi="Arial" w:cs="Arial"/>
                <w:bCs/>
              </w:rPr>
            </w:pPr>
            <w:r>
              <w:rPr>
                <w:rFonts w:ascii="Arial" w:hAnsi="Arial" w:cs="Arial"/>
                <w:bCs/>
              </w:rPr>
              <w:t>El municipio de Garzón posee varias reservas turísticas que aún no has sido explotadas y que se están desperdiciando.</w:t>
            </w:r>
          </w:p>
        </w:tc>
      </w:tr>
      <w:tr w:rsidR="00D96788" w:rsidTr="00D96788">
        <w:tc>
          <w:tcPr>
            <w:tcW w:w="2007" w:type="dxa"/>
            <w:tcBorders>
              <w:top w:val="single" w:sz="4" w:space="0" w:color="auto"/>
              <w:left w:val="single" w:sz="4" w:space="0" w:color="auto"/>
              <w:bottom w:val="single" w:sz="4" w:space="0" w:color="auto"/>
              <w:right w:val="single" w:sz="4" w:space="0" w:color="auto"/>
            </w:tcBorders>
            <w:hideMark/>
          </w:tcPr>
          <w:p w:rsidR="00D96788" w:rsidRDefault="00D96788">
            <w:pPr>
              <w:pStyle w:val="Default"/>
              <w:rPr>
                <w:rFonts w:ascii="Arial" w:hAnsi="Arial" w:cs="Arial"/>
                <w:b/>
                <w:bCs/>
              </w:rPr>
            </w:pPr>
            <w:r>
              <w:rPr>
                <w:rFonts w:ascii="Arial" w:hAnsi="Arial" w:cs="Arial"/>
                <w:b/>
                <w:bCs/>
              </w:rPr>
              <w:t>Comprobación</w:t>
            </w:r>
          </w:p>
        </w:tc>
        <w:tc>
          <w:tcPr>
            <w:tcW w:w="2007" w:type="dxa"/>
            <w:tcBorders>
              <w:top w:val="single" w:sz="4" w:space="0" w:color="auto"/>
              <w:left w:val="single" w:sz="4" w:space="0" w:color="auto"/>
              <w:bottom w:val="single" w:sz="4" w:space="0" w:color="auto"/>
              <w:right w:val="single" w:sz="4" w:space="0" w:color="auto"/>
            </w:tcBorders>
            <w:hideMark/>
          </w:tcPr>
          <w:p w:rsidR="00D96788" w:rsidRDefault="00D96788">
            <w:pPr>
              <w:pStyle w:val="Default"/>
              <w:rPr>
                <w:rFonts w:ascii="Arial" w:hAnsi="Arial" w:cs="Arial"/>
                <w:b/>
                <w:bCs/>
              </w:rPr>
            </w:pPr>
            <w:r>
              <w:rPr>
                <w:rFonts w:ascii="Arial" w:hAnsi="Arial" w:cs="Arial"/>
                <w:b/>
                <w:bCs/>
              </w:rPr>
              <w:t xml:space="preserve">Con esta pregunta se pretende hacer caer en cuenta si en realidad el municipio </w:t>
            </w:r>
            <w:proofErr w:type="spellStart"/>
            <w:r>
              <w:rPr>
                <w:rFonts w:ascii="Arial" w:hAnsi="Arial" w:cs="Arial"/>
                <w:b/>
                <w:bCs/>
              </w:rPr>
              <w:t>esta</w:t>
            </w:r>
            <w:proofErr w:type="spellEnd"/>
            <w:r>
              <w:rPr>
                <w:rFonts w:ascii="Arial" w:hAnsi="Arial" w:cs="Arial"/>
                <w:b/>
                <w:bCs/>
              </w:rPr>
              <w:t xml:space="preserve"> destinando los recursos necesarios para que el sector turismo deje verdaderas utilidades a los implicados directamente ( habitantes del municipio)</w:t>
            </w:r>
          </w:p>
        </w:tc>
        <w:tc>
          <w:tcPr>
            <w:tcW w:w="2480" w:type="dxa"/>
            <w:tcBorders>
              <w:top w:val="single" w:sz="4" w:space="0" w:color="auto"/>
              <w:left w:val="single" w:sz="4" w:space="0" w:color="auto"/>
              <w:bottom w:val="single" w:sz="4" w:space="0" w:color="auto"/>
              <w:right w:val="single" w:sz="4" w:space="0" w:color="auto"/>
            </w:tcBorders>
            <w:hideMark/>
          </w:tcPr>
          <w:p w:rsidR="00D96788" w:rsidRDefault="00D96788">
            <w:pPr>
              <w:pStyle w:val="Default"/>
              <w:rPr>
                <w:rFonts w:ascii="Arial" w:hAnsi="Arial" w:cs="Arial"/>
                <w:bCs/>
              </w:rPr>
            </w:pPr>
            <w:r>
              <w:rPr>
                <w:rFonts w:ascii="Arial" w:hAnsi="Arial" w:cs="Arial"/>
                <w:bCs/>
              </w:rPr>
              <w:t xml:space="preserve">Se está realmente sacando el mejor partido al sector turístico en </w:t>
            </w:r>
            <w:r>
              <w:rPr>
                <w:rFonts w:ascii="Arial" w:hAnsi="Arial" w:cs="Arial"/>
                <w:b/>
                <w:bCs/>
              </w:rPr>
              <w:t>Duitama</w:t>
            </w:r>
            <w:r>
              <w:rPr>
                <w:rFonts w:ascii="Arial" w:hAnsi="Arial" w:cs="Arial"/>
                <w:bCs/>
              </w:rPr>
              <w:t>?</w:t>
            </w:r>
          </w:p>
        </w:tc>
        <w:tc>
          <w:tcPr>
            <w:tcW w:w="2226" w:type="dxa"/>
            <w:tcBorders>
              <w:top w:val="single" w:sz="4" w:space="0" w:color="auto"/>
              <w:left w:val="single" w:sz="4" w:space="0" w:color="auto"/>
              <w:bottom w:val="single" w:sz="4" w:space="0" w:color="auto"/>
              <w:right w:val="single" w:sz="4" w:space="0" w:color="auto"/>
            </w:tcBorders>
            <w:hideMark/>
          </w:tcPr>
          <w:p w:rsidR="00D96788" w:rsidRDefault="00D96788">
            <w:pPr>
              <w:pStyle w:val="Default"/>
              <w:rPr>
                <w:rFonts w:ascii="Arial" w:hAnsi="Arial" w:cs="Arial"/>
                <w:bCs/>
              </w:rPr>
            </w:pPr>
            <w:r>
              <w:rPr>
                <w:rFonts w:ascii="Arial" w:hAnsi="Arial" w:cs="Arial"/>
                <w:bCs/>
              </w:rPr>
              <w:t>Apoyar más a las personas involucradas por medio de capacitaciones y controles.</w:t>
            </w:r>
          </w:p>
        </w:tc>
      </w:tr>
    </w:tbl>
    <w:p w:rsidR="00B103CF" w:rsidRDefault="00B103CF" w:rsidP="00D9678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lastRenderedPageBreak/>
        <w:t xml:space="preserve">2. </w:t>
      </w:r>
      <w:r>
        <w:rPr>
          <w:rFonts w:ascii="Arial" w:hAnsi="Arial" w:cs="Arial"/>
          <w:color w:val="000000"/>
          <w:sz w:val="24"/>
          <w:szCs w:val="24"/>
        </w:rPr>
        <w:t xml:space="preserve">A partir de los aportes de todos los integrantes, </w:t>
      </w:r>
      <w:r>
        <w:rPr>
          <w:rFonts w:ascii="Arial" w:hAnsi="Arial" w:cs="Arial"/>
          <w:b/>
          <w:bCs/>
          <w:color w:val="000000"/>
          <w:sz w:val="24"/>
          <w:szCs w:val="24"/>
        </w:rPr>
        <w:t xml:space="preserve">el grupo hará los ajustes necesarios y volverá a determinar y presentar sus categorías de análisis y preguntas </w:t>
      </w:r>
      <w:proofErr w:type="spellStart"/>
      <w:r>
        <w:rPr>
          <w:rFonts w:ascii="Arial" w:hAnsi="Arial" w:cs="Arial"/>
          <w:b/>
          <w:bCs/>
          <w:color w:val="000000"/>
          <w:sz w:val="24"/>
          <w:szCs w:val="24"/>
        </w:rPr>
        <w:t>problematizadoras</w:t>
      </w:r>
      <w:proofErr w:type="spellEnd"/>
      <w:r>
        <w:rPr>
          <w:rFonts w:ascii="Arial" w:hAnsi="Arial" w:cs="Arial"/>
          <w:color w:val="000000"/>
          <w:sz w:val="24"/>
          <w:szCs w:val="24"/>
        </w:rPr>
        <w:t xml:space="preserve">. Se presentará entonces un cuadro como el siguiente: </w:t>
      </w:r>
    </w:p>
    <w:p w:rsidR="00B103CF" w:rsidRDefault="00B103CF" w:rsidP="00B103CF">
      <w:pPr>
        <w:autoSpaceDE w:val="0"/>
        <w:autoSpaceDN w:val="0"/>
        <w:adjustRightInd w:val="0"/>
        <w:spacing w:after="0" w:line="240" w:lineRule="auto"/>
        <w:rPr>
          <w:rFonts w:ascii="Arial" w:hAnsi="Arial" w:cs="Arial"/>
          <w:color w:val="000000"/>
          <w:sz w:val="24"/>
          <w:szCs w:val="24"/>
        </w:rPr>
      </w:pPr>
    </w:p>
    <w:tbl>
      <w:tblPr>
        <w:tblW w:w="10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93"/>
        <w:gridCol w:w="3214"/>
        <w:gridCol w:w="2636"/>
        <w:gridCol w:w="2257"/>
      </w:tblGrid>
      <w:tr w:rsidR="00BA567C" w:rsidRPr="00D96788" w:rsidTr="00BA567C">
        <w:tc>
          <w:tcPr>
            <w:tcW w:w="2093" w:type="dxa"/>
            <w:shd w:val="clear" w:color="auto" w:fill="auto"/>
            <w:tcMar>
              <w:top w:w="0" w:type="dxa"/>
              <w:left w:w="108" w:type="dxa"/>
              <w:bottom w:w="0" w:type="dxa"/>
              <w:right w:w="108" w:type="dxa"/>
            </w:tcMar>
            <w:hideMark/>
          </w:tcPr>
          <w:p w:rsidR="00BA567C" w:rsidRPr="00BA567C" w:rsidRDefault="00BA567C">
            <w:pPr>
              <w:pStyle w:val="Default"/>
              <w:rPr>
                <w:rFonts w:ascii="Arial" w:hAnsi="Arial" w:cs="Arial"/>
              </w:rPr>
            </w:pPr>
            <w:r w:rsidRPr="00BA567C">
              <w:rPr>
                <w:rFonts w:ascii="Arial" w:hAnsi="Arial" w:cs="Arial"/>
              </w:rPr>
              <w:t xml:space="preserve">Categoría de análisis </w:t>
            </w:r>
          </w:p>
        </w:tc>
        <w:tc>
          <w:tcPr>
            <w:tcW w:w="3214" w:type="dxa"/>
            <w:shd w:val="clear" w:color="auto" w:fill="auto"/>
          </w:tcPr>
          <w:p w:rsidR="00BA567C" w:rsidRPr="00BA567C" w:rsidRDefault="00BA567C">
            <w:pPr>
              <w:pStyle w:val="Default"/>
              <w:rPr>
                <w:rFonts w:ascii="Arial" w:hAnsi="Arial" w:cs="Arial"/>
              </w:rPr>
            </w:pPr>
            <w:r w:rsidRPr="00BA567C">
              <w:rPr>
                <w:rFonts w:ascii="Arial" w:hAnsi="Arial" w:cs="Arial"/>
              </w:rPr>
              <w:t xml:space="preserve">Definición de la categoría </w:t>
            </w:r>
          </w:p>
        </w:tc>
        <w:tc>
          <w:tcPr>
            <w:tcW w:w="2636" w:type="dxa"/>
            <w:shd w:val="clear" w:color="auto" w:fill="auto"/>
          </w:tcPr>
          <w:p w:rsidR="00BA567C" w:rsidRPr="00BA567C" w:rsidRDefault="00BA567C">
            <w:pPr>
              <w:pStyle w:val="Default"/>
              <w:rPr>
                <w:rFonts w:ascii="Arial" w:hAnsi="Arial" w:cs="Arial"/>
              </w:rPr>
            </w:pPr>
            <w:r w:rsidRPr="00BA567C">
              <w:rPr>
                <w:rFonts w:ascii="Arial" w:hAnsi="Arial" w:cs="Arial"/>
              </w:rPr>
              <w:t xml:space="preserve">Preguntas </w:t>
            </w:r>
            <w:proofErr w:type="spellStart"/>
            <w:r w:rsidRPr="00BA567C">
              <w:rPr>
                <w:rFonts w:ascii="Arial" w:hAnsi="Arial" w:cs="Arial"/>
              </w:rPr>
              <w:t>problematizadoras</w:t>
            </w:r>
            <w:proofErr w:type="spellEnd"/>
            <w:r w:rsidRPr="00BA567C">
              <w:rPr>
                <w:rFonts w:ascii="Arial" w:hAnsi="Arial" w:cs="Arial"/>
              </w:rPr>
              <w:t xml:space="preserve"> </w:t>
            </w:r>
          </w:p>
        </w:tc>
        <w:tc>
          <w:tcPr>
            <w:tcW w:w="2257" w:type="dxa"/>
            <w:shd w:val="clear" w:color="auto" w:fill="auto"/>
          </w:tcPr>
          <w:p w:rsidR="00BA567C" w:rsidRPr="00BA567C" w:rsidRDefault="00BA567C">
            <w:pPr>
              <w:pStyle w:val="Default"/>
              <w:rPr>
                <w:rFonts w:ascii="Arial" w:hAnsi="Arial" w:cs="Arial"/>
              </w:rPr>
            </w:pPr>
            <w:r w:rsidRPr="00BA567C">
              <w:rPr>
                <w:rFonts w:ascii="Arial" w:hAnsi="Arial" w:cs="Arial"/>
              </w:rPr>
              <w:t xml:space="preserve">Explicación de los ajustes realizados </w:t>
            </w:r>
          </w:p>
        </w:tc>
      </w:tr>
      <w:tr w:rsidR="00BA567C" w:rsidRPr="00D96788" w:rsidTr="00BA567C">
        <w:tc>
          <w:tcPr>
            <w:tcW w:w="2093" w:type="dxa"/>
            <w:shd w:val="clear" w:color="auto" w:fill="auto"/>
            <w:tcMar>
              <w:top w:w="0" w:type="dxa"/>
              <w:left w:w="108" w:type="dxa"/>
              <w:bottom w:w="0" w:type="dxa"/>
              <w:right w:w="108" w:type="dxa"/>
            </w:tcMar>
            <w:hideMark/>
          </w:tcPr>
          <w:p w:rsidR="00BA567C" w:rsidRPr="00D96788" w:rsidRDefault="00BA567C" w:rsidP="00D96788">
            <w:pPr>
              <w:spacing w:before="100" w:beforeAutospacing="1" w:after="0" w:line="240" w:lineRule="auto"/>
              <w:jc w:val="center"/>
              <w:rPr>
                <w:rFonts w:ascii="Arial" w:eastAsia="Times New Roman" w:hAnsi="Arial" w:cs="Arial"/>
                <w:sz w:val="24"/>
                <w:szCs w:val="24"/>
                <w:lang w:val="es-CO" w:eastAsia="es-CO"/>
              </w:rPr>
            </w:pPr>
            <w:r w:rsidRPr="00D96788">
              <w:rPr>
                <w:rFonts w:ascii="Arial" w:eastAsia="Times New Roman" w:hAnsi="Arial" w:cs="Arial"/>
                <w:b/>
                <w:bCs/>
                <w:sz w:val="24"/>
                <w:szCs w:val="24"/>
                <w:lang w:val="es-CO" w:eastAsia="es-CO"/>
              </w:rPr>
              <w:t>Descripción</w:t>
            </w:r>
          </w:p>
        </w:tc>
        <w:tc>
          <w:tcPr>
            <w:tcW w:w="3214" w:type="dxa"/>
            <w:shd w:val="clear" w:color="auto" w:fill="auto"/>
          </w:tcPr>
          <w:p w:rsidR="00BA567C" w:rsidRPr="00D96788" w:rsidRDefault="00F665B2" w:rsidP="000402D5">
            <w:pPr>
              <w:spacing w:before="100" w:beforeAutospacing="1"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Con las siguientes preguntas se pretende la generalización del ámbito turístico desarrollado en el municipio del Neiva.</w:t>
            </w:r>
          </w:p>
        </w:tc>
        <w:tc>
          <w:tcPr>
            <w:tcW w:w="2636" w:type="dxa"/>
            <w:shd w:val="clear" w:color="auto" w:fill="auto"/>
          </w:tcPr>
          <w:p w:rsidR="00BA567C" w:rsidRPr="00D96788" w:rsidRDefault="00BA567C" w:rsidP="00B74CA2">
            <w:pPr>
              <w:spacing w:before="100" w:beforeAutospacing="1" w:after="0" w:line="240" w:lineRule="auto"/>
              <w:rPr>
                <w:rFonts w:ascii="Arial" w:eastAsia="Times New Roman" w:hAnsi="Arial" w:cs="Arial"/>
                <w:sz w:val="24"/>
                <w:szCs w:val="24"/>
                <w:lang w:val="es-CO" w:eastAsia="es-CO"/>
              </w:rPr>
            </w:pPr>
            <w:r w:rsidRPr="00D96788">
              <w:rPr>
                <w:rFonts w:ascii="Arial" w:eastAsia="Times New Roman" w:hAnsi="Arial" w:cs="Arial"/>
                <w:sz w:val="24"/>
                <w:szCs w:val="24"/>
                <w:lang w:val="es-CO" w:eastAsia="es-CO"/>
              </w:rPr>
              <w:t>¿Cómo</w:t>
            </w:r>
            <w:r w:rsidR="00B74CA2">
              <w:rPr>
                <w:rFonts w:ascii="Arial" w:eastAsia="Times New Roman" w:hAnsi="Arial" w:cs="Arial"/>
                <w:sz w:val="24"/>
                <w:szCs w:val="24"/>
                <w:lang w:val="es-CO" w:eastAsia="es-CO"/>
              </w:rPr>
              <w:t xml:space="preserve"> se organiza el turismo en el municipio de Neiva</w:t>
            </w:r>
            <w:r w:rsidRPr="00D96788">
              <w:rPr>
                <w:rFonts w:ascii="Arial" w:eastAsia="Times New Roman" w:hAnsi="Arial" w:cs="Arial"/>
                <w:sz w:val="24"/>
                <w:szCs w:val="24"/>
                <w:lang w:val="es-CO" w:eastAsia="es-CO"/>
              </w:rPr>
              <w:t>? ¿Dónde</w:t>
            </w:r>
            <w:r w:rsidR="00B74CA2">
              <w:rPr>
                <w:rFonts w:ascii="Arial" w:eastAsia="Times New Roman" w:hAnsi="Arial" w:cs="Arial"/>
                <w:sz w:val="24"/>
                <w:szCs w:val="24"/>
                <w:lang w:val="es-CO" w:eastAsia="es-CO"/>
              </w:rPr>
              <w:t xml:space="preserve"> se llevan las diferentes actividades turísticas en el municipio   </w:t>
            </w:r>
            <w:r w:rsidRPr="00D96788">
              <w:rPr>
                <w:rFonts w:ascii="Arial" w:eastAsia="Times New Roman" w:hAnsi="Arial" w:cs="Arial"/>
                <w:sz w:val="24"/>
                <w:szCs w:val="24"/>
                <w:lang w:val="es-CO" w:eastAsia="es-CO"/>
              </w:rPr>
              <w:t>? ¿Cuántos</w:t>
            </w:r>
            <w:r w:rsidR="00B74CA2">
              <w:rPr>
                <w:rFonts w:ascii="Arial" w:eastAsia="Times New Roman" w:hAnsi="Arial" w:cs="Arial"/>
                <w:sz w:val="24"/>
                <w:szCs w:val="24"/>
                <w:lang w:val="es-CO" w:eastAsia="es-CO"/>
              </w:rPr>
              <w:t xml:space="preserve"> paradores turísticos se encuentran en el municipio</w:t>
            </w:r>
            <w:r w:rsidRPr="00D96788">
              <w:rPr>
                <w:rFonts w:ascii="Arial" w:eastAsia="Times New Roman" w:hAnsi="Arial" w:cs="Arial"/>
                <w:sz w:val="24"/>
                <w:szCs w:val="24"/>
                <w:lang w:val="es-CO" w:eastAsia="es-CO"/>
              </w:rPr>
              <w:t>? ¿Qué</w:t>
            </w:r>
            <w:r w:rsidR="00B74CA2">
              <w:rPr>
                <w:rFonts w:ascii="Arial" w:eastAsia="Times New Roman" w:hAnsi="Arial" w:cs="Arial"/>
                <w:sz w:val="24"/>
                <w:szCs w:val="24"/>
                <w:lang w:val="es-CO" w:eastAsia="es-CO"/>
              </w:rPr>
              <w:t xml:space="preserve"> actividades turísticas se desarrollan</w:t>
            </w:r>
            <w:r w:rsidRPr="00D96788">
              <w:rPr>
                <w:rFonts w:ascii="Arial" w:eastAsia="Times New Roman" w:hAnsi="Arial" w:cs="Arial"/>
                <w:sz w:val="24"/>
                <w:szCs w:val="24"/>
                <w:lang w:val="es-CO" w:eastAsia="es-CO"/>
              </w:rPr>
              <w:t xml:space="preserve">? ¿Cómo </w:t>
            </w:r>
            <w:r w:rsidR="00B74CA2">
              <w:rPr>
                <w:rFonts w:ascii="Arial" w:eastAsia="Times New Roman" w:hAnsi="Arial" w:cs="Arial"/>
                <w:sz w:val="24"/>
                <w:szCs w:val="24"/>
                <w:lang w:val="es-CO" w:eastAsia="es-CO"/>
              </w:rPr>
              <w:t xml:space="preserve">se realizan las actividades </w:t>
            </w:r>
            <w:r w:rsidR="00F665B2">
              <w:rPr>
                <w:rFonts w:ascii="Arial" w:eastAsia="Times New Roman" w:hAnsi="Arial" w:cs="Arial"/>
                <w:sz w:val="24"/>
                <w:szCs w:val="24"/>
                <w:lang w:val="es-CO" w:eastAsia="es-CO"/>
              </w:rPr>
              <w:t>turísticas</w:t>
            </w:r>
            <w:r w:rsidRPr="00D96788">
              <w:rPr>
                <w:rFonts w:ascii="Arial" w:eastAsia="Times New Roman" w:hAnsi="Arial" w:cs="Arial"/>
                <w:sz w:val="24"/>
                <w:szCs w:val="24"/>
                <w:lang w:val="es-CO" w:eastAsia="es-CO"/>
              </w:rPr>
              <w:t>?</w:t>
            </w:r>
          </w:p>
        </w:tc>
        <w:tc>
          <w:tcPr>
            <w:tcW w:w="2257" w:type="dxa"/>
            <w:shd w:val="clear" w:color="auto" w:fill="auto"/>
          </w:tcPr>
          <w:p w:rsidR="00BA567C" w:rsidRPr="00D96788" w:rsidRDefault="00F665B2" w:rsidP="000402D5">
            <w:pPr>
              <w:spacing w:before="100" w:beforeAutospacing="1"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Con el siguiente ajuste tratamos de complementar y profundizar con la guía de la actividad.</w:t>
            </w:r>
          </w:p>
        </w:tc>
      </w:tr>
      <w:tr w:rsidR="00BA567C" w:rsidRPr="00D96788" w:rsidTr="00BA567C">
        <w:tc>
          <w:tcPr>
            <w:tcW w:w="2093" w:type="dxa"/>
            <w:shd w:val="clear" w:color="auto" w:fill="auto"/>
            <w:tcMar>
              <w:top w:w="0" w:type="dxa"/>
              <w:left w:w="108" w:type="dxa"/>
              <w:bottom w:w="0" w:type="dxa"/>
              <w:right w:w="108" w:type="dxa"/>
            </w:tcMar>
            <w:hideMark/>
          </w:tcPr>
          <w:p w:rsidR="00BA567C" w:rsidRPr="00D96788" w:rsidRDefault="00BA567C" w:rsidP="00D96788">
            <w:pPr>
              <w:spacing w:before="100" w:beforeAutospacing="1" w:after="0" w:line="240" w:lineRule="auto"/>
              <w:jc w:val="center"/>
              <w:rPr>
                <w:rFonts w:ascii="Arial" w:eastAsia="Times New Roman" w:hAnsi="Arial" w:cs="Arial"/>
                <w:sz w:val="24"/>
                <w:szCs w:val="24"/>
                <w:lang w:val="es-CO" w:eastAsia="es-CO"/>
              </w:rPr>
            </w:pPr>
            <w:r w:rsidRPr="00D96788">
              <w:rPr>
                <w:rFonts w:ascii="Arial" w:eastAsia="Times New Roman" w:hAnsi="Arial" w:cs="Arial"/>
                <w:b/>
                <w:bCs/>
                <w:sz w:val="24"/>
                <w:szCs w:val="24"/>
                <w:lang w:val="es-CO" w:eastAsia="es-CO"/>
              </w:rPr>
              <w:t>Explicación causal</w:t>
            </w:r>
          </w:p>
        </w:tc>
        <w:tc>
          <w:tcPr>
            <w:tcW w:w="3214" w:type="dxa"/>
            <w:shd w:val="clear" w:color="auto" w:fill="auto"/>
          </w:tcPr>
          <w:p w:rsidR="00BA567C" w:rsidRPr="00D96788" w:rsidRDefault="00F665B2" w:rsidP="000402D5">
            <w:pPr>
              <w:spacing w:before="100" w:beforeAutospacing="1"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Con las siguientes preguntas se trata de identificar las causales de los inconvenientes turísticos en la ciudad</w:t>
            </w:r>
            <w:r w:rsidR="00BA567C" w:rsidRPr="00D96788">
              <w:rPr>
                <w:rFonts w:ascii="Arial" w:eastAsia="Times New Roman" w:hAnsi="Arial" w:cs="Arial"/>
                <w:sz w:val="24"/>
                <w:szCs w:val="24"/>
                <w:lang w:val="es-CO" w:eastAsia="es-CO"/>
              </w:rPr>
              <w:t>.</w:t>
            </w:r>
          </w:p>
        </w:tc>
        <w:tc>
          <w:tcPr>
            <w:tcW w:w="2636" w:type="dxa"/>
            <w:shd w:val="clear" w:color="auto" w:fill="auto"/>
          </w:tcPr>
          <w:p w:rsidR="00BA567C" w:rsidRPr="00D96788" w:rsidRDefault="00BA567C" w:rsidP="000402D5">
            <w:pPr>
              <w:spacing w:before="100" w:beforeAutospacing="1" w:after="0" w:line="240" w:lineRule="auto"/>
              <w:rPr>
                <w:rFonts w:ascii="Arial" w:eastAsia="Times New Roman" w:hAnsi="Arial" w:cs="Arial"/>
                <w:sz w:val="24"/>
                <w:szCs w:val="24"/>
                <w:lang w:val="es-CO" w:eastAsia="es-CO"/>
              </w:rPr>
            </w:pPr>
            <w:r w:rsidRPr="00D96788">
              <w:rPr>
                <w:rFonts w:ascii="Arial" w:eastAsia="Times New Roman" w:hAnsi="Arial" w:cs="Arial"/>
                <w:sz w:val="24"/>
                <w:szCs w:val="24"/>
                <w:lang w:val="es-CO" w:eastAsia="es-CO"/>
              </w:rPr>
              <w:t>¿Por qué</w:t>
            </w:r>
            <w:r w:rsidR="00F665B2">
              <w:rPr>
                <w:rFonts w:ascii="Arial" w:eastAsia="Times New Roman" w:hAnsi="Arial" w:cs="Arial"/>
                <w:sz w:val="24"/>
                <w:szCs w:val="24"/>
                <w:lang w:val="es-CO" w:eastAsia="es-CO"/>
              </w:rPr>
              <w:t xml:space="preserve"> el turismo en Neiva pierde atractivo nacional</w:t>
            </w:r>
            <w:r w:rsidRPr="00D96788">
              <w:rPr>
                <w:rFonts w:ascii="Arial" w:eastAsia="Times New Roman" w:hAnsi="Arial" w:cs="Arial"/>
                <w:sz w:val="24"/>
                <w:szCs w:val="24"/>
                <w:lang w:val="es-CO" w:eastAsia="es-CO"/>
              </w:rPr>
              <w:t xml:space="preserve">? ¿Cuál </w:t>
            </w:r>
            <w:r w:rsidR="00F665B2" w:rsidRPr="00D96788">
              <w:rPr>
                <w:rFonts w:ascii="Arial" w:eastAsia="Times New Roman" w:hAnsi="Arial" w:cs="Arial"/>
                <w:sz w:val="24"/>
                <w:szCs w:val="24"/>
                <w:lang w:val="es-CO" w:eastAsia="es-CO"/>
              </w:rPr>
              <w:t>es</w:t>
            </w:r>
            <w:r w:rsidRPr="00D96788">
              <w:rPr>
                <w:rFonts w:ascii="Arial" w:eastAsia="Times New Roman" w:hAnsi="Arial" w:cs="Arial"/>
                <w:sz w:val="24"/>
                <w:szCs w:val="24"/>
                <w:lang w:val="es-CO" w:eastAsia="es-CO"/>
              </w:rPr>
              <w:t xml:space="preserve"> la causa</w:t>
            </w:r>
            <w:r w:rsidR="00F665B2">
              <w:rPr>
                <w:rFonts w:ascii="Arial" w:eastAsia="Times New Roman" w:hAnsi="Arial" w:cs="Arial"/>
                <w:sz w:val="24"/>
                <w:szCs w:val="24"/>
                <w:lang w:val="es-CO" w:eastAsia="es-CO"/>
              </w:rPr>
              <w:t xml:space="preserve"> por la cual el turismo en Neiva no alcanza un nivel más alto</w:t>
            </w:r>
            <w:r w:rsidRPr="00D96788">
              <w:rPr>
                <w:rFonts w:ascii="Arial" w:eastAsia="Times New Roman" w:hAnsi="Arial" w:cs="Arial"/>
                <w:sz w:val="24"/>
                <w:szCs w:val="24"/>
                <w:lang w:val="es-CO" w:eastAsia="es-CO"/>
              </w:rPr>
              <w:t>? ¿Cómo es qué</w:t>
            </w:r>
            <w:r w:rsidR="00F665B2">
              <w:rPr>
                <w:rFonts w:ascii="Arial" w:eastAsia="Times New Roman" w:hAnsi="Arial" w:cs="Arial"/>
                <w:sz w:val="24"/>
                <w:szCs w:val="24"/>
                <w:lang w:val="es-CO" w:eastAsia="es-CO"/>
              </w:rPr>
              <w:t xml:space="preserve"> se logra para que la ciudad sea reconocida como parador turístico nacional</w:t>
            </w:r>
            <w:r w:rsidRPr="00D96788">
              <w:rPr>
                <w:rFonts w:ascii="Arial" w:eastAsia="Times New Roman" w:hAnsi="Arial" w:cs="Arial"/>
                <w:sz w:val="24"/>
                <w:szCs w:val="24"/>
                <w:lang w:val="es-CO" w:eastAsia="es-CO"/>
              </w:rPr>
              <w:t>?</w:t>
            </w:r>
          </w:p>
        </w:tc>
        <w:tc>
          <w:tcPr>
            <w:tcW w:w="2257" w:type="dxa"/>
            <w:shd w:val="clear" w:color="auto" w:fill="auto"/>
          </w:tcPr>
          <w:p w:rsidR="00BA567C" w:rsidRPr="00D96788" w:rsidRDefault="00F665B2" w:rsidP="00F665B2">
            <w:pPr>
              <w:spacing w:before="100" w:beforeAutospacing="1" w:after="0" w:line="24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Con la formulación de estas nuevas preguntas se indaga de forma más precisa las diferentes inconvenientes de reconocimiento turístico de la ciudad.</w:t>
            </w:r>
          </w:p>
        </w:tc>
      </w:tr>
      <w:tr w:rsidR="00BA567C" w:rsidRPr="00D96788" w:rsidTr="00BA567C">
        <w:tc>
          <w:tcPr>
            <w:tcW w:w="2093" w:type="dxa"/>
            <w:shd w:val="clear" w:color="auto" w:fill="auto"/>
            <w:tcMar>
              <w:top w:w="0" w:type="dxa"/>
              <w:left w:w="108" w:type="dxa"/>
              <w:bottom w:w="0" w:type="dxa"/>
              <w:right w:w="108" w:type="dxa"/>
            </w:tcMar>
            <w:hideMark/>
          </w:tcPr>
          <w:p w:rsidR="00BA567C" w:rsidRPr="00D96788" w:rsidRDefault="00BA567C" w:rsidP="00D96788">
            <w:pPr>
              <w:spacing w:before="100" w:beforeAutospacing="1" w:after="0" w:line="240" w:lineRule="auto"/>
              <w:jc w:val="center"/>
              <w:rPr>
                <w:rFonts w:ascii="Arial" w:eastAsia="Times New Roman" w:hAnsi="Arial" w:cs="Arial"/>
                <w:sz w:val="24"/>
                <w:szCs w:val="24"/>
                <w:lang w:val="es-CO" w:eastAsia="es-CO"/>
              </w:rPr>
            </w:pPr>
            <w:r w:rsidRPr="00D96788">
              <w:rPr>
                <w:rFonts w:ascii="Arial" w:eastAsia="Times New Roman" w:hAnsi="Arial" w:cs="Arial"/>
                <w:b/>
                <w:bCs/>
                <w:sz w:val="24"/>
                <w:szCs w:val="24"/>
                <w:lang w:val="es-CO" w:eastAsia="es-CO"/>
              </w:rPr>
              <w:t>Generalidades Definición</w:t>
            </w:r>
          </w:p>
        </w:tc>
        <w:tc>
          <w:tcPr>
            <w:tcW w:w="3214" w:type="dxa"/>
            <w:shd w:val="clear" w:color="auto" w:fill="auto"/>
          </w:tcPr>
          <w:p w:rsidR="00D96788" w:rsidRPr="00D96788" w:rsidRDefault="00F665B2" w:rsidP="000402D5">
            <w:pPr>
              <w:spacing w:before="100" w:beforeAutospacing="1" w:after="100" w:afterAutospacing="1"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Con las siguientes preguntas se identifican las entidades gubernamentales que interactúan en el ámbito turístico.</w:t>
            </w:r>
            <w:r w:rsidR="00BA567C" w:rsidRPr="00D96788">
              <w:rPr>
                <w:rFonts w:ascii="Arial" w:eastAsia="Times New Roman" w:hAnsi="Arial" w:cs="Arial"/>
                <w:sz w:val="24"/>
                <w:szCs w:val="24"/>
                <w:lang w:val="es-CO" w:eastAsia="es-CO"/>
              </w:rPr>
              <w:t xml:space="preserve"> </w:t>
            </w:r>
          </w:p>
        </w:tc>
        <w:tc>
          <w:tcPr>
            <w:tcW w:w="2636" w:type="dxa"/>
            <w:shd w:val="clear" w:color="auto" w:fill="auto"/>
          </w:tcPr>
          <w:p w:rsidR="00BA567C" w:rsidRPr="00D96788" w:rsidRDefault="00BA567C" w:rsidP="00F665B2">
            <w:pPr>
              <w:spacing w:before="100" w:beforeAutospacing="1" w:after="0" w:line="240" w:lineRule="auto"/>
              <w:rPr>
                <w:rFonts w:ascii="Arial" w:eastAsia="Times New Roman" w:hAnsi="Arial" w:cs="Arial"/>
                <w:sz w:val="24"/>
                <w:szCs w:val="24"/>
                <w:lang w:val="es-CO" w:eastAsia="es-CO"/>
              </w:rPr>
            </w:pPr>
            <w:r w:rsidRPr="00D96788">
              <w:rPr>
                <w:rFonts w:ascii="Arial" w:eastAsia="Times New Roman" w:hAnsi="Arial" w:cs="Arial"/>
                <w:sz w:val="24"/>
                <w:szCs w:val="24"/>
                <w:lang w:val="es-CO" w:eastAsia="es-CO"/>
              </w:rPr>
              <w:t>¿Qué es</w:t>
            </w:r>
            <w:r w:rsidR="00F665B2">
              <w:rPr>
                <w:rFonts w:ascii="Arial" w:eastAsia="Times New Roman" w:hAnsi="Arial" w:cs="Arial"/>
                <w:sz w:val="24"/>
                <w:szCs w:val="24"/>
                <w:lang w:val="es-CO" w:eastAsia="es-CO"/>
              </w:rPr>
              <w:t xml:space="preserve"> la secretaria de cultura</w:t>
            </w:r>
            <w:r w:rsidRPr="00D96788">
              <w:rPr>
                <w:rFonts w:ascii="Arial" w:eastAsia="Times New Roman" w:hAnsi="Arial" w:cs="Arial"/>
                <w:sz w:val="24"/>
                <w:szCs w:val="24"/>
                <w:lang w:val="es-CO" w:eastAsia="es-CO"/>
              </w:rPr>
              <w:t>? ¿</w:t>
            </w:r>
            <w:r w:rsidR="00F665B2">
              <w:rPr>
                <w:rFonts w:ascii="Arial" w:eastAsia="Times New Roman" w:hAnsi="Arial" w:cs="Arial"/>
                <w:sz w:val="24"/>
                <w:szCs w:val="24"/>
                <w:lang w:val="es-CO" w:eastAsia="es-CO"/>
              </w:rPr>
              <w:t>La secretaria de cultura pertenece al o no al ámbito ciudadano?</w:t>
            </w:r>
          </w:p>
        </w:tc>
        <w:tc>
          <w:tcPr>
            <w:tcW w:w="2257" w:type="dxa"/>
            <w:shd w:val="clear" w:color="auto" w:fill="auto"/>
          </w:tcPr>
          <w:p w:rsidR="00BA567C" w:rsidRPr="00D96788" w:rsidRDefault="00F665B2" w:rsidP="000402D5">
            <w:pPr>
              <w:spacing w:before="100" w:beforeAutospacing="1"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Con la formulación de las siguientes preguntas se identifica que aporte realiza el gobierno al ámbito escogido</w:t>
            </w:r>
          </w:p>
        </w:tc>
      </w:tr>
      <w:tr w:rsidR="00BA567C" w:rsidRPr="00D96788" w:rsidTr="00BA567C">
        <w:tc>
          <w:tcPr>
            <w:tcW w:w="2093" w:type="dxa"/>
            <w:shd w:val="clear" w:color="auto" w:fill="auto"/>
            <w:tcMar>
              <w:top w:w="0" w:type="dxa"/>
              <w:left w:w="108" w:type="dxa"/>
              <w:bottom w:w="0" w:type="dxa"/>
              <w:right w:w="108" w:type="dxa"/>
            </w:tcMar>
            <w:hideMark/>
          </w:tcPr>
          <w:p w:rsidR="00D96788" w:rsidRPr="00D96788" w:rsidRDefault="00BA567C" w:rsidP="00D96788">
            <w:pPr>
              <w:spacing w:before="100" w:beforeAutospacing="1" w:after="100" w:afterAutospacing="1" w:line="240" w:lineRule="auto"/>
              <w:jc w:val="center"/>
              <w:rPr>
                <w:rFonts w:ascii="Arial" w:eastAsia="Times New Roman" w:hAnsi="Arial" w:cs="Arial"/>
                <w:sz w:val="24"/>
                <w:szCs w:val="24"/>
                <w:lang w:val="es-CO" w:eastAsia="es-CO"/>
              </w:rPr>
            </w:pPr>
            <w:r w:rsidRPr="00D96788">
              <w:rPr>
                <w:rFonts w:ascii="Arial" w:eastAsia="Times New Roman" w:hAnsi="Arial" w:cs="Arial"/>
                <w:b/>
                <w:bCs/>
                <w:sz w:val="24"/>
                <w:szCs w:val="24"/>
                <w:lang w:val="es-CO" w:eastAsia="es-CO"/>
              </w:rPr>
              <w:t>comprobación</w:t>
            </w:r>
          </w:p>
        </w:tc>
        <w:tc>
          <w:tcPr>
            <w:tcW w:w="3214" w:type="dxa"/>
            <w:shd w:val="clear" w:color="auto" w:fill="auto"/>
          </w:tcPr>
          <w:p w:rsidR="00D96788" w:rsidRPr="00D96788" w:rsidRDefault="00EA1F0B" w:rsidP="000402D5">
            <w:pPr>
              <w:spacing w:before="100" w:beforeAutospacing="1" w:after="100" w:afterAutospacing="1"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Por medio de esta pregunta se identifica los diferentes interlocutores que participan en el ámbito turístico y las metodologías utilizadas  en la participación ciudadana</w:t>
            </w:r>
          </w:p>
        </w:tc>
        <w:tc>
          <w:tcPr>
            <w:tcW w:w="2636" w:type="dxa"/>
            <w:shd w:val="clear" w:color="auto" w:fill="auto"/>
          </w:tcPr>
          <w:p w:rsidR="00D96788" w:rsidRPr="00D96788" w:rsidRDefault="00BA567C" w:rsidP="00EA1F0B">
            <w:pPr>
              <w:spacing w:before="100" w:beforeAutospacing="1" w:after="100" w:afterAutospacing="1" w:line="240" w:lineRule="auto"/>
              <w:rPr>
                <w:rFonts w:ascii="Arial" w:eastAsia="Times New Roman" w:hAnsi="Arial" w:cs="Arial"/>
                <w:sz w:val="24"/>
                <w:szCs w:val="24"/>
                <w:lang w:val="es-CO" w:eastAsia="es-CO"/>
              </w:rPr>
            </w:pPr>
            <w:r w:rsidRPr="00D96788">
              <w:rPr>
                <w:rFonts w:ascii="Arial" w:eastAsia="Times New Roman" w:hAnsi="Arial" w:cs="Arial"/>
                <w:sz w:val="24"/>
                <w:szCs w:val="24"/>
                <w:lang w:val="es-CO" w:eastAsia="es-CO"/>
              </w:rPr>
              <w:t>¿Cómo se puede saber</w:t>
            </w:r>
            <w:r w:rsidR="0022299B">
              <w:rPr>
                <w:rFonts w:ascii="Arial" w:eastAsia="Times New Roman" w:hAnsi="Arial" w:cs="Arial"/>
                <w:sz w:val="24"/>
                <w:szCs w:val="24"/>
                <w:lang w:val="es-CO" w:eastAsia="es-CO"/>
              </w:rPr>
              <w:t xml:space="preserve"> si se han realizado convenidos con entidades para la capacitación y fomento de la industria turística</w:t>
            </w:r>
            <w:r w:rsidR="00827A92" w:rsidRPr="00D96788">
              <w:rPr>
                <w:rFonts w:ascii="Arial" w:eastAsia="Times New Roman" w:hAnsi="Arial" w:cs="Arial"/>
                <w:sz w:val="24"/>
                <w:szCs w:val="24"/>
                <w:lang w:val="es-CO" w:eastAsia="es-CO"/>
              </w:rPr>
              <w:t>? ¿Cómo</w:t>
            </w:r>
            <w:r w:rsidR="00EA1F0B">
              <w:rPr>
                <w:rFonts w:ascii="Arial" w:eastAsia="Times New Roman" w:hAnsi="Arial" w:cs="Arial"/>
                <w:sz w:val="24"/>
                <w:szCs w:val="24"/>
                <w:lang w:val="es-CO" w:eastAsia="es-CO"/>
              </w:rPr>
              <w:t xml:space="preserve"> se enteran los ciudadanos de la participación que tiene la industria privada al fomento del turismo? ¿Qué medios de </w:t>
            </w:r>
            <w:r w:rsidR="00EA1F0B">
              <w:rPr>
                <w:rFonts w:ascii="Arial" w:eastAsia="Times New Roman" w:hAnsi="Arial" w:cs="Arial"/>
                <w:sz w:val="24"/>
                <w:szCs w:val="24"/>
                <w:lang w:val="es-CO" w:eastAsia="es-CO"/>
              </w:rPr>
              <w:lastRenderedPageBreak/>
              <w:t>información son suministrados para el conocimiento de nuevos destinos turísticos</w:t>
            </w:r>
            <w:r w:rsidRPr="00D96788">
              <w:rPr>
                <w:rFonts w:ascii="Arial" w:eastAsia="Times New Roman" w:hAnsi="Arial" w:cs="Arial"/>
                <w:sz w:val="24"/>
                <w:szCs w:val="24"/>
                <w:lang w:val="es-CO" w:eastAsia="es-CO"/>
              </w:rPr>
              <w:t xml:space="preserve">? </w:t>
            </w:r>
          </w:p>
        </w:tc>
        <w:tc>
          <w:tcPr>
            <w:tcW w:w="2257" w:type="dxa"/>
            <w:shd w:val="clear" w:color="auto" w:fill="auto"/>
          </w:tcPr>
          <w:p w:rsidR="00D96788" w:rsidRPr="00D96788" w:rsidRDefault="00EA1F0B" w:rsidP="000402D5">
            <w:pPr>
              <w:spacing w:before="100" w:beforeAutospacing="1" w:after="100" w:afterAutospacing="1"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lastRenderedPageBreak/>
              <w:t>Con estas nuevas preguntas identificamos como la sociedad comercial influye en el crecimiento turístico</w:t>
            </w:r>
          </w:p>
        </w:tc>
      </w:tr>
      <w:tr w:rsidR="00BA567C" w:rsidRPr="00D96788" w:rsidTr="00BA567C">
        <w:tc>
          <w:tcPr>
            <w:tcW w:w="2093" w:type="dxa"/>
            <w:shd w:val="clear" w:color="auto" w:fill="auto"/>
            <w:tcMar>
              <w:top w:w="0" w:type="dxa"/>
              <w:left w:w="108" w:type="dxa"/>
              <w:bottom w:w="0" w:type="dxa"/>
              <w:right w:w="108" w:type="dxa"/>
            </w:tcMar>
            <w:hideMark/>
          </w:tcPr>
          <w:p w:rsidR="00D96788" w:rsidRPr="00D96788" w:rsidRDefault="00BA567C" w:rsidP="00D96788">
            <w:pPr>
              <w:spacing w:before="100" w:beforeAutospacing="1" w:after="100" w:afterAutospacing="1" w:line="240" w:lineRule="auto"/>
              <w:jc w:val="center"/>
              <w:rPr>
                <w:rFonts w:ascii="Arial" w:eastAsia="Times New Roman" w:hAnsi="Arial" w:cs="Arial"/>
                <w:sz w:val="24"/>
                <w:szCs w:val="24"/>
                <w:lang w:val="es-CO" w:eastAsia="es-CO"/>
              </w:rPr>
            </w:pPr>
            <w:r w:rsidRPr="00D96788">
              <w:rPr>
                <w:rFonts w:ascii="Arial" w:eastAsia="Times New Roman" w:hAnsi="Arial" w:cs="Arial"/>
                <w:b/>
                <w:bCs/>
                <w:sz w:val="24"/>
                <w:szCs w:val="24"/>
                <w:lang w:val="es-CO" w:eastAsia="es-CO"/>
              </w:rPr>
              <w:lastRenderedPageBreak/>
              <w:t>Predicción</w:t>
            </w:r>
          </w:p>
        </w:tc>
        <w:tc>
          <w:tcPr>
            <w:tcW w:w="3214" w:type="dxa"/>
            <w:shd w:val="clear" w:color="auto" w:fill="auto"/>
          </w:tcPr>
          <w:p w:rsidR="00D96788" w:rsidRPr="00D96788" w:rsidRDefault="00827A92" w:rsidP="000402D5">
            <w:pPr>
              <w:spacing w:before="100" w:beforeAutospacing="1" w:after="100" w:afterAutospacing="1"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Con las siguientes preguntas se proyectan las diferentes alternativas y dificultades en un futuro.</w:t>
            </w:r>
            <w:r w:rsidR="00BA567C" w:rsidRPr="00D96788">
              <w:rPr>
                <w:rFonts w:ascii="Arial" w:eastAsia="Times New Roman" w:hAnsi="Arial" w:cs="Arial"/>
                <w:sz w:val="24"/>
                <w:szCs w:val="24"/>
                <w:lang w:val="es-CO" w:eastAsia="es-CO"/>
              </w:rPr>
              <w:t xml:space="preserve"> </w:t>
            </w:r>
          </w:p>
        </w:tc>
        <w:tc>
          <w:tcPr>
            <w:tcW w:w="2636" w:type="dxa"/>
            <w:shd w:val="clear" w:color="auto" w:fill="auto"/>
          </w:tcPr>
          <w:p w:rsidR="00D96788" w:rsidRPr="00D96788" w:rsidRDefault="00BA567C" w:rsidP="00827A92">
            <w:pPr>
              <w:spacing w:before="100" w:beforeAutospacing="1" w:after="100" w:afterAutospacing="1" w:line="240" w:lineRule="auto"/>
              <w:rPr>
                <w:rFonts w:ascii="Arial" w:eastAsia="Times New Roman" w:hAnsi="Arial" w:cs="Arial"/>
                <w:sz w:val="24"/>
                <w:szCs w:val="24"/>
                <w:lang w:val="es-CO" w:eastAsia="es-CO"/>
              </w:rPr>
            </w:pPr>
            <w:r w:rsidRPr="00D96788">
              <w:rPr>
                <w:rFonts w:ascii="Arial" w:eastAsia="Times New Roman" w:hAnsi="Arial" w:cs="Arial"/>
                <w:sz w:val="24"/>
                <w:szCs w:val="24"/>
                <w:lang w:val="es-CO" w:eastAsia="es-CO"/>
              </w:rPr>
              <w:t>¿Qué consecuencia</w:t>
            </w:r>
            <w:r w:rsidR="00827A92">
              <w:rPr>
                <w:rFonts w:ascii="Arial" w:eastAsia="Times New Roman" w:hAnsi="Arial" w:cs="Arial"/>
                <w:sz w:val="24"/>
                <w:szCs w:val="24"/>
                <w:lang w:val="es-CO" w:eastAsia="es-CO"/>
              </w:rPr>
              <w:t>s traería el crecimiento turístico para el municipio</w:t>
            </w:r>
            <w:r w:rsidRPr="00D96788">
              <w:rPr>
                <w:rFonts w:ascii="Arial" w:eastAsia="Times New Roman" w:hAnsi="Arial" w:cs="Arial"/>
                <w:sz w:val="24"/>
                <w:szCs w:val="24"/>
                <w:lang w:val="es-CO" w:eastAsia="es-CO"/>
              </w:rPr>
              <w:t xml:space="preserve">? </w:t>
            </w:r>
            <w:r w:rsidR="00827A92">
              <w:rPr>
                <w:rFonts w:ascii="Arial" w:eastAsia="Times New Roman" w:hAnsi="Arial" w:cs="Arial"/>
                <w:sz w:val="24"/>
                <w:szCs w:val="24"/>
                <w:lang w:val="es-CO" w:eastAsia="es-CO"/>
              </w:rPr>
              <w:t>¿Qué puede pasar si el turismo decrece en el municipio</w:t>
            </w:r>
            <w:r w:rsidRPr="00D96788">
              <w:rPr>
                <w:rFonts w:ascii="Arial" w:eastAsia="Times New Roman" w:hAnsi="Arial" w:cs="Arial"/>
                <w:sz w:val="24"/>
                <w:szCs w:val="24"/>
                <w:lang w:val="es-CO" w:eastAsia="es-CO"/>
              </w:rPr>
              <w:t>? ¿</w:t>
            </w:r>
            <w:r w:rsidR="00827A92">
              <w:rPr>
                <w:rFonts w:ascii="Arial" w:eastAsia="Times New Roman" w:hAnsi="Arial" w:cs="Arial"/>
                <w:sz w:val="24"/>
                <w:szCs w:val="24"/>
                <w:lang w:val="es-CO" w:eastAsia="es-CO"/>
              </w:rPr>
              <w:t>Podría ser que el turismo fomente la cultura social en el municipio?</w:t>
            </w:r>
            <w:r w:rsidRPr="00D96788">
              <w:rPr>
                <w:rFonts w:ascii="Arial" w:eastAsia="Times New Roman" w:hAnsi="Arial" w:cs="Arial"/>
                <w:sz w:val="24"/>
                <w:szCs w:val="24"/>
                <w:lang w:val="es-CO" w:eastAsia="es-CO"/>
              </w:rPr>
              <w:t xml:space="preserve"> </w:t>
            </w:r>
          </w:p>
        </w:tc>
        <w:tc>
          <w:tcPr>
            <w:tcW w:w="2257" w:type="dxa"/>
            <w:shd w:val="clear" w:color="auto" w:fill="auto"/>
          </w:tcPr>
          <w:p w:rsidR="00D96788" w:rsidRPr="00D96788" w:rsidRDefault="00D96788" w:rsidP="000402D5">
            <w:pPr>
              <w:spacing w:before="100" w:beforeAutospacing="1" w:after="100" w:afterAutospacing="1" w:line="240" w:lineRule="auto"/>
              <w:rPr>
                <w:rFonts w:ascii="Arial" w:eastAsia="Times New Roman" w:hAnsi="Arial" w:cs="Arial"/>
                <w:sz w:val="24"/>
                <w:szCs w:val="24"/>
                <w:lang w:val="es-CO" w:eastAsia="es-CO"/>
              </w:rPr>
            </w:pPr>
          </w:p>
        </w:tc>
      </w:tr>
      <w:tr w:rsidR="00BA567C" w:rsidRPr="00D96788" w:rsidTr="00BA567C">
        <w:tc>
          <w:tcPr>
            <w:tcW w:w="2093" w:type="dxa"/>
            <w:shd w:val="clear" w:color="auto" w:fill="auto"/>
            <w:tcMar>
              <w:top w:w="0" w:type="dxa"/>
              <w:left w:w="108" w:type="dxa"/>
              <w:bottom w:w="0" w:type="dxa"/>
              <w:right w:w="108" w:type="dxa"/>
            </w:tcMar>
            <w:hideMark/>
          </w:tcPr>
          <w:p w:rsidR="00BA567C" w:rsidRPr="00D96788" w:rsidRDefault="00BA567C" w:rsidP="00D96788">
            <w:pPr>
              <w:spacing w:before="100" w:beforeAutospacing="1" w:after="0" w:line="240" w:lineRule="auto"/>
              <w:jc w:val="center"/>
              <w:rPr>
                <w:rFonts w:ascii="Arial" w:eastAsia="Times New Roman" w:hAnsi="Arial" w:cs="Arial"/>
                <w:sz w:val="24"/>
                <w:szCs w:val="24"/>
                <w:lang w:val="es-CO" w:eastAsia="es-CO"/>
              </w:rPr>
            </w:pPr>
            <w:r w:rsidRPr="00D96788">
              <w:rPr>
                <w:rFonts w:ascii="Arial" w:eastAsia="Times New Roman" w:hAnsi="Arial" w:cs="Arial"/>
                <w:b/>
                <w:bCs/>
                <w:sz w:val="24"/>
                <w:szCs w:val="24"/>
                <w:lang w:val="es-CO" w:eastAsia="es-CO"/>
              </w:rPr>
              <w:t>Gestión</w:t>
            </w:r>
          </w:p>
        </w:tc>
        <w:tc>
          <w:tcPr>
            <w:tcW w:w="3214" w:type="dxa"/>
            <w:shd w:val="clear" w:color="auto" w:fill="auto"/>
          </w:tcPr>
          <w:p w:rsidR="00BA567C" w:rsidRPr="00D96788" w:rsidRDefault="00B04262" w:rsidP="000402D5">
            <w:pPr>
              <w:spacing w:before="100" w:beforeAutospacing="1"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Con las siguientes preguntas se identifican la diferente gestión que se realiza para el ámbito turístico en la ciudad de Neiva. </w:t>
            </w:r>
          </w:p>
        </w:tc>
        <w:tc>
          <w:tcPr>
            <w:tcW w:w="2636" w:type="dxa"/>
            <w:shd w:val="clear" w:color="auto" w:fill="auto"/>
          </w:tcPr>
          <w:p w:rsidR="00BA567C" w:rsidRPr="00D96788" w:rsidRDefault="00827A92" w:rsidP="00827A92">
            <w:pPr>
              <w:spacing w:before="100" w:beforeAutospacing="1"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¿Cómo puede la ciudadanía participar en el fomento y permanencia del turismo en el municipio</w:t>
            </w:r>
            <w:r w:rsidR="00BA567C" w:rsidRPr="00D96788">
              <w:rPr>
                <w:rFonts w:ascii="Arial" w:eastAsia="Times New Roman" w:hAnsi="Arial" w:cs="Arial"/>
                <w:sz w:val="24"/>
                <w:szCs w:val="24"/>
                <w:lang w:val="es-CO" w:eastAsia="es-CO"/>
              </w:rPr>
              <w:t xml:space="preserve">? </w:t>
            </w:r>
            <w:r>
              <w:rPr>
                <w:rFonts w:ascii="Arial" w:eastAsia="Times New Roman" w:hAnsi="Arial" w:cs="Arial"/>
                <w:sz w:val="24"/>
                <w:szCs w:val="24"/>
                <w:lang w:val="es-CO" w:eastAsia="es-CO"/>
              </w:rPr>
              <w:t>¿Cómo podría fomentarse más el turismo en Neiva</w:t>
            </w:r>
            <w:r w:rsidR="00BA567C" w:rsidRPr="00D96788">
              <w:rPr>
                <w:rFonts w:ascii="Arial" w:eastAsia="Times New Roman" w:hAnsi="Arial" w:cs="Arial"/>
                <w:sz w:val="24"/>
                <w:szCs w:val="24"/>
                <w:lang w:val="es-CO" w:eastAsia="es-CO"/>
              </w:rPr>
              <w:t>?</w:t>
            </w:r>
            <w:r>
              <w:rPr>
                <w:rFonts w:ascii="Arial" w:eastAsia="Times New Roman" w:hAnsi="Arial" w:cs="Arial"/>
                <w:sz w:val="24"/>
                <w:szCs w:val="24"/>
                <w:lang w:val="es-CO" w:eastAsia="es-CO"/>
              </w:rPr>
              <w:t xml:space="preserve">                                  </w:t>
            </w:r>
          </w:p>
        </w:tc>
        <w:tc>
          <w:tcPr>
            <w:tcW w:w="2257" w:type="dxa"/>
            <w:shd w:val="clear" w:color="auto" w:fill="auto"/>
          </w:tcPr>
          <w:p w:rsidR="00BA567C" w:rsidRPr="00D96788" w:rsidRDefault="00BA567C" w:rsidP="000402D5">
            <w:pPr>
              <w:spacing w:before="100" w:beforeAutospacing="1" w:after="0" w:line="240" w:lineRule="auto"/>
              <w:rPr>
                <w:rFonts w:ascii="Arial" w:eastAsia="Times New Roman" w:hAnsi="Arial" w:cs="Arial"/>
                <w:sz w:val="24"/>
                <w:szCs w:val="24"/>
                <w:lang w:val="es-CO" w:eastAsia="es-CO"/>
              </w:rPr>
            </w:pPr>
          </w:p>
        </w:tc>
      </w:tr>
      <w:tr w:rsidR="00BA567C" w:rsidRPr="00D96788" w:rsidTr="00BA567C">
        <w:tc>
          <w:tcPr>
            <w:tcW w:w="2093" w:type="dxa"/>
            <w:shd w:val="clear" w:color="auto" w:fill="auto"/>
            <w:tcMar>
              <w:top w:w="0" w:type="dxa"/>
              <w:left w:w="108" w:type="dxa"/>
              <w:bottom w:w="0" w:type="dxa"/>
              <w:right w:w="108" w:type="dxa"/>
            </w:tcMar>
            <w:hideMark/>
          </w:tcPr>
          <w:p w:rsidR="00D96788" w:rsidRPr="00D96788" w:rsidRDefault="00BA567C" w:rsidP="00D96788">
            <w:pPr>
              <w:spacing w:before="100" w:beforeAutospacing="1" w:after="100" w:afterAutospacing="1" w:line="240" w:lineRule="auto"/>
              <w:jc w:val="center"/>
              <w:rPr>
                <w:rFonts w:ascii="Arial" w:eastAsia="Times New Roman" w:hAnsi="Arial" w:cs="Arial"/>
                <w:sz w:val="24"/>
                <w:szCs w:val="24"/>
                <w:lang w:val="es-CO" w:eastAsia="es-CO"/>
              </w:rPr>
            </w:pPr>
            <w:r w:rsidRPr="00D96788">
              <w:rPr>
                <w:rFonts w:ascii="Arial" w:eastAsia="Times New Roman" w:hAnsi="Arial" w:cs="Arial"/>
                <w:b/>
                <w:bCs/>
                <w:sz w:val="24"/>
                <w:szCs w:val="24"/>
                <w:lang w:val="es-CO" w:eastAsia="es-CO"/>
              </w:rPr>
              <w:t>Opinión Valoración</w:t>
            </w:r>
          </w:p>
        </w:tc>
        <w:tc>
          <w:tcPr>
            <w:tcW w:w="3214" w:type="dxa"/>
            <w:shd w:val="clear" w:color="auto" w:fill="auto"/>
          </w:tcPr>
          <w:p w:rsidR="00D96788" w:rsidRPr="00D96788" w:rsidRDefault="00B04262" w:rsidP="000402D5">
            <w:pPr>
              <w:spacing w:before="100" w:beforeAutospacing="1" w:after="100" w:afterAutospacing="1"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Mediante las siguientes preguntas se interactúa con la comunidad buscando la opinión </w:t>
            </w:r>
            <w:proofErr w:type="gramStart"/>
            <w:r>
              <w:rPr>
                <w:rFonts w:ascii="Arial" w:eastAsia="Times New Roman" w:hAnsi="Arial" w:cs="Arial"/>
                <w:sz w:val="24"/>
                <w:szCs w:val="24"/>
                <w:lang w:val="es-CO" w:eastAsia="es-CO"/>
              </w:rPr>
              <w:t>publica</w:t>
            </w:r>
            <w:proofErr w:type="gramEnd"/>
            <w:r>
              <w:rPr>
                <w:rFonts w:ascii="Arial" w:eastAsia="Times New Roman" w:hAnsi="Arial" w:cs="Arial"/>
                <w:sz w:val="24"/>
                <w:szCs w:val="24"/>
                <w:lang w:val="es-CO" w:eastAsia="es-CO"/>
              </w:rPr>
              <w:t xml:space="preserve"> del ámbito turístico.</w:t>
            </w:r>
            <w:r w:rsidR="00BA567C" w:rsidRPr="00D96788">
              <w:rPr>
                <w:rFonts w:ascii="Arial" w:eastAsia="Times New Roman" w:hAnsi="Arial" w:cs="Arial"/>
                <w:sz w:val="24"/>
                <w:szCs w:val="24"/>
                <w:lang w:val="es-CO" w:eastAsia="es-CO"/>
              </w:rPr>
              <w:t xml:space="preserve"> </w:t>
            </w:r>
          </w:p>
        </w:tc>
        <w:tc>
          <w:tcPr>
            <w:tcW w:w="2636" w:type="dxa"/>
            <w:shd w:val="clear" w:color="auto" w:fill="auto"/>
          </w:tcPr>
          <w:p w:rsidR="00D96788" w:rsidRPr="00D96788" w:rsidRDefault="00B04262" w:rsidP="00B04262">
            <w:pPr>
              <w:spacing w:before="100" w:beforeAutospacing="1" w:after="100" w:afterAutospacing="1"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¿Qué piensa usted como habitante de la ciudad respecto al turismo del municipio</w:t>
            </w:r>
            <w:r w:rsidR="00BA567C" w:rsidRPr="00D96788">
              <w:rPr>
                <w:rFonts w:ascii="Arial" w:eastAsia="Times New Roman" w:hAnsi="Arial" w:cs="Arial"/>
                <w:sz w:val="24"/>
                <w:szCs w:val="24"/>
                <w:lang w:val="es-CO" w:eastAsia="es-CO"/>
              </w:rPr>
              <w:t xml:space="preserve">? </w:t>
            </w:r>
            <w:r>
              <w:rPr>
                <w:rFonts w:ascii="Arial" w:eastAsia="Times New Roman" w:hAnsi="Arial" w:cs="Arial"/>
                <w:sz w:val="24"/>
                <w:szCs w:val="24"/>
                <w:lang w:val="es-CO" w:eastAsia="es-CO"/>
              </w:rPr>
              <w:t>¿Qué actividad turística es más importante para el desarrollo del municipio</w:t>
            </w:r>
            <w:r w:rsidR="00BA567C" w:rsidRPr="00D96788">
              <w:rPr>
                <w:rFonts w:ascii="Arial" w:eastAsia="Times New Roman" w:hAnsi="Arial" w:cs="Arial"/>
                <w:sz w:val="24"/>
                <w:szCs w:val="24"/>
                <w:lang w:val="es-CO" w:eastAsia="es-CO"/>
              </w:rPr>
              <w:t xml:space="preserve">? </w:t>
            </w:r>
          </w:p>
        </w:tc>
        <w:tc>
          <w:tcPr>
            <w:tcW w:w="2257" w:type="dxa"/>
            <w:shd w:val="clear" w:color="auto" w:fill="auto"/>
          </w:tcPr>
          <w:p w:rsidR="00D96788" w:rsidRPr="00D96788" w:rsidRDefault="00D96788" w:rsidP="000402D5">
            <w:pPr>
              <w:spacing w:before="100" w:beforeAutospacing="1" w:after="100" w:afterAutospacing="1" w:line="240" w:lineRule="auto"/>
              <w:rPr>
                <w:rFonts w:ascii="Arial" w:eastAsia="Times New Roman" w:hAnsi="Arial" w:cs="Arial"/>
                <w:sz w:val="24"/>
                <w:szCs w:val="24"/>
                <w:lang w:val="es-CO" w:eastAsia="es-CO"/>
              </w:rPr>
            </w:pPr>
          </w:p>
        </w:tc>
      </w:tr>
    </w:tbl>
    <w:p w:rsidR="00D96788" w:rsidRDefault="00D96788" w:rsidP="00B103CF">
      <w:pPr>
        <w:autoSpaceDE w:val="0"/>
        <w:autoSpaceDN w:val="0"/>
        <w:adjustRightInd w:val="0"/>
        <w:spacing w:after="0" w:line="240" w:lineRule="auto"/>
        <w:rPr>
          <w:rFonts w:ascii="Arial" w:hAnsi="Arial" w:cs="Arial"/>
          <w:color w:val="000000"/>
          <w:sz w:val="24"/>
          <w:szCs w:val="24"/>
        </w:rPr>
      </w:pPr>
    </w:p>
    <w:p w:rsidR="00F50E74" w:rsidRDefault="00F50E74" w:rsidP="00F50E74">
      <w:pPr>
        <w:pStyle w:val="Default"/>
        <w:rPr>
          <w:rFonts w:ascii="Arial" w:hAnsi="Arial" w:cs="Arial"/>
          <w:b/>
          <w:bCs/>
        </w:rPr>
      </w:pPr>
    </w:p>
    <w:p w:rsidR="00170FF6" w:rsidRDefault="00170FF6" w:rsidP="00D47FBD">
      <w:pPr>
        <w:pStyle w:val="Default"/>
        <w:jc w:val="center"/>
        <w:rPr>
          <w:rFonts w:ascii="Arial" w:hAnsi="Arial" w:cs="Arial"/>
          <w:b/>
          <w:bCs/>
        </w:rPr>
      </w:pPr>
    </w:p>
    <w:p w:rsidR="00170FF6" w:rsidRDefault="00170FF6" w:rsidP="00D47FBD">
      <w:pPr>
        <w:pStyle w:val="Default"/>
        <w:jc w:val="center"/>
        <w:rPr>
          <w:rFonts w:ascii="Arial" w:hAnsi="Arial" w:cs="Arial"/>
          <w:b/>
          <w:bCs/>
        </w:rPr>
      </w:pPr>
    </w:p>
    <w:p w:rsidR="00170FF6" w:rsidRDefault="00170FF6" w:rsidP="00D47FBD">
      <w:pPr>
        <w:pStyle w:val="Default"/>
        <w:jc w:val="center"/>
        <w:rPr>
          <w:rFonts w:ascii="Arial" w:hAnsi="Arial" w:cs="Arial"/>
          <w:b/>
          <w:bCs/>
        </w:rPr>
      </w:pPr>
    </w:p>
    <w:p w:rsidR="00170FF6" w:rsidRDefault="00827A92" w:rsidP="00D47FBD">
      <w:pPr>
        <w:pStyle w:val="Default"/>
        <w:jc w:val="center"/>
        <w:rPr>
          <w:rFonts w:ascii="Arial" w:hAnsi="Arial" w:cs="Arial"/>
          <w:b/>
          <w:bCs/>
        </w:rPr>
      </w:pPr>
      <w:r>
        <w:rPr>
          <w:rFonts w:ascii="Arial" w:hAnsi="Arial" w:cs="Arial"/>
          <w:b/>
          <w:bCs/>
        </w:rPr>
        <w:t xml:space="preserve">                           </w:t>
      </w:r>
    </w:p>
    <w:p w:rsidR="00170FF6" w:rsidRDefault="00170FF6" w:rsidP="00D47FBD">
      <w:pPr>
        <w:pStyle w:val="Default"/>
        <w:jc w:val="center"/>
        <w:rPr>
          <w:rFonts w:ascii="Arial" w:hAnsi="Arial" w:cs="Arial"/>
          <w:b/>
          <w:bCs/>
        </w:rPr>
      </w:pPr>
    </w:p>
    <w:p w:rsidR="00170FF6" w:rsidRDefault="00170FF6" w:rsidP="00D47FBD">
      <w:pPr>
        <w:pStyle w:val="Default"/>
        <w:jc w:val="center"/>
        <w:rPr>
          <w:rFonts w:ascii="Arial" w:hAnsi="Arial" w:cs="Arial"/>
          <w:b/>
          <w:bCs/>
        </w:rPr>
      </w:pPr>
    </w:p>
    <w:p w:rsidR="00170FF6" w:rsidRDefault="00170FF6" w:rsidP="00D47FBD">
      <w:pPr>
        <w:pStyle w:val="Default"/>
        <w:jc w:val="center"/>
        <w:rPr>
          <w:rFonts w:ascii="Arial" w:hAnsi="Arial" w:cs="Arial"/>
          <w:b/>
          <w:bCs/>
        </w:rPr>
      </w:pPr>
    </w:p>
    <w:p w:rsidR="00170FF6" w:rsidRDefault="00170FF6" w:rsidP="00D47FBD">
      <w:pPr>
        <w:pStyle w:val="Default"/>
        <w:jc w:val="center"/>
        <w:rPr>
          <w:rFonts w:ascii="Arial" w:hAnsi="Arial" w:cs="Arial"/>
          <w:b/>
          <w:bCs/>
        </w:rPr>
      </w:pPr>
    </w:p>
    <w:p w:rsidR="00170FF6" w:rsidRDefault="00170FF6" w:rsidP="00D47FBD">
      <w:pPr>
        <w:pStyle w:val="Default"/>
        <w:jc w:val="center"/>
        <w:rPr>
          <w:rFonts w:ascii="Arial" w:hAnsi="Arial" w:cs="Arial"/>
          <w:b/>
          <w:bCs/>
        </w:rPr>
      </w:pPr>
    </w:p>
    <w:p w:rsidR="00170FF6" w:rsidRDefault="00170FF6" w:rsidP="00D47FBD">
      <w:pPr>
        <w:pStyle w:val="Default"/>
        <w:jc w:val="center"/>
        <w:rPr>
          <w:rFonts w:ascii="Arial" w:hAnsi="Arial" w:cs="Arial"/>
          <w:b/>
          <w:bCs/>
        </w:rPr>
      </w:pPr>
    </w:p>
    <w:p w:rsidR="00170FF6" w:rsidRDefault="00170FF6" w:rsidP="00D47FBD">
      <w:pPr>
        <w:pStyle w:val="Default"/>
        <w:jc w:val="center"/>
        <w:rPr>
          <w:rFonts w:ascii="Arial" w:hAnsi="Arial" w:cs="Arial"/>
          <w:b/>
          <w:bCs/>
        </w:rPr>
      </w:pPr>
    </w:p>
    <w:p w:rsidR="00B04262" w:rsidRDefault="00B04262" w:rsidP="00D47FBD">
      <w:pPr>
        <w:pStyle w:val="Default"/>
        <w:jc w:val="center"/>
        <w:rPr>
          <w:rFonts w:ascii="Arial" w:hAnsi="Arial" w:cs="Arial"/>
          <w:b/>
          <w:bCs/>
        </w:rPr>
      </w:pPr>
    </w:p>
    <w:p w:rsidR="00B04262" w:rsidRDefault="00B04262" w:rsidP="00D47FBD">
      <w:pPr>
        <w:pStyle w:val="Default"/>
        <w:jc w:val="center"/>
        <w:rPr>
          <w:rFonts w:ascii="Arial" w:hAnsi="Arial" w:cs="Arial"/>
          <w:b/>
          <w:bCs/>
        </w:rPr>
      </w:pPr>
    </w:p>
    <w:p w:rsidR="00B04262" w:rsidRDefault="00B04262" w:rsidP="00D47FBD">
      <w:pPr>
        <w:pStyle w:val="Default"/>
        <w:jc w:val="center"/>
        <w:rPr>
          <w:rFonts w:ascii="Arial" w:hAnsi="Arial" w:cs="Arial"/>
          <w:b/>
          <w:bCs/>
        </w:rPr>
      </w:pPr>
    </w:p>
    <w:p w:rsidR="00B04262" w:rsidRDefault="00B04262" w:rsidP="00D47FBD">
      <w:pPr>
        <w:pStyle w:val="Default"/>
        <w:jc w:val="center"/>
        <w:rPr>
          <w:rFonts w:ascii="Arial" w:hAnsi="Arial" w:cs="Arial"/>
          <w:b/>
          <w:bCs/>
        </w:rPr>
      </w:pPr>
      <w:bookmarkStart w:id="0" w:name="_GoBack"/>
      <w:bookmarkEnd w:id="0"/>
    </w:p>
    <w:p w:rsidR="00170FF6" w:rsidRDefault="00170FF6" w:rsidP="00D47FBD">
      <w:pPr>
        <w:pStyle w:val="Default"/>
        <w:jc w:val="center"/>
        <w:rPr>
          <w:rFonts w:ascii="Arial" w:hAnsi="Arial" w:cs="Arial"/>
          <w:b/>
          <w:bCs/>
        </w:rPr>
      </w:pPr>
    </w:p>
    <w:p w:rsidR="00D47FBD" w:rsidRDefault="00D47FBD" w:rsidP="00D47FBD">
      <w:pPr>
        <w:pStyle w:val="Default"/>
        <w:jc w:val="center"/>
        <w:rPr>
          <w:rFonts w:ascii="Arial" w:hAnsi="Arial" w:cs="Arial"/>
          <w:b/>
          <w:bCs/>
        </w:rPr>
      </w:pPr>
      <w:r>
        <w:rPr>
          <w:rFonts w:ascii="Arial" w:hAnsi="Arial" w:cs="Arial"/>
          <w:b/>
          <w:bCs/>
        </w:rPr>
        <w:lastRenderedPageBreak/>
        <w:t>Bibliografía</w:t>
      </w:r>
    </w:p>
    <w:p w:rsidR="00D47FBD" w:rsidRDefault="00D47FBD" w:rsidP="00D47FBD">
      <w:pPr>
        <w:pStyle w:val="Default"/>
        <w:jc w:val="both"/>
        <w:rPr>
          <w:rFonts w:ascii="Arial" w:hAnsi="Arial" w:cs="Arial"/>
          <w:b/>
          <w:bCs/>
        </w:rPr>
      </w:pPr>
    </w:p>
    <w:p w:rsidR="00D47FBD" w:rsidRPr="00D47FBD" w:rsidRDefault="00D47FBD" w:rsidP="00D47FBD">
      <w:pPr>
        <w:pStyle w:val="Default"/>
        <w:jc w:val="both"/>
        <w:rPr>
          <w:rFonts w:ascii="Arial" w:hAnsi="Arial" w:cs="Arial"/>
          <w:bCs/>
        </w:rPr>
      </w:pPr>
      <w:r>
        <w:rPr>
          <w:rFonts w:ascii="Arial" w:hAnsi="Arial" w:cs="Arial"/>
          <w:b/>
          <w:bCs/>
        </w:rPr>
        <w:t>*</w:t>
      </w:r>
      <w:r w:rsidRPr="00D47FBD">
        <w:t xml:space="preserve"> </w:t>
      </w:r>
      <w:r w:rsidRPr="00D47FBD">
        <w:rPr>
          <w:rFonts w:ascii="Arial" w:hAnsi="Arial" w:cs="Arial"/>
          <w:bCs/>
        </w:rPr>
        <w:t>http://www.alcaldianeiva.gov.co</w:t>
      </w:r>
    </w:p>
    <w:sectPr w:rsidR="00D47FBD" w:rsidRPr="00D47FBD" w:rsidSect="00C5127F">
      <w:pgSz w:w="12242" w:h="16342"/>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E89"/>
    <w:multiLevelType w:val="multilevel"/>
    <w:tmpl w:val="63EE1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073B7"/>
    <w:multiLevelType w:val="multilevel"/>
    <w:tmpl w:val="E88A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66C42"/>
    <w:multiLevelType w:val="hybridMultilevel"/>
    <w:tmpl w:val="61A8C520"/>
    <w:lvl w:ilvl="0" w:tplc="6E287E0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F9A6FFE"/>
    <w:multiLevelType w:val="hybridMultilevel"/>
    <w:tmpl w:val="52B678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4A11CD5"/>
    <w:multiLevelType w:val="multilevel"/>
    <w:tmpl w:val="8B6C46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74"/>
    <w:rsid w:val="000F69FC"/>
    <w:rsid w:val="00170FF6"/>
    <w:rsid w:val="0022299B"/>
    <w:rsid w:val="002A3B3C"/>
    <w:rsid w:val="004F350F"/>
    <w:rsid w:val="00786974"/>
    <w:rsid w:val="007C0D9F"/>
    <w:rsid w:val="00827A92"/>
    <w:rsid w:val="008B58F2"/>
    <w:rsid w:val="00920D2C"/>
    <w:rsid w:val="009C4B02"/>
    <w:rsid w:val="009E3E8A"/>
    <w:rsid w:val="00A35281"/>
    <w:rsid w:val="00AA0F6F"/>
    <w:rsid w:val="00B04262"/>
    <w:rsid w:val="00B103CF"/>
    <w:rsid w:val="00B74CA2"/>
    <w:rsid w:val="00B92770"/>
    <w:rsid w:val="00BA567C"/>
    <w:rsid w:val="00D3751F"/>
    <w:rsid w:val="00D47FBD"/>
    <w:rsid w:val="00D96788"/>
    <w:rsid w:val="00DE6258"/>
    <w:rsid w:val="00DF716D"/>
    <w:rsid w:val="00EA1F0B"/>
    <w:rsid w:val="00F50E74"/>
    <w:rsid w:val="00F56522"/>
    <w:rsid w:val="00F665B2"/>
    <w:rsid w:val="00FA6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8697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869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86974"/>
  </w:style>
  <w:style w:type="character" w:customStyle="1" w:styleId="apple-style-span">
    <w:name w:val="apple-style-span"/>
    <w:basedOn w:val="Fuentedeprrafopredeter"/>
    <w:rsid w:val="00786974"/>
  </w:style>
  <w:style w:type="table" w:styleId="Tablaconcuadrcula">
    <w:name w:val="Table Grid"/>
    <w:basedOn w:val="Tablanormal"/>
    <w:uiPriority w:val="59"/>
    <w:rsid w:val="00786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86974"/>
    <w:rPr>
      <w:color w:val="0000FF"/>
      <w:u w:val="single"/>
    </w:rPr>
  </w:style>
  <w:style w:type="paragraph" w:styleId="Prrafodelista">
    <w:name w:val="List Paragraph"/>
    <w:basedOn w:val="Normal"/>
    <w:uiPriority w:val="34"/>
    <w:qFormat/>
    <w:rsid w:val="00A35281"/>
    <w:pPr>
      <w:ind w:left="720"/>
      <w:contextualSpacing/>
    </w:pPr>
  </w:style>
  <w:style w:type="paragraph" w:styleId="Textodeglobo">
    <w:name w:val="Balloon Text"/>
    <w:basedOn w:val="Normal"/>
    <w:link w:val="TextodegloboCar"/>
    <w:uiPriority w:val="99"/>
    <w:semiHidden/>
    <w:unhideWhenUsed/>
    <w:rsid w:val="004F35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50F"/>
    <w:rPr>
      <w:rFonts w:ascii="Tahoma" w:hAnsi="Tahoma" w:cs="Tahoma"/>
      <w:sz w:val="16"/>
      <w:szCs w:val="16"/>
    </w:rPr>
  </w:style>
  <w:style w:type="paragraph" w:customStyle="1" w:styleId="default0">
    <w:name w:val="default"/>
    <w:basedOn w:val="Normal"/>
    <w:rsid w:val="00F50E74"/>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8697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869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86974"/>
  </w:style>
  <w:style w:type="character" w:customStyle="1" w:styleId="apple-style-span">
    <w:name w:val="apple-style-span"/>
    <w:basedOn w:val="Fuentedeprrafopredeter"/>
    <w:rsid w:val="00786974"/>
  </w:style>
  <w:style w:type="table" w:styleId="Tablaconcuadrcula">
    <w:name w:val="Table Grid"/>
    <w:basedOn w:val="Tablanormal"/>
    <w:uiPriority w:val="59"/>
    <w:rsid w:val="00786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86974"/>
    <w:rPr>
      <w:color w:val="0000FF"/>
      <w:u w:val="single"/>
    </w:rPr>
  </w:style>
  <w:style w:type="paragraph" w:styleId="Prrafodelista">
    <w:name w:val="List Paragraph"/>
    <w:basedOn w:val="Normal"/>
    <w:uiPriority w:val="34"/>
    <w:qFormat/>
    <w:rsid w:val="00A35281"/>
    <w:pPr>
      <w:ind w:left="720"/>
      <w:contextualSpacing/>
    </w:pPr>
  </w:style>
  <w:style w:type="paragraph" w:styleId="Textodeglobo">
    <w:name w:val="Balloon Text"/>
    <w:basedOn w:val="Normal"/>
    <w:link w:val="TextodegloboCar"/>
    <w:uiPriority w:val="99"/>
    <w:semiHidden/>
    <w:unhideWhenUsed/>
    <w:rsid w:val="004F35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50F"/>
    <w:rPr>
      <w:rFonts w:ascii="Tahoma" w:hAnsi="Tahoma" w:cs="Tahoma"/>
      <w:sz w:val="16"/>
      <w:szCs w:val="16"/>
    </w:rPr>
  </w:style>
  <w:style w:type="paragraph" w:customStyle="1" w:styleId="default0">
    <w:name w:val="default"/>
    <w:basedOn w:val="Normal"/>
    <w:rsid w:val="00F50E74"/>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6103">
      <w:bodyDiv w:val="1"/>
      <w:marLeft w:val="0"/>
      <w:marRight w:val="0"/>
      <w:marTop w:val="0"/>
      <w:marBottom w:val="0"/>
      <w:divBdr>
        <w:top w:val="none" w:sz="0" w:space="0" w:color="auto"/>
        <w:left w:val="none" w:sz="0" w:space="0" w:color="auto"/>
        <w:bottom w:val="none" w:sz="0" w:space="0" w:color="auto"/>
        <w:right w:val="none" w:sz="0" w:space="0" w:color="auto"/>
      </w:divBdr>
    </w:div>
    <w:div w:id="1060714935">
      <w:bodyDiv w:val="1"/>
      <w:marLeft w:val="0"/>
      <w:marRight w:val="0"/>
      <w:marTop w:val="0"/>
      <w:marBottom w:val="0"/>
      <w:divBdr>
        <w:top w:val="none" w:sz="0" w:space="0" w:color="auto"/>
        <w:left w:val="none" w:sz="0" w:space="0" w:color="auto"/>
        <w:bottom w:val="none" w:sz="0" w:space="0" w:color="auto"/>
        <w:right w:val="none" w:sz="0" w:space="0" w:color="auto"/>
      </w:divBdr>
    </w:div>
    <w:div w:id="1257791706">
      <w:bodyDiv w:val="1"/>
      <w:marLeft w:val="0"/>
      <w:marRight w:val="0"/>
      <w:marTop w:val="0"/>
      <w:marBottom w:val="0"/>
      <w:divBdr>
        <w:top w:val="none" w:sz="0" w:space="0" w:color="auto"/>
        <w:left w:val="none" w:sz="0" w:space="0" w:color="auto"/>
        <w:bottom w:val="none" w:sz="0" w:space="0" w:color="auto"/>
        <w:right w:val="none" w:sz="0" w:space="0" w:color="auto"/>
      </w:divBdr>
    </w:div>
    <w:div w:id="13845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uilaturistica" TargetMode="External"/><Relationship Id="rId12" Type="http://schemas.openxmlformats.org/officeDocument/2006/relationships/hyperlink" Target="http://igarz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2.bp.blogspot.com/-WifE9B1agPo/TdFAwQ4yJLI/AAAAAAAAAfM/QjNyByyrBJA/s1600/SDC15360.JPG"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1432</Words>
  <Characters>7879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Xavier</cp:lastModifiedBy>
  <cp:revision>2</cp:revision>
  <dcterms:created xsi:type="dcterms:W3CDTF">2011-11-09T04:24:00Z</dcterms:created>
  <dcterms:modified xsi:type="dcterms:W3CDTF">2011-11-09T04:24:00Z</dcterms:modified>
</cp:coreProperties>
</file>