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AD5" w:rsidRDefault="00883CF1" w:rsidP="00CF1AD5">
      <w:pPr>
        <w:rPr>
          <w:color w:val="244583"/>
          <w:sz w:val="48"/>
          <w:szCs w:val="48"/>
        </w:rPr>
      </w:pPr>
      <w:r>
        <w:rPr>
          <w:noProof/>
          <w:color w:val="244583"/>
          <w:sz w:val="72"/>
          <w:szCs w:val="72"/>
          <w:lang w:eastAsia="it-IT"/>
        </w:rPr>
        <w:drawing>
          <wp:inline distT="0" distB="0" distL="0" distR="0">
            <wp:extent cx="1409065" cy="413385"/>
            <wp:effectExtent l="19050" t="0" r="635" b="0"/>
            <wp:docPr id="205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193" t="6544" r="58958" b="81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AD5">
        <w:rPr>
          <w:color w:val="244583"/>
          <w:sz w:val="48"/>
          <w:szCs w:val="48"/>
        </w:rPr>
        <w:t>Noi e il nostro mondo</w:t>
      </w:r>
    </w:p>
    <w:p w:rsidR="00CF1AD5" w:rsidRPr="00586E76" w:rsidRDefault="00883CF1" w:rsidP="00CF1AD5">
      <w:pPr>
        <w:jc w:val="both"/>
        <w:rPr>
          <w:color w:val="244583"/>
          <w:sz w:val="48"/>
          <w:szCs w:val="48"/>
        </w:rPr>
      </w:pPr>
      <w:r>
        <w:rPr>
          <w:noProof/>
          <w:lang w:eastAsia="it-IT"/>
        </w:rPr>
        <w:drawing>
          <wp:inline distT="0" distB="0" distL="0" distR="0">
            <wp:extent cx="1377950" cy="500380"/>
            <wp:effectExtent l="57150" t="171450" r="31750" b="147320"/>
            <wp:docPr id="15" name="Immagine 2" descr="Ministero dell'Istruzione, dell'Università e della Ricerca">
              <a:hlinkClick xmlns:a="http://schemas.openxmlformats.org/drawingml/2006/main" r:id="rId5" tooltip="&quot;Home del portal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Ministero dell'Istruzione, dell'Università e della Ricerca">
                      <a:hlinkClick r:id="rId5" tooltip="&quot;Home del portal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 rot="-844286">
                      <a:off x="0" y="0"/>
                      <a:ext cx="1377950" cy="50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244583"/>
          <w:sz w:val="72"/>
          <w:szCs w:val="72"/>
          <w:lang w:eastAsia="it-IT"/>
        </w:rPr>
        <w:drawing>
          <wp:inline distT="0" distB="0" distL="0" distR="0">
            <wp:extent cx="3714115" cy="419735"/>
            <wp:effectExtent l="19050" t="0" r="635" b="0"/>
            <wp:docPr id="203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238" t="7635" r="19983" b="8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15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AD5" w:rsidRDefault="00883CF1" w:rsidP="00CF1AD5">
      <w:pPr>
        <w:jc w:val="center"/>
        <w:rPr>
          <w:noProof/>
          <w:color w:val="244583"/>
          <w:sz w:val="20"/>
          <w:szCs w:val="20"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3638550" cy="544830"/>
            <wp:effectExtent l="38100" t="266700" r="19050" b="236220"/>
            <wp:docPr id="1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727" r="40533" b="75455"/>
                    <a:stretch>
                      <a:fillRect/>
                    </a:stretch>
                  </pic:blipFill>
                  <pic:spPr bwMode="auto">
                    <a:xfrm rot="-489229">
                      <a:off x="0" y="0"/>
                      <a:ext cx="3638550" cy="54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244583"/>
          <w:sz w:val="72"/>
          <w:szCs w:val="72"/>
          <w:lang w:eastAsia="it-IT"/>
        </w:rPr>
        <w:drawing>
          <wp:inline distT="0" distB="0" distL="0" distR="0">
            <wp:extent cx="2430145" cy="532130"/>
            <wp:effectExtent l="19050" t="0" r="8255" b="0"/>
            <wp:docPr id="20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032" t="6544" r="41251" b="7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53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12" w:rsidRDefault="004E6A12">
      <w:pPr>
        <w:rPr>
          <w:noProof/>
          <w:color w:val="244583"/>
          <w:sz w:val="12"/>
          <w:szCs w:val="20"/>
          <w:lang w:eastAsia="it-IT"/>
        </w:rPr>
      </w:pPr>
      <w:r>
        <w:rPr>
          <w:noProof/>
          <w:color w:val="244583"/>
          <w:sz w:val="12"/>
          <w:szCs w:val="20"/>
          <w:lang w:eastAsia="it-IT"/>
        </w:rPr>
        <w:t>CERTIFICAZIONI</w:t>
      </w:r>
    </w:p>
    <w:p w:rsidR="009B2B8D" w:rsidRPr="00CF1AD5" w:rsidRDefault="004E6A12">
      <w:pPr>
        <w:rPr>
          <w:noProof/>
          <w:color w:val="244583"/>
          <w:sz w:val="20"/>
          <w:szCs w:val="20"/>
          <w:lang w:eastAsia="it-IT"/>
        </w:rPr>
      </w:pPr>
      <w:r>
        <w:rPr>
          <w:noProof/>
          <w:color w:val="244583"/>
          <w:sz w:val="12"/>
          <w:szCs w:val="20"/>
          <w:lang w:eastAsia="it-IT"/>
        </w:rPr>
        <w:t xml:space="preserve">ESTERNE               </w:t>
      </w:r>
      <w:r w:rsidR="00883CF1">
        <w:rPr>
          <w:noProof/>
          <w:color w:val="244583"/>
          <w:sz w:val="20"/>
          <w:szCs w:val="20"/>
          <w:lang w:eastAsia="it-IT"/>
        </w:rPr>
        <w:drawing>
          <wp:inline distT="0" distB="0" distL="0" distR="0">
            <wp:extent cx="1027430" cy="1027430"/>
            <wp:effectExtent l="19050" t="0" r="1270" b="0"/>
            <wp:docPr id="200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102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CF1">
        <w:rPr>
          <w:noProof/>
          <w:color w:val="244583"/>
          <w:sz w:val="72"/>
          <w:szCs w:val="72"/>
          <w:lang w:eastAsia="it-IT"/>
        </w:rPr>
        <w:drawing>
          <wp:inline distT="0" distB="0" distL="0" distR="0">
            <wp:extent cx="1703705" cy="419735"/>
            <wp:effectExtent l="19050" t="0" r="0" b="0"/>
            <wp:docPr id="199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664" t="7091" r="47597" b="80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CF1">
        <w:rPr>
          <w:noProof/>
          <w:color w:val="244583"/>
          <w:sz w:val="72"/>
          <w:szCs w:val="72"/>
          <w:lang w:eastAsia="it-IT"/>
        </w:rPr>
        <w:drawing>
          <wp:inline distT="0" distB="0" distL="0" distR="0">
            <wp:extent cx="2085340" cy="1484630"/>
            <wp:effectExtent l="19050" t="0" r="0" b="0"/>
            <wp:docPr id="198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684" t="18909" r="35313" b="3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AD5">
        <w:rPr>
          <w:noProof/>
          <w:color w:val="244583"/>
          <w:sz w:val="12"/>
          <w:szCs w:val="72"/>
          <w:lang w:eastAsia="it-IT"/>
        </w:rPr>
        <w:t xml:space="preserve">ALTERNANZA SCUOLA LAVORO A NIZZA </w:t>
      </w:r>
      <w:r w:rsidR="00883CF1">
        <w:rPr>
          <w:noProof/>
          <w:color w:val="244583"/>
          <w:sz w:val="72"/>
          <w:szCs w:val="72"/>
          <w:lang w:eastAsia="it-IT"/>
        </w:rPr>
        <w:drawing>
          <wp:inline distT="0" distB="0" distL="0" distR="0">
            <wp:extent cx="1666240" cy="1346835"/>
            <wp:effectExtent l="19050" t="0" r="0" b="0"/>
            <wp:docPr id="197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34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AD5">
        <w:rPr>
          <w:noProof/>
          <w:color w:val="244583"/>
          <w:sz w:val="12"/>
          <w:szCs w:val="72"/>
          <w:lang w:eastAsia="it-IT"/>
        </w:rPr>
        <w:t>E BARCELLONA</w:t>
      </w:r>
      <w:r w:rsidR="00883CF1">
        <w:rPr>
          <w:noProof/>
          <w:color w:val="244583"/>
          <w:sz w:val="72"/>
          <w:szCs w:val="72"/>
          <w:lang w:eastAsia="it-IT"/>
        </w:rPr>
        <w:drawing>
          <wp:inline distT="0" distB="0" distL="0" distR="0">
            <wp:extent cx="2542540" cy="1822450"/>
            <wp:effectExtent l="19050" t="0" r="0" b="0"/>
            <wp:docPr id="196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656" t="25999" r="38794" b="21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AD5">
        <w:rPr>
          <w:noProof/>
          <w:color w:val="244583"/>
          <w:sz w:val="12"/>
          <w:szCs w:val="72"/>
          <w:lang w:eastAsia="it-IT"/>
        </w:rPr>
        <w:t xml:space="preserve"> </w:t>
      </w:r>
      <w:r w:rsidR="00CF1AD5">
        <w:rPr>
          <w:noProof/>
          <w:color w:val="244583"/>
          <w:szCs w:val="72"/>
          <w:lang w:eastAsia="it-IT"/>
        </w:rPr>
        <w:t xml:space="preserve"> </w:t>
      </w:r>
      <w:r w:rsidR="00883CF1">
        <w:rPr>
          <w:noProof/>
          <w:color w:val="244583"/>
          <w:sz w:val="72"/>
          <w:szCs w:val="72"/>
          <w:lang w:eastAsia="it-IT"/>
        </w:rPr>
        <w:drawing>
          <wp:inline distT="0" distB="0" distL="0" distR="0">
            <wp:extent cx="2379980" cy="1653540"/>
            <wp:effectExtent l="19050" t="0" r="1270" b="0"/>
            <wp:docPr id="195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160" t="27274" r="40842" b="24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CF1">
        <w:rPr>
          <w:noProof/>
          <w:color w:val="244583"/>
          <w:sz w:val="72"/>
          <w:szCs w:val="72"/>
          <w:lang w:eastAsia="it-IT"/>
        </w:rPr>
        <w:drawing>
          <wp:inline distT="0" distB="0" distL="0" distR="0">
            <wp:extent cx="1027430" cy="463550"/>
            <wp:effectExtent l="19050" t="0" r="1270" b="0"/>
            <wp:docPr id="194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665" t="54182" r="71651" b="32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46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CF1">
        <w:rPr>
          <w:noProof/>
          <w:color w:val="244583"/>
          <w:sz w:val="72"/>
          <w:szCs w:val="72"/>
          <w:lang w:eastAsia="it-IT"/>
        </w:rPr>
        <w:drawing>
          <wp:inline distT="0" distB="0" distL="0" distR="0">
            <wp:extent cx="4734560" cy="619760"/>
            <wp:effectExtent l="19050" t="0" r="8890" b="0"/>
            <wp:docPr id="193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499" t="70000" r="5220" b="12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0" cy="61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AD5">
        <w:rPr>
          <w:noProof/>
          <w:color w:val="244583"/>
          <w:sz w:val="72"/>
          <w:szCs w:val="72"/>
          <w:lang w:eastAsia="it-IT"/>
        </w:rPr>
        <w:t xml:space="preserve">          </w:t>
      </w:r>
    </w:p>
    <w:sectPr w:rsidR="009B2B8D" w:rsidRPr="00CF1AD5" w:rsidSect="009B2B8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defaultTabStop w:val="708"/>
  <w:hyphenationZone w:val="283"/>
  <w:characterSpacingControl w:val="doNotCompress"/>
  <w:compat/>
  <w:rsids>
    <w:rsidRoot w:val="00CF1AD5"/>
    <w:rsid w:val="004E6A12"/>
    <w:rsid w:val="006D37DA"/>
    <w:rsid w:val="00883CF1"/>
    <w:rsid w:val="009B2B8D"/>
    <w:rsid w:val="00CF1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="Calibri" w:hAnsi="Verdan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F1AD5"/>
    <w:pPr>
      <w:spacing w:after="200" w:line="276" w:lineRule="auto"/>
    </w:pPr>
    <w:rPr>
      <w:rFonts w:eastAsia="Century Schoolbook"/>
      <w:b/>
      <w:bCs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1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1AD5"/>
    <w:rPr>
      <w:rFonts w:ascii="Tahoma" w:eastAsia="Century Schoolbook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http://www.istruzione.it/alfresco/d/d/workspace/SpacesStore/49bd843d-ab73-4850-b309-567cac81dffd/logo_repubblica_miur.gif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6.png"/><Relationship Id="rId5" Type="http://schemas.openxmlformats.org/officeDocument/2006/relationships/hyperlink" Target="http://www.istruzione.it/web/hub/home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2012-02-27T21:56:00Z</dcterms:created>
  <dcterms:modified xsi:type="dcterms:W3CDTF">2012-02-27T21:56:00Z</dcterms:modified>
</cp:coreProperties>
</file>