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44" w:rsidRPr="004F2D94" w:rsidRDefault="004F2D94" w:rsidP="004F2D94">
      <w:pPr>
        <w:jc w:val="center"/>
        <w:rPr>
          <w:rFonts w:ascii="Arial" w:hAnsi="Arial" w:cs="Arial"/>
          <w:b/>
          <w:sz w:val="28"/>
          <w:szCs w:val="28"/>
        </w:rPr>
      </w:pPr>
      <w:r w:rsidRPr="004F2D94">
        <w:rPr>
          <w:rFonts w:ascii="Arial" w:hAnsi="Arial" w:cs="Arial"/>
          <w:b/>
          <w:sz w:val="28"/>
          <w:szCs w:val="28"/>
        </w:rPr>
        <w:t>MADRID-CUNDINAMARCA</w:t>
      </w:r>
    </w:p>
    <w:p w:rsidR="004F2D94" w:rsidRPr="004F2D94" w:rsidRDefault="004F2D94" w:rsidP="004F2D94">
      <w:pPr>
        <w:rPr>
          <w:rFonts w:ascii="Arial" w:hAnsi="Arial" w:cs="Arial"/>
          <w:b/>
          <w:sz w:val="24"/>
          <w:szCs w:val="24"/>
          <w:lang w:val="es-ES"/>
        </w:rPr>
      </w:pPr>
      <w:r w:rsidRPr="004F2D94">
        <w:rPr>
          <w:rFonts w:ascii="Arial" w:hAnsi="Arial" w:cs="Arial"/>
          <w:b/>
          <w:sz w:val="24"/>
          <w:szCs w:val="24"/>
          <w:lang w:val="es-ES"/>
        </w:rPr>
        <w:t>ANÁLISIS DE LA INFORMACIÓN RECOPILADA</w:t>
      </w:r>
    </w:p>
    <w:tbl>
      <w:tblPr>
        <w:tblStyle w:val="Tablaconcuadrcula"/>
        <w:tblW w:w="0" w:type="auto"/>
        <w:tblLook w:val="04A0"/>
      </w:tblPr>
      <w:tblGrid>
        <w:gridCol w:w="2795"/>
        <w:gridCol w:w="3067"/>
        <w:gridCol w:w="3192"/>
      </w:tblGrid>
      <w:tr w:rsidR="004F2D94" w:rsidRPr="004F2D94" w:rsidTr="003B761B"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b/>
                <w:sz w:val="24"/>
                <w:szCs w:val="24"/>
                <w:lang w:val="es-ES"/>
              </w:rPr>
              <w:t>PREGUNTAS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b/>
                <w:sz w:val="24"/>
                <w:szCs w:val="24"/>
                <w:lang w:val="es-ES"/>
              </w:rPr>
              <w:t>RESPUESTAS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b/>
                <w:sz w:val="24"/>
                <w:szCs w:val="24"/>
                <w:lang w:val="es-ES"/>
              </w:rPr>
              <w:t>FUENTES PRIMARIAS O SECUNDARIAS E INSTRUMENTOS DE RECOLECCION</w:t>
            </w:r>
          </w:p>
        </w:tc>
      </w:tr>
      <w:tr w:rsidR="004F2D94" w:rsidRPr="004F2D94" w:rsidTr="003B761B"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Como se ve afectada la parte socioeconómica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Se ve afectada por ausencia de una vivienda digna, que no necesariamente tiene que ser casa propia, además de la escasez  de productos de primera necesidad, como son alimentos y vestuario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Fuente Primaria, se obtiene a través de encuestas </w:t>
            </w:r>
          </w:p>
        </w:tc>
      </w:tr>
      <w:tr w:rsidR="004F2D94" w:rsidRPr="004F2D94" w:rsidTr="003B761B"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En que parte se ve afectada la parte socioeconómica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Se ve afectada en la parte de necesidades básicas.</w:t>
            </w:r>
          </w:p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Se ve afectada en la parte de diversión (salida a parques naturales, parque de diversiones, salidas a balnearios, salidas a cine, </w:t>
            </w:r>
            <w:proofErr w:type="spell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etc</w:t>
            </w:r>
            <w:proofErr w:type="spellEnd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…)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Fuente Primaria, se obtiene a través de encuestas</w:t>
            </w:r>
          </w:p>
        </w:tc>
      </w:tr>
      <w:tr w:rsidR="004F2D94" w:rsidRPr="004F2D94" w:rsidTr="003B761B"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Cuantas personas se ven afectadas socioeconómicamente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El 20 % de la población se ve afectada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Fuente secundaria, se obtiene a través de la consulta de la página web del municipio </w:t>
            </w:r>
          </w:p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4" w:history="1">
              <w:r w:rsidRPr="004F2D94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www.alcaldiamadrid.gov.co</w:t>
              </w:r>
            </w:hyperlink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4F2D94" w:rsidRPr="004F2D94" w:rsidTr="003B761B"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Que </w:t>
            </w:r>
            <w:proofErr w:type="spell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esta</w:t>
            </w:r>
            <w:proofErr w:type="spellEnd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 pasando para que se vean afectadas socioeconómicamente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El desempleo como consecuencia del cierre de varias empresas dedicadas al sector agrícola.</w:t>
            </w:r>
          </w:p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La falta de capacitación de personal para la operación de maquinaria industrial. 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Fuente Primaria, se obtiene a través de encuestas</w:t>
            </w:r>
          </w:p>
        </w:tc>
      </w:tr>
      <w:tr w:rsidR="004F2D94" w:rsidRPr="004F2D94" w:rsidTr="003B761B"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Porque se ven afectados socioeconómicamente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El desempleo como consecuencia del cierre de varias empresas dedicadas al sector agrícola.</w:t>
            </w:r>
          </w:p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La falta de capacitación de personal para la operación de maquinaria industrial.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Fuente Primaria, se obtiene a través de encuestas</w:t>
            </w:r>
          </w:p>
        </w:tc>
      </w:tr>
      <w:tr w:rsidR="004F2D94" w:rsidRPr="004F2D94" w:rsidTr="004F2D94">
        <w:tc>
          <w:tcPr>
            <w:tcW w:w="2795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Según los hechos que se puede esperar de la problemática socioeconómica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3067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Se espera un futuro poco alentador, el gobierno municipal es poco lo que hace para lograr disminuir el desempleo, concluyen  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Fuente Primaria, se obtiene a través de encuestas </w:t>
            </w:r>
          </w:p>
        </w:tc>
      </w:tr>
      <w:tr w:rsidR="004F2D94" w:rsidRPr="004F2D94" w:rsidTr="004F2D94">
        <w:tc>
          <w:tcPr>
            <w:tcW w:w="2795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Como se pueda resolver la problemáticas, cuales son los medios, los recursos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3067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Realizando convenios con los industriales (ofreciendo rebaja en impuestos, promocionando sus productos , entre otros)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Fuente Primaria, se obtiene a través de encuestas</w:t>
            </w:r>
          </w:p>
        </w:tc>
      </w:tr>
      <w:tr w:rsidR="004F2D94" w:rsidRPr="004F2D94" w:rsidTr="004F2D94">
        <w:tc>
          <w:tcPr>
            <w:tcW w:w="2795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que</w:t>
            </w:r>
            <w:proofErr w:type="spellEnd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 xml:space="preserve"> manera se puede evidenciar la afectación socioeconómica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3067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Por el desempleo, la inseguridad que encierra varios aspectos como lo son la drogadicción, el robo, etc.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Fuente Primaria, se obtiene a través de encuestas</w:t>
            </w:r>
          </w:p>
        </w:tc>
      </w:tr>
      <w:tr w:rsidR="004F2D94" w:rsidRPr="004F2D94" w:rsidTr="004F2D94">
        <w:tc>
          <w:tcPr>
            <w:tcW w:w="2795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Como se pueda resolver la problemáticas, cuales son los medios, los recursos</w:t>
            </w:r>
            <w:proofErr w:type="gramStart"/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3067" w:type="dxa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Generando empleo y educación</w:t>
            </w:r>
          </w:p>
        </w:tc>
        <w:tc>
          <w:tcPr>
            <w:tcW w:w="0" w:type="auto"/>
          </w:tcPr>
          <w:p w:rsidR="004F2D94" w:rsidRPr="004F2D94" w:rsidRDefault="004F2D94" w:rsidP="004F2D9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F2D94">
              <w:rPr>
                <w:rFonts w:ascii="Arial" w:hAnsi="Arial" w:cs="Arial"/>
                <w:sz w:val="24"/>
                <w:szCs w:val="24"/>
                <w:lang w:val="es-ES"/>
              </w:rPr>
              <w:t>Fuente Primaria, se obtiene a través de encuestas</w:t>
            </w:r>
          </w:p>
        </w:tc>
      </w:tr>
    </w:tbl>
    <w:p w:rsidR="004F2D94" w:rsidRPr="004F2D94" w:rsidRDefault="004F2D94" w:rsidP="004F2D94">
      <w:pPr>
        <w:rPr>
          <w:rFonts w:ascii="Arial" w:hAnsi="Arial" w:cs="Arial"/>
          <w:sz w:val="24"/>
          <w:szCs w:val="24"/>
          <w:lang w:val="es-ES"/>
        </w:rPr>
      </w:pPr>
    </w:p>
    <w:sectPr w:rsidR="004F2D94" w:rsidRPr="004F2D94" w:rsidSect="007E1FC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D94"/>
    <w:rsid w:val="004F2D94"/>
    <w:rsid w:val="0061754C"/>
    <w:rsid w:val="007E1FCF"/>
    <w:rsid w:val="00C1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2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caldiamadrid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2039</Characters>
  <Application>Microsoft Office Word</Application>
  <DocSecurity>0</DocSecurity>
  <Lines>16</Lines>
  <Paragraphs>4</Paragraphs>
  <ScaleCrop>false</ScaleCrop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2012-06-04T17:49:00Z</dcterms:created>
  <dcterms:modified xsi:type="dcterms:W3CDTF">2012-06-04T17:52:00Z</dcterms:modified>
</cp:coreProperties>
</file>