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9C" w:rsidRDefault="004C1D9C" w:rsidP="004C1D9C">
      <w:pPr>
        <w:shd w:val="clear" w:color="auto" w:fill="8DB3E2" w:themeFill="text2" w:themeFillTint="66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sz w:val="32"/>
          <w:szCs w:val="32"/>
          <w:shd w:val="clear" w:color="auto" w:fill="8DB3E2" w:themeFill="text2" w:themeFillTint="66"/>
          <w:lang w:eastAsia="es-ES"/>
        </w:rPr>
        <w:t>CAPACIDAD SEMIÓTICA</w:t>
      </w:r>
      <w:bookmarkStart w:id="0" w:name="_GoBack"/>
      <w:bookmarkEnd w:id="0"/>
    </w:p>
    <w:p w:rsidR="004C1D9C" w:rsidRDefault="004C1D9C" w:rsidP="004C1D9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4C1D9C" w:rsidRPr="004C1D9C" w:rsidRDefault="004C1D9C" w:rsidP="005B174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sz w:val="32"/>
          <w:szCs w:val="32"/>
          <w:lang w:eastAsia="es-ES"/>
        </w:rPr>
        <w:t xml:space="preserve"> La capacidad semiótica quiere decir que el sujeto puede diferenciar entre significante y significado. Significante es lo concreto presente, por ejemplo pronunciar "p-e-rr-o"; el significado es lo que el infante asocia o sea las sensaciones que tiene de sus experiencias de ver y escuchar a los perros.</w:t>
      </w:r>
    </w:p>
    <w:p w:rsidR="004C1D9C" w:rsidRDefault="004C1D9C" w:rsidP="005B17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sz w:val="32"/>
          <w:szCs w:val="32"/>
          <w:lang w:eastAsia="es-ES"/>
        </w:rPr>
        <w:t>Los significantes son esquemas de acción interiorizados y significado es la experiencia a la que está asociado el significante.</w:t>
      </w:r>
    </w:p>
    <w:p w:rsidR="004C1D9C" w:rsidRPr="004C1D9C" w:rsidRDefault="004C1D9C" w:rsidP="005B17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sz w:val="32"/>
          <w:szCs w:val="32"/>
          <w:lang w:eastAsia="es-ES"/>
        </w:rPr>
        <w:t xml:space="preserve">  Piaget observa que hay 5 grandes tipos de conductas a través de las cuales el sujeto puede expresar esa capacidad de diferenciar y coordinar significante y significado:</w:t>
      </w:r>
    </w:p>
    <w:p w:rsidR="004C1D9C" w:rsidRPr="004C1D9C" w:rsidRDefault="004C1D9C" w:rsidP="005B174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Juegos simbólicos ;</w:t>
      </w:r>
    </w:p>
    <w:p w:rsidR="004C1D9C" w:rsidRPr="004C1D9C" w:rsidRDefault="004C1D9C" w:rsidP="005B174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Imitación diferida;</w:t>
      </w:r>
    </w:p>
    <w:p w:rsidR="004C1D9C" w:rsidRPr="004C1D9C" w:rsidRDefault="004C1D9C" w:rsidP="005B174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Dibujo;</w:t>
      </w:r>
    </w:p>
    <w:p w:rsidR="004C1D9C" w:rsidRPr="004C1D9C" w:rsidRDefault="004C1D9C" w:rsidP="005B174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Lenguaje (hablar primero y más tarde escribir);</w:t>
      </w:r>
    </w:p>
    <w:p w:rsidR="004C1D9C" w:rsidRDefault="004C1D9C" w:rsidP="005B174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Imaginar.</w:t>
      </w:r>
    </w:p>
    <w:p w:rsidR="004C1D9C" w:rsidRPr="004C1D9C" w:rsidRDefault="004C1D9C" w:rsidP="005B174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sz w:val="32"/>
          <w:szCs w:val="32"/>
          <w:lang w:eastAsia="es-ES"/>
        </w:rPr>
        <w:t>Un estadio o período se caracteriza por el logro de una nueva capacidad con relación al estadio o período anterior. El pre-operatorio significa que la niña/o puede lo que antes no podía: hacer conductas cuyo común denominador es la diferenciación y coordinación entre significante y significado o lo que es lo mismo decir re-presentar.</w:t>
      </w:r>
    </w:p>
    <w:p w:rsidR="004C1D9C" w:rsidRPr="004C1D9C" w:rsidRDefault="004C1D9C" w:rsidP="005B174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sz w:val="32"/>
          <w:szCs w:val="32"/>
          <w:lang w:eastAsia="es-ES"/>
        </w:rPr>
        <w:t xml:space="preserve"> Pero también un estadio o período indica que el sujeto no tiene aún la capacidad que recién podrá lograrla en el estadio siguiente.</w:t>
      </w:r>
    </w:p>
    <w:p w:rsidR="00932EEB" w:rsidRPr="004C1D9C" w:rsidRDefault="004C1D9C" w:rsidP="005B174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4C1D9C">
        <w:rPr>
          <w:rFonts w:ascii="Arial" w:eastAsia="Times New Roman" w:hAnsi="Arial" w:cs="Arial"/>
          <w:sz w:val="32"/>
          <w:szCs w:val="32"/>
          <w:lang w:eastAsia="es-ES"/>
        </w:rPr>
        <w:t xml:space="preserve"> "Pre" significa que en ese período el sujeto aún no tiene capacidad de reversibilidad. Operatorio significa capacidad de reversibilidad pero eso, en promedio, se logra alrededor de los 7 u 8 años.</w:t>
      </w:r>
      <w:r w:rsidRPr="004C1D9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sectPr w:rsidR="00932EEB" w:rsidRPr="004C1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C4B"/>
    <w:multiLevelType w:val="multilevel"/>
    <w:tmpl w:val="A29A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B484E"/>
    <w:multiLevelType w:val="hybridMultilevel"/>
    <w:tmpl w:val="432C60AA"/>
    <w:lvl w:ilvl="0" w:tplc="0C0A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4BBF2E05"/>
    <w:multiLevelType w:val="multilevel"/>
    <w:tmpl w:val="883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11175"/>
    <w:multiLevelType w:val="hybridMultilevel"/>
    <w:tmpl w:val="C3401F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9C"/>
    <w:rsid w:val="004C1D9C"/>
    <w:rsid w:val="005B1746"/>
    <w:rsid w:val="009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3</cp:revision>
  <dcterms:created xsi:type="dcterms:W3CDTF">2012-10-29T19:49:00Z</dcterms:created>
  <dcterms:modified xsi:type="dcterms:W3CDTF">2012-10-30T21:05:00Z</dcterms:modified>
</cp:coreProperties>
</file>