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A7" w:rsidRDefault="008115D3" w:rsidP="00701DA7">
      <w:pPr>
        <w:pStyle w:val="Titre4"/>
        <w:rPr>
          <w:rFonts w:ascii="Gigi" w:hAnsi="Gigi"/>
          <w:b w:val="0"/>
          <w:bCs w:val="0"/>
          <w:i/>
          <w:iCs/>
          <w:sz w:val="72"/>
          <w:szCs w:val="72"/>
          <w:lang w:val="fr-FR"/>
        </w:rPr>
      </w:pPr>
      <w:r w:rsidRPr="008115D3">
        <w:rPr>
          <w:rFonts w:ascii="Gigi" w:hAnsi="Gigi"/>
          <w:bCs w:val="0"/>
          <w:i/>
          <w:iCs/>
          <w:noProof/>
          <w:sz w:val="72"/>
          <w:szCs w:val="72"/>
          <w:lang w:val="fr-FR"/>
        </w:rPr>
        <mc:AlternateContent>
          <mc:Choice Requires="wps">
            <w:drawing>
              <wp:anchor distT="0" distB="0" distL="114300" distR="114300" simplePos="0" relativeHeight="251661312" behindDoc="0" locked="0" layoutInCell="1" allowOverlap="1" wp14:editId="36B11C9B">
                <wp:simplePos x="0" y="0"/>
                <wp:positionH relativeFrom="column">
                  <wp:posOffset>-257175</wp:posOffset>
                </wp:positionH>
                <wp:positionV relativeFrom="paragraph">
                  <wp:posOffset>-257175</wp:posOffset>
                </wp:positionV>
                <wp:extent cx="1368425" cy="411480"/>
                <wp:effectExtent l="0" t="0" r="22225" b="266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411480"/>
                        </a:xfrm>
                        <a:prstGeom prst="rect">
                          <a:avLst/>
                        </a:prstGeom>
                        <a:solidFill>
                          <a:srgbClr val="FFFFFF"/>
                        </a:solidFill>
                        <a:ln w="9525">
                          <a:solidFill>
                            <a:srgbClr val="000000"/>
                          </a:solidFill>
                          <a:miter lim="800000"/>
                          <a:headEnd/>
                          <a:tailEnd/>
                        </a:ln>
                      </wps:spPr>
                      <wps:txbx>
                        <w:txbxContent>
                          <w:p w:rsidR="000B2805" w:rsidRPr="000B2805" w:rsidRDefault="000B2805" w:rsidP="000B2805">
                            <w:pPr>
                              <w:pStyle w:val="Titre3"/>
                              <w:rPr>
                                <w:rFonts w:ascii="Kristen ITC" w:eastAsia="Times New Roman" w:hAnsi="Kristen ITC" w:cs="Times New Roman"/>
                                <w:b w:val="0"/>
                                <w:bCs w:val="0"/>
                                <w:noProof/>
                                <w:color w:val="auto"/>
                                <w:kern w:val="0"/>
                                <w:sz w:val="24"/>
                                <w:szCs w:val="28"/>
                              </w:rPr>
                            </w:pPr>
                            <w:bookmarkStart w:id="0" w:name="_GoBack"/>
                            <w:r w:rsidRPr="000B2805">
                              <w:rPr>
                                <w:rFonts w:ascii="Kristen ITC" w:eastAsia="Times New Roman" w:hAnsi="Kristen ITC" w:cs="Times New Roman"/>
                                <w:b w:val="0"/>
                                <w:bCs w:val="0"/>
                                <w:noProof/>
                                <w:color w:val="auto"/>
                                <w:kern w:val="0"/>
                                <w:sz w:val="24"/>
                                <w:szCs w:val="28"/>
                              </w:rPr>
                              <w:t>A</w:t>
                            </w:r>
                            <w:bookmarkEnd w:id="0"/>
                            <w:r w:rsidRPr="000B2805">
                              <w:rPr>
                                <w:rFonts w:ascii="Kristen ITC" w:eastAsia="Times New Roman" w:hAnsi="Kristen ITC" w:cs="Times New Roman"/>
                                <w:b w:val="0"/>
                                <w:bCs w:val="0"/>
                                <w:noProof/>
                                <w:color w:val="auto"/>
                                <w:kern w:val="0"/>
                                <w:sz w:val="24"/>
                                <w:szCs w:val="28"/>
                              </w:rPr>
                              <w:t>ctivité 1</w:t>
                            </w:r>
                          </w:p>
                          <w:p w:rsidR="008115D3" w:rsidRDefault="008115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0.25pt;margin-top:-20.25pt;width:107.75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">
                <v:textbox>
                  <w:txbxContent>
                    <w:p w:rsidR="000B2805" w:rsidRPr="000B2805" w:rsidRDefault="000B2805" w:rsidP="000B2805">
                      <w:pPr>
                        <w:pStyle w:val="Titre3"/>
                        <w:rPr>
                          <w:rFonts w:ascii="Kristen ITC" w:eastAsia="Times New Roman" w:hAnsi="Kristen ITC" w:cs="Times New Roman"/>
                          <w:b w:val="0"/>
                          <w:bCs w:val="0"/>
                          <w:noProof/>
                          <w:color w:val="auto"/>
                          <w:kern w:val="0"/>
                          <w:sz w:val="24"/>
                          <w:szCs w:val="28"/>
                        </w:rPr>
                      </w:pPr>
                      <w:bookmarkStart w:id="1" w:name="_GoBack"/>
                      <w:r w:rsidRPr="000B2805">
                        <w:rPr>
                          <w:rFonts w:ascii="Kristen ITC" w:eastAsia="Times New Roman" w:hAnsi="Kristen ITC" w:cs="Times New Roman"/>
                          <w:b w:val="0"/>
                          <w:bCs w:val="0"/>
                          <w:noProof/>
                          <w:color w:val="auto"/>
                          <w:kern w:val="0"/>
                          <w:sz w:val="24"/>
                          <w:szCs w:val="28"/>
                        </w:rPr>
                        <w:t>A</w:t>
                      </w:r>
                      <w:bookmarkEnd w:id="1"/>
                      <w:r w:rsidRPr="000B2805">
                        <w:rPr>
                          <w:rFonts w:ascii="Kristen ITC" w:eastAsia="Times New Roman" w:hAnsi="Kristen ITC" w:cs="Times New Roman"/>
                          <w:b w:val="0"/>
                          <w:bCs w:val="0"/>
                          <w:noProof/>
                          <w:color w:val="auto"/>
                          <w:kern w:val="0"/>
                          <w:sz w:val="24"/>
                          <w:szCs w:val="28"/>
                        </w:rPr>
                        <w:t>ctivité 1</w:t>
                      </w:r>
                    </w:p>
                    <w:p w:rsidR="008115D3" w:rsidRDefault="008115D3"/>
                  </w:txbxContent>
                </v:textbox>
              </v:shape>
            </w:pict>
          </mc:Fallback>
        </mc:AlternateContent>
      </w:r>
      <w:r w:rsidR="00701DA7" w:rsidRPr="00D310BE">
        <w:rPr>
          <w:rFonts w:ascii="Gigi" w:hAnsi="Gigi"/>
          <w:bCs w:val="0"/>
          <w:i/>
          <w:iCs/>
          <w:sz w:val="72"/>
          <w:szCs w:val="72"/>
          <w:lang w:val="fr-FR"/>
        </w:rPr>
        <w:t>Le Petit Chaperon rouge</w:t>
      </w:r>
    </w:p>
    <w:p w:rsidR="00701DA7" w:rsidRDefault="00701DA7" w:rsidP="00701DA7">
      <w:pPr>
        <w:pStyle w:val="NormalWeb"/>
        <w:shd w:val="clear" w:color="auto" w:fill="FFFFEE"/>
        <w:ind w:left="2832"/>
        <w:jc w:val="both"/>
        <w:rPr>
          <w:rFonts w:ascii="Kristen ITC" w:hAnsi="Kristen ITC"/>
          <w:b/>
          <w:bCs/>
          <w:i/>
          <w:iCs/>
          <w:lang w:val="fr-FR"/>
        </w:rPr>
      </w:pPr>
      <w:r w:rsidRPr="00701DA7">
        <w:rPr>
          <w:rFonts w:ascii="Kristen ITC" w:hAnsi="Kristen ITC"/>
          <w:b/>
          <w:bCs/>
          <w:i/>
          <w:iCs/>
          <w:noProof/>
        </w:rPr>
        <mc:AlternateContent>
          <mc:Choice Requires="wps">
            <w:drawing>
              <wp:anchor distT="0" distB="0" distL="114300" distR="114300" simplePos="0" relativeHeight="251659264" behindDoc="0" locked="0" layoutInCell="1" allowOverlap="1" wp14:anchorId="6D760D6C" wp14:editId="64EDEA88">
                <wp:simplePos x="0" y="0"/>
                <wp:positionH relativeFrom="column">
                  <wp:posOffset>-114300</wp:posOffset>
                </wp:positionH>
                <wp:positionV relativeFrom="paragraph">
                  <wp:posOffset>32385</wp:posOffset>
                </wp:positionV>
                <wp:extent cx="1686560" cy="2513965"/>
                <wp:effectExtent l="3810" t="0" r="0" b="63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51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DA7" w:rsidRDefault="00701DA7" w:rsidP="00701DA7">
                            <w:r>
                              <w:rPr>
                                <w:noProof/>
                              </w:rPr>
                              <w:drawing>
                                <wp:inline distT="0" distB="0" distL="0" distR="0" wp14:anchorId="2A511E75" wp14:editId="050A4533">
                                  <wp:extent cx="1504950" cy="2419350"/>
                                  <wp:effectExtent l="0" t="0" r="0" b="0"/>
                                  <wp:docPr id="1" name="Image 1" descr="chaperon-rouge_mi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peron-rouge_mi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2419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pt;margin-top:2.55pt;width:132.8pt;height:197.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" stroked="f">
                <v:textbox style="mso-fit-shape-to-text:t">
                  <w:txbxContent>
                    <w:p w:rsidR="00701DA7" w:rsidRDefault="00701DA7" w:rsidP="00701DA7">
                      <w:r>
                        <w:rPr>
                          <w:noProof/>
                        </w:rPr>
                        <w:drawing>
                          <wp:inline distT="0" distB="0" distL="0" distR="0" wp14:anchorId="2A511E75" wp14:editId="050A4533">
                            <wp:extent cx="1504950" cy="2419350"/>
                            <wp:effectExtent l="0" t="0" r="0" b="0"/>
                            <wp:docPr id="1" name="Image 1" descr="chaperon-rouge_mi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peron-rouge_mi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2419350"/>
                                    </a:xfrm>
                                    <a:prstGeom prst="rect">
                                      <a:avLst/>
                                    </a:prstGeom>
                                    <a:noFill/>
                                    <a:ln>
                                      <a:noFill/>
                                    </a:ln>
                                  </pic:spPr>
                                </pic:pic>
                              </a:graphicData>
                            </a:graphic>
                          </wp:inline>
                        </w:drawing>
                      </w:r>
                    </w:p>
                  </w:txbxContent>
                </v:textbox>
              </v:shape>
            </w:pict>
          </mc:Fallback>
        </mc:AlternateContent>
      </w:r>
    </w:p>
    <w:p w:rsidR="00701DA7" w:rsidRDefault="00701DA7" w:rsidP="00701DA7">
      <w:pPr>
        <w:pStyle w:val="NormalWeb"/>
        <w:shd w:val="clear" w:color="auto" w:fill="FFFFEE"/>
        <w:ind w:left="2832"/>
        <w:jc w:val="both"/>
        <w:rPr>
          <w:rFonts w:ascii="Kristen ITC" w:hAnsi="Kristen ITC"/>
          <w:lang w:val="fr-FR"/>
        </w:rPr>
      </w:pPr>
      <w:r w:rsidRPr="00701DA7">
        <w:rPr>
          <w:rFonts w:ascii="Kristen ITC" w:hAnsi="Kristen ITC"/>
          <w:b/>
          <w:bCs/>
          <w:i/>
          <w:iCs/>
          <w:lang w:val="fr-FR"/>
        </w:rPr>
        <w:t>Le Petit Chaperon rouge</w:t>
      </w:r>
      <w:r w:rsidRPr="00701DA7">
        <w:rPr>
          <w:rFonts w:ascii="Kristen ITC" w:hAnsi="Kristen ITC"/>
          <w:lang w:val="fr-FR"/>
        </w:rPr>
        <w:t xml:space="preserve">  est un </w:t>
      </w:r>
      <w:hyperlink r:id="rId6" w:tooltip="Conte" w:history="1">
        <w:r w:rsidRPr="00701DA7">
          <w:rPr>
            <w:rStyle w:val="Lienhypertexte"/>
            <w:rFonts w:ascii="Kristen ITC" w:hAnsi="Kristen ITC"/>
            <w:lang w:val="fr-FR"/>
          </w:rPr>
          <w:t>conte populaire</w:t>
        </w:r>
      </w:hyperlink>
      <w:r w:rsidRPr="00701DA7">
        <w:t>,</w:t>
      </w:r>
      <w:r w:rsidRPr="00701DA7">
        <w:rPr>
          <w:rFonts w:ascii="Kristen ITC" w:hAnsi="Kristen ITC"/>
        </w:rPr>
        <w:t xml:space="preserve"> appartenant à la tradition orale, retranscrit par Charles Perrault en France et par les frères Grimm en Allemagne</w:t>
      </w:r>
      <w:r w:rsidRPr="00701DA7">
        <w:rPr>
          <w:rFonts w:ascii="Kristen ITC" w:hAnsi="Kristen ITC"/>
          <w:lang w:val="fr-FR"/>
        </w:rPr>
        <w:t xml:space="preserve">. Il en existe plusieurs versions de par le monde, dont certaines peuvent être très différentes de celle connue en Occident.  La version la plus ancienne est celle de Charles Perrault, parue dans </w:t>
      </w:r>
      <w:r w:rsidRPr="00701DA7">
        <w:rPr>
          <w:rFonts w:ascii="Kristen ITC" w:hAnsi="Kristen ITC"/>
          <w:i/>
          <w:lang w:val="fr-FR"/>
        </w:rPr>
        <w:t xml:space="preserve">Les Contes de ma mère l’Oye </w:t>
      </w:r>
      <w:r w:rsidRPr="00701DA7">
        <w:rPr>
          <w:rFonts w:ascii="Kristen ITC" w:hAnsi="Kristen ITC"/>
          <w:lang w:val="fr-FR"/>
        </w:rPr>
        <w:t xml:space="preserve"> en 1697.  Cette version sera plus malheureuse et moralisatrice que celles qui suivront.</w:t>
      </w:r>
    </w:p>
    <w:p w:rsidR="00701DA7" w:rsidRPr="00701DA7" w:rsidRDefault="00701DA7" w:rsidP="00701DA7">
      <w:pPr>
        <w:pStyle w:val="NormalWeb"/>
        <w:shd w:val="clear" w:color="auto" w:fill="FFFFEE"/>
        <w:ind w:left="2832"/>
        <w:jc w:val="both"/>
        <w:rPr>
          <w:rFonts w:ascii="Kristen ITC" w:hAnsi="Kristen ITC"/>
          <w:lang w:val="fr-FR"/>
        </w:rPr>
      </w:pPr>
    </w:p>
    <w:p w:rsidR="00701DA7" w:rsidRPr="00701DA7" w:rsidRDefault="00701DA7" w:rsidP="00701DA7">
      <w:pPr>
        <w:pStyle w:val="NormalWeb"/>
        <w:shd w:val="clear" w:color="auto" w:fill="FFFFEE"/>
        <w:jc w:val="both"/>
        <w:rPr>
          <w:rFonts w:ascii="Kristen ITC" w:hAnsi="Kristen ITC"/>
          <w:lang w:val="fr-FR"/>
        </w:rPr>
      </w:pPr>
      <w:r w:rsidRPr="00701DA7">
        <w:rPr>
          <w:rFonts w:ascii="Kristen ITC" w:hAnsi="Kristen ITC"/>
          <w:lang w:val="fr-FR"/>
        </w:rPr>
        <w:t xml:space="preserve">Ce conte suggère l’opposition entre l’univers sûr du village et les dangers de la forêt.  C’est du Moyen-âge que le Petit Chaperon tient sa couleur rouge : en effet, les trois couleurs dominantes à cette époque étaient le rouge, le blanc et le noir.  Si le loup est noir et le beurre blanc, il fallait donc que l’héroïne fût rouge.   </w:t>
      </w:r>
    </w:p>
    <w:p w:rsidR="00701DA7" w:rsidRPr="00701DA7" w:rsidRDefault="00701DA7" w:rsidP="00701DA7">
      <w:pPr>
        <w:spacing w:before="100" w:beforeAutospacing="1" w:after="100" w:afterAutospacing="1"/>
        <w:jc w:val="both"/>
        <w:rPr>
          <w:rFonts w:ascii="Kristen ITC" w:hAnsi="Kristen ITC"/>
          <w:sz w:val="24"/>
          <w:szCs w:val="24"/>
          <w:lang w:val="fr-FR"/>
        </w:rPr>
      </w:pPr>
      <w:r w:rsidRPr="00701DA7">
        <w:rPr>
          <w:rFonts w:ascii="Kristen ITC" w:hAnsi="Kristen ITC"/>
          <w:sz w:val="24"/>
          <w:szCs w:val="24"/>
          <w:lang w:val="fr-FR"/>
        </w:rPr>
        <w:t xml:space="preserve">L’héroïne de cette histoire s’appelle Le Petit Chaperon rouge.  Elle se nomme ainsi parce qu’elle porte un capuchon qui couvre la tête et les épaules.  C’est une jeune fille bien élevée, la plus jolie du village, qui court à sa perte en donnant au loup qu’elle rencontre dans la forêt, les indications nécessaires pour trouver la maison de sa grand-mère.  Ce dernier mange la vieille dame en se cachant des bûcherons qui travaillent dans la forêt voisine.  Il tend ensuite un piège au Petit Chaperon rouge et finit par la manger.  L’histoire en finit là, sur la victoire du loup.  Pas de fin heureuse pour l’héroïne, la morale de Perrault est sans appel. Par contre, la version des frères Grimm se termine avec une fin plus heureuse car, un chasseur réussit à délivrer le Petit Chaperon rouge et sa grand-mère. </w:t>
      </w:r>
    </w:p>
    <w:p w:rsidR="00701DA7" w:rsidRPr="00701DA7" w:rsidRDefault="00701DA7" w:rsidP="00701DA7">
      <w:pPr>
        <w:spacing w:before="100" w:beforeAutospacing="1" w:after="100" w:afterAutospacing="1"/>
        <w:jc w:val="both"/>
        <w:rPr>
          <w:rFonts w:ascii="Kristen ITC" w:hAnsi="Kristen ITC" w:cs="Arial"/>
          <w:color w:val="auto"/>
          <w:kern w:val="0"/>
          <w:sz w:val="24"/>
          <w:szCs w:val="24"/>
        </w:rPr>
      </w:pPr>
      <w:r w:rsidRPr="00701DA7">
        <w:rPr>
          <w:rFonts w:ascii="Kristen ITC" w:hAnsi="Kristen ITC" w:cs="Arial"/>
          <w:color w:val="auto"/>
          <w:kern w:val="0"/>
          <w:sz w:val="24"/>
          <w:szCs w:val="24"/>
        </w:rPr>
        <w:t>Il y a quelques autres différences importantes, principalement au niveau des présents que le Petit Chaperon rouge porte à sa grand-mère. Dans le conte de Perrault, sa mère lui confie une galette et un petit pot de beurre. Dans le conte des frères Grimm, le beurre est remplacé par une bouteille de vin.</w:t>
      </w:r>
    </w:p>
    <w:p w:rsidR="00701DA7" w:rsidRPr="00701DA7" w:rsidRDefault="00701DA7" w:rsidP="00701DA7">
      <w:pPr>
        <w:spacing w:before="100" w:beforeAutospacing="1" w:after="100" w:afterAutospacing="1"/>
        <w:jc w:val="both"/>
        <w:rPr>
          <w:rFonts w:ascii="Kristen ITC" w:hAnsi="Kristen ITC"/>
          <w:sz w:val="24"/>
          <w:szCs w:val="24"/>
        </w:rPr>
      </w:pPr>
      <w:r w:rsidRPr="00701DA7">
        <w:rPr>
          <w:rFonts w:ascii="Kristen ITC" w:hAnsi="Kristen ITC"/>
          <w:sz w:val="24"/>
          <w:szCs w:val="24"/>
        </w:rPr>
        <w:t>En</w:t>
      </w:r>
      <w:r w:rsidRPr="00701DA7">
        <w:rPr>
          <w:sz w:val="24"/>
          <w:szCs w:val="24"/>
        </w:rPr>
        <w:t xml:space="preserve"> </w:t>
      </w:r>
      <w:r w:rsidRPr="00701DA7">
        <w:rPr>
          <w:rFonts w:ascii="Kristen ITC" w:hAnsi="Kristen ITC"/>
          <w:sz w:val="24"/>
          <w:szCs w:val="24"/>
        </w:rPr>
        <w:t>outre la version de Charles Perrault rapporte la formule magique “Tire la chevillette, la bobinette cherra”.</w:t>
      </w:r>
    </w:p>
    <w:p w:rsidR="007D05A4" w:rsidRPr="00701DA7" w:rsidRDefault="00701DA7" w:rsidP="00701DA7">
      <w:pPr>
        <w:spacing w:before="100" w:beforeAutospacing="1" w:after="100" w:afterAutospacing="1"/>
        <w:jc w:val="both"/>
        <w:rPr>
          <w:sz w:val="24"/>
          <w:szCs w:val="24"/>
        </w:rPr>
      </w:pPr>
      <w:r w:rsidRPr="00701DA7">
        <w:rPr>
          <w:rFonts w:ascii="Kristen ITC" w:hAnsi="Kristen ITC"/>
          <w:sz w:val="24"/>
          <w:szCs w:val="24"/>
        </w:rPr>
        <w:t>Référence : Wikipédia</w:t>
      </w:r>
    </w:p>
    <w:sectPr w:rsidR="007D05A4" w:rsidRPr="00701DA7" w:rsidSect="00701DA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gi">
    <w:panose1 w:val="0404050406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A7"/>
    <w:rsid w:val="000B2805"/>
    <w:rsid w:val="00701DA7"/>
    <w:rsid w:val="007D05A4"/>
    <w:rsid w:val="008115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A7"/>
    <w:pPr>
      <w:spacing w:after="0" w:line="240" w:lineRule="auto"/>
    </w:pPr>
    <w:rPr>
      <w:rFonts w:ascii="Times New Roman" w:eastAsia="Times New Roman" w:hAnsi="Times New Roman" w:cs="Times New Roman"/>
      <w:color w:val="000000"/>
      <w:kern w:val="28"/>
      <w:sz w:val="20"/>
      <w:szCs w:val="20"/>
      <w:lang w:eastAsia="fr-CA"/>
    </w:rPr>
  </w:style>
  <w:style w:type="paragraph" w:styleId="Titre3">
    <w:name w:val="heading 3"/>
    <w:basedOn w:val="Normal"/>
    <w:next w:val="Normal"/>
    <w:link w:val="Titre3Car"/>
    <w:uiPriority w:val="9"/>
    <w:semiHidden/>
    <w:unhideWhenUsed/>
    <w:qFormat/>
    <w:rsid w:val="008115D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701DA7"/>
    <w:pPr>
      <w:keepNext/>
      <w:widowControl w:val="0"/>
      <w:tabs>
        <w:tab w:val="left" w:pos="3420"/>
      </w:tabs>
      <w:jc w:val="center"/>
      <w:outlineLvl w:val="3"/>
    </w:pPr>
    <w:rPr>
      <w:rFonts w:ascii="Kristen ITC" w:hAnsi="Kristen ITC"/>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701DA7"/>
    <w:rPr>
      <w:rFonts w:ascii="Kristen ITC" w:eastAsia="Times New Roman" w:hAnsi="Kristen ITC" w:cs="Times New Roman"/>
      <w:b/>
      <w:bCs/>
      <w:color w:val="000000"/>
      <w:kern w:val="28"/>
      <w:sz w:val="40"/>
      <w:szCs w:val="40"/>
      <w:lang w:eastAsia="fr-CA"/>
    </w:rPr>
  </w:style>
  <w:style w:type="character" w:styleId="Lienhypertexte">
    <w:name w:val="Hyperlink"/>
    <w:basedOn w:val="Policepardfaut"/>
    <w:semiHidden/>
    <w:unhideWhenUsed/>
    <w:rsid w:val="00701DA7"/>
    <w:rPr>
      <w:color w:val="0000FF"/>
      <w:u w:val="single"/>
    </w:rPr>
  </w:style>
  <w:style w:type="paragraph" w:styleId="NormalWeb">
    <w:name w:val="Normal (Web)"/>
    <w:basedOn w:val="Normal"/>
    <w:semiHidden/>
    <w:unhideWhenUsed/>
    <w:rsid w:val="00701DA7"/>
    <w:pPr>
      <w:spacing w:before="100" w:beforeAutospacing="1" w:after="100" w:afterAutospacing="1"/>
    </w:pPr>
    <w:rPr>
      <w:color w:val="auto"/>
      <w:kern w:val="0"/>
      <w:sz w:val="24"/>
      <w:szCs w:val="24"/>
    </w:rPr>
  </w:style>
  <w:style w:type="paragraph" w:styleId="Textedebulles">
    <w:name w:val="Balloon Text"/>
    <w:basedOn w:val="Normal"/>
    <w:link w:val="TextedebullesCar"/>
    <w:uiPriority w:val="99"/>
    <w:semiHidden/>
    <w:unhideWhenUsed/>
    <w:rsid w:val="00701DA7"/>
    <w:rPr>
      <w:rFonts w:ascii="Tahoma" w:hAnsi="Tahoma" w:cs="Tahoma"/>
      <w:sz w:val="16"/>
      <w:szCs w:val="16"/>
    </w:rPr>
  </w:style>
  <w:style w:type="character" w:customStyle="1" w:styleId="TextedebullesCar">
    <w:name w:val="Texte de bulles Car"/>
    <w:basedOn w:val="Policepardfaut"/>
    <w:link w:val="Textedebulles"/>
    <w:uiPriority w:val="99"/>
    <w:semiHidden/>
    <w:rsid w:val="00701DA7"/>
    <w:rPr>
      <w:rFonts w:ascii="Tahoma" w:eastAsia="Times New Roman" w:hAnsi="Tahoma" w:cs="Tahoma"/>
      <w:color w:val="000000"/>
      <w:kern w:val="28"/>
      <w:sz w:val="16"/>
      <w:szCs w:val="16"/>
      <w:lang w:eastAsia="fr-CA"/>
    </w:rPr>
  </w:style>
  <w:style w:type="character" w:customStyle="1" w:styleId="Titre3Car">
    <w:name w:val="Titre 3 Car"/>
    <w:basedOn w:val="Policepardfaut"/>
    <w:link w:val="Titre3"/>
    <w:uiPriority w:val="9"/>
    <w:semiHidden/>
    <w:rsid w:val="008115D3"/>
    <w:rPr>
      <w:rFonts w:asciiTheme="majorHAnsi" w:eastAsiaTheme="majorEastAsia" w:hAnsiTheme="majorHAnsi" w:cstheme="majorBidi"/>
      <w:b/>
      <w:bCs/>
      <w:color w:val="4F81BD" w:themeColor="accent1"/>
      <w:kern w:val="28"/>
      <w:sz w:val="20"/>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A7"/>
    <w:pPr>
      <w:spacing w:after="0" w:line="240" w:lineRule="auto"/>
    </w:pPr>
    <w:rPr>
      <w:rFonts w:ascii="Times New Roman" w:eastAsia="Times New Roman" w:hAnsi="Times New Roman" w:cs="Times New Roman"/>
      <w:color w:val="000000"/>
      <w:kern w:val="28"/>
      <w:sz w:val="20"/>
      <w:szCs w:val="20"/>
      <w:lang w:eastAsia="fr-CA"/>
    </w:rPr>
  </w:style>
  <w:style w:type="paragraph" w:styleId="Titre3">
    <w:name w:val="heading 3"/>
    <w:basedOn w:val="Normal"/>
    <w:next w:val="Normal"/>
    <w:link w:val="Titre3Car"/>
    <w:uiPriority w:val="9"/>
    <w:semiHidden/>
    <w:unhideWhenUsed/>
    <w:qFormat/>
    <w:rsid w:val="008115D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701DA7"/>
    <w:pPr>
      <w:keepNext/>
      <w:widowControl w:val="0"/>
      <w:tabs>
        <w:tab w:val="left" w:pos="3420"/>
      </w:tabs>
      <w:jc w:val="center"/>
      <w:outlineLvl w:val="3"/>
    </w:pPr>
    <w:rPr>
      <w:rFonts w:ascii="Kristen ITC" w:hAnsi="Kristen ITC"/>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701DA7"/>
    <w:rPr>
      <w:rFonts w:ascii="Kristen ITC" w:eastAsia="Times New Roman" w:hAnsi="Kristen ITC" w:cs="Times New Roman"/>
      <w:b/>
      <w:bCs/>
      <w:color w:val="000000"/>
      <w:kern w:val="28"/>
      <w:sz w:val="40"/>
      <w:szCs w:val="40"/>
      <w:lang w:eastAsia="fr-CA"/>
    </w:rPr>
  </w:style>
  <w:style w:type="character" w:styleId="Lienhypertexte">
    <w:name w:val="Hyperlink"/>
    <w:basedOn w:val="Policepardfaut"/>
    <w:semiHidden/>
    <w:unhideWhenUsed/>
    <w:rsid w:val="00701DA7"/>
    <w:rPr>
      <w:color w:val="0000FF"/>
      <w:u w:val="single"/>
    </w:rPr>
  </w:style>
  <w:style w:type="paragraph" w:styleId="NormalWeb">
    <w:name w:val="Normal (Web)"/>
    <w:basedOn w:val="Normal"/>
    <w:semiHidden/>
    <w:unhideWhenUsed/>
    <w:rsid w:val="00701DA7"/>
    <w:pPr>
      <w:spacing w:before="100" w:beforeAutospacing="1" w:after="100" w:afterAutospacing="1"/>
    </w:pPr>
    <w:rPr>
      <w:color w:val="auto"/>
      <w:kern w:val="0"/>
      <w:sz w:val="24"/>
      <w:szCs w:val="24"/>
    </w:rPr>
  </w:style>
  <w:style w:type="paragraph" w:styleId="Textedebulles">
    <w:name w:val="Balloon Text"/>
    <w:basedOn w:val="Normal"/>
    <w:link w:val="TextedebullesCar"/>
    <w:uiPriority w:val="99"/>
    <w:semiHidden/>
    <w:unhideWhenUsed/>
    <w:rsid w:val="00701DA7"/>
    <w:rPr>
      <w:rFonts w:ascii="Tahoma" w:hAnsi="Tahoma" w:cs="Tahoma"/>
      <w:sz w:val="16"/>
      <w:szCs w:val="16"/>
    </w:rPr>
  </w:style>
  <w:style w:type="character" w:customStyle="1" w:styleId="TextedebullesCar">
    <w:name w:val="Texte de bulles Car"/>
    <w:basedOn w:val="Policepardfaut"/>
    <w:link w:val="Textedebulles"/>
    <w:uiPriority w:val="99"/>
    <w:semiHidden/>
    <w:rsid w:val="00701DA7"/>
    <w:rPr>
      <w:rFonts w:ascii="Tahoma" w:eastAsia="Times New Roman" w:hAnsi="Tahoma" w:cs="Tahoma"/>
      <w:color w:val="000000"/>
      <w:kern w:val="28"/>
      <w:sz w:val="16"/>
      <w:szCs w:val="16"/>
      <w:lang w:eastAsia="fr-CA"/>
    </w:rPr>
  </w:style>
  <w:style w:type="character" w:customStyle="1" w:styleId="Titre3Car">
    <w:name w:val="Titre 3 Car"/>
    <w:basedOn w:val="Policepardfaut"/>
    <w:link w:val="Titre3"/>
    <w:uiPriority w:val="9"/>
    <w:semiHidden/>
    <w:rsid w:val="008115D3"/>
    <w:rPr>
      <w:rFonts w:asciiTheme="majorHAnsi" w:eastAsiaTheme="majorEastAsia" w:hAnsiTheme="majorHAnsi" w:cstheme="majorBidi"/>
      <w:b/>
      <w:bCs/>
      <w:color w:val="4F81BD" w:themeColor="accent1"/>
      <w:kern w:val="28"/>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wikipedia.org/wiki/Cont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Marie-Claude</dc:creator>
  <cp:lastModifiedBy>Marie-Claude</cp:lastModifiedBy>
  <cp:revision>3</cp:revision>
  <dcterms:created xsi:type="dcterms:W3CDTF">2012-11-16T02:10:00Z</dcterms:created>
  <dcterms:modified xsi:type="dcterms:W3CDTF">2012-11-16T02:13:00Z</dcterms:modified>
</cp:coreProperties>
</file>