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4B" w:rsidRPr="00AA5859" w:rsidRDefault="00C73BA8" w:rsidP="00AA5859">
      <w:pPr>
        <w:jc w:val="both"/>
        <w:rPr>
          <w:rFonts w:ascii="Comic Sans MS" w:hAnsi="Comic Sans MS"/>
          <w:color w:val="365F91" w:themeColor="accent1" w:themeShade="BF"/>
          <w:sz w:val="40"/>
          <w:szCs w:val="40"/>
        </w:rPr>
      </w:pPr>
      <w:r w:rsidRPr="00AA5859">
        <w:rPr>
          <w:rFonts w:ascii="Comic Sans MS" w:hAnsi="Comic Sans MS"/>
          <w:color w:val="365F91" w:themeColor="accent1" w:themeShade="BF"/>
          <w:sz w:val="40"/>
          <w:szCs w:val="40"/>
          <w:u w:val="single"/>
        </w:rPr>
        <w:t>Momentos para la aplicación de una estrategia didáctica</w:t>
      </w:r>
      <w:r w:rsidR="00AA5859" w:rsidRPr="00AA5859">
        <w:rPr>
          <w:rFonts w:ascii="Comic Sans MS" w:hAnsi="Comic Sans MS"/>
          <w:color w:val="365F91" w:themeColor="accent1" w:themeShade="BF"/>
          <w:sz w:val="40"/>
          <w:szCs w:val="40"/>
        </w:rPr>
        <w:t>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3255"/>
        <w:gridCol w:w="2831"/>
        <w:gridCol w:w="12"/>
        <w:gridCol w:w="2940"/>
        <w:gridCol w:w="16"/>
      </w:tblGrid>
      <w:tr w:rsidR="009B50DC" w:rsidTr="00AA5859">
        <w:tc>
          <w:tcPr>
            <w:tcW w:w="3255" w:type="dxa"/>
            <w:tcBorders>
              <w:bottom w:val="single" w:sz="4" w:space="0" w:color="auto"/>
            </w:tcBorders>
            <w:shd w:val="clear" w:color="auto" w:fill="002060"/>
          </w:tcPr>
          <w:p w:rsidR="009B50DC" w:rsidRDefault="009B50DC" w:rsidP="004D316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De inducción.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002060"/>
          </w:tcPr>
          <w:p w:rsidR="009B50DC" w:rsidRDefault="009B50DC" w:rsidP="004D316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Durante el proceso.</w:t>
            </w:r>
          </w:p>
        </w:tc>
        <w:tc>
          <w:tcPr>
            <w:tcW w:w="2968" w:type="dxa"/>
            <w:gridSpan w:val="3"/>
            <w:tcBorders>
              <w:right w:val="single" w:sz="4" w:space="0" w:color="auto"/>
            </w:tcBorders>
            <w:shd w:val="clear" w:color="auto" w:fill="002060"/>
          </w:tcPr>
          <w:p w:rsidR="009B50DC" w:rsidRDefault="009B50DC" w:rsidP="004D316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De análisis e integración.</w:t>
            </w:r>
          </w:p>
        </w:tc>
      </w:tr>
      <w:tr w:rsidR="009B50DC" w:rsidTr="00AA5859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16" w:type="dxa"/>
          <w:trHeight w:val="496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:rsidR="009B50DC" w:rsidRDefault="009B50DC" w:rsidP="004D316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Son aquellas que a</w:t>
            </w:r>
            <w:r w:rsidR="00BF299E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partir </w:t>
            </w:r>
            <w:r w:rsidR="00BF299E">
              <w:rPr>
                <w:rFonts w:ascii="Comic Sans MS" w:hAnsi="Comic Sans MS"/>
                <w:sz w:val="32"/>
                <w:szCs w:val="32"/>
              </w:rPr>
              <w:t xml:space="preserve">de la presentación de una situación problemática, preparan al alumno, en relación a que y como va a aprender, creación de entornos de aprendizaje. </w:t>
            </w:r>
          </w:p>
          <w:p w:rsidR="00EA0FFD" w:rsidRPr="009B50DC" w:rsidRDefault="00EA0FFD" w:rsidP="004D316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Ej: el debate, la entrevista, indagación de saberes previos, etc.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2060"/>
          </w:tcPr>
          <w:p w:rsidR="009B50DC" w:rsidRDefault="009C5A5F" w:rsidP="004D316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Apoyan los contenidos curriculares durante el proceso de enseñanza de forma integral. Permiten a los alumnos experi</w:t>
            </w:r>
            <w:r w:rsidR="00EA0FFD">
              <w:rPr>
                <w:rFonts w:ascii="Comic Sans MS" w:hAnsi="Comic Sans MS"/>
                <w:sz w:val="32"/>
                <w:szCs w:val="32"/>
              </w:rPr>
              <w:t>mentar con gran variedad de estí</w:t>
            </w:r>
            <w:r>
              <w:rPr>
                <w:rFonts w:ascii="Comic Sans MS" w:hAnsi="Comic Sans MS"/>
                <w:sz w:val="32"/>
                <w:szCs w:val="32"/>
              </w:rPr>
              <w:t>mulos</w:t>
            </w:r>
            <w:r w:rsidR="00246A4B">
              <w:rPr>
                <w:rFonts w:ascii="Comic Sans MS" w:hAnsi="Comic Sans MS"/>
                <w:sz w:val="32"/>
                <w:szCs w:val="32"/>
              </w:rPr>
              <w:t>, que aportan elementos lo que hace significativo el aprendizaje</w:t>
            </w:r>
            <w:r w:rsidR="00AA5859">
              <w:rPr>
                <w:rFonts w:ascii="Comic Sans MS" w:hAnsi="Comic Sans MS"/>
                <w:sz w:val="32"/>
                <w:szCs w:val="32"/>
              </w:rPr>
              <w:t>.</w:t>
            </w:r>
          </w:p>
          <w:p w:rsidR="00AA5859" w:rsidRPr="009C5A5F" w:rsidRDefault="00AA5859" w:rsidP="004D316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Ej: aprendizaje basado en problemas, juego de roles, juego de preguntas y respuestas, etc.</w:t>
            </w:r>
          </w:p>
        </w:tc>
        <w:tc>
          <w:tcPr>
            <w:tcW w:w="2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A865E0" w:rsidRDefault="00AA5859" w:rsidP="004D316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Permiten al alumno formar una misión sintética, integradora y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critica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del contenido y material trabajado  </w:t>
            </w:r>
            <w:r w:rsidR="00A865E0">
              <w:rPr>
                <w:rFonts w:ascii="Comic Sans MS" w:hAnsi="Comic Sans MS"/>
                <w:sz w:val="32"/>
                <w:szCs w:val="32"/>
              </w:rPr>
              <w:t xml:space="preserve">promueve proceso de síntesis. </w:t>
            </w:r>
          </w:p>
          <w:p w:rsidR="009B50DC" w:rsidRPr="00AA5859" w:rsidRDefault="00A865E0" w:rsidP="004D316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Ej: pregunta, síntesis finales, redes semánticas y mapas conceptuales.  </w:t>
            </w:r>
          </w:p>
        </w:tc>
      </w:tr>
    </w:tbl>
    <w:p w:rsidR="00C73BA8" w:rsidRPr="00C73BA8" w:rsidRDefault="00C73BA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br w:type="textWrapping" w:clear="all"/>
      </w:r>
    </w:p>
    <w:sectPr w:rsidR="00C73BA8" w:rsidRPr="00C73BA8" w:rsidSect="00683E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3BA8"/>
    <w:rsid w:val="00246A4B"/>
    <w:rsid w:val="004D316C"/>
    <w:rsid w:val="00683E4B"/>
    <w:rsid w:val="009B50DC"/>
    <w:rsid w:val="009C5A5F"/>
    <w:rsid w:val="00A865E0"/>
    <w:rsid w:val="00AA5859"/>
    <w:rsid w:val="00BF299E"/>
    <w:rsid w:val="00C73BA8"/>
    <w:rsid w:val="00EA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</dc:creator>
  <cp:lastModifiedBy>sole</cp:lastModifiedBy>
  <cp:revision>5</cp:revision>
  <dcterms:created xsi:type="dcterms:W3CDTF">2013-06-21T14:03:00Z</dcterms:created>
  <dcterms:modified xsi:type="dcterms:W3CDTF">2013-06-21T14:45:00Z</dcterms:modified>
</cp:coreProperties>
</file>