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7A" w:rsidRPr="00603011" w:rsidRDefault="00603011">
      <w:pPr>
        <w:rPr>
          <w:rFonts w:ascii="Arial" w:hAnsi="Arial" w:cs="Arial"/>
          <w:b/>
          <w:sz w:val="24"/>
          <w:szCs w:val="24"/>
        </w:rPr>
      </w:pPr>
      <w:r w:rsidRPr="00603011">
        <w:rPr>
          <w:rFonts w:ascii="Arial" w:hAnsi="Arial" w:cs="Arial"/>
          <w:b/>
          <w:sz w:val="24"/>
          <w:szCs w:val="24"/>
        </w:rPr>
        <w:t>Implica la posibilidad de desarrollar un juego utilizando los espacios y elementos de los sectores, sin ningún tipo de consignas de trabajo; el juego está guiado por los intereses de los niños o del grupo que conforman el sector .Es una propuesta de juego espontáneo que tiene como objetivos y contenidos el compartir, el cooperar, el interactuar un espacio de juegos con otros.</w:t>
      </w:r>
    </w:p>
    <w:p w:rsidR="00603011" w:rsidRDefault="00603011">
      <w:pPr>
        <w:rPr>
          <w:rFonts w:ascii="Arial" w:hAnsi="Arial" w:cs="Arial"/>
          <w:b/>
          <w:sz w:val="24"/>
          <w:szCs w:val="24"/>
        </w:rPr>
      </w:pPr>
      <w:r w:rsidRPr="00603011">
        <w:rPr>
          <w:rFonts w:ascii="Arial" w:hAnsi="Arial" w:cs="Arial"/>
          <w:b/>
          <w:sz w:val="24"/>
          <w:szCs w:val="24"/>
        </w:rPr>
        <w:t>L a principal diferencia entre juego trabajo y juego libre es la intencionalidad del docente, y su modo de pensar,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03011">
        <w:rPr>
          <w:rFonts w:ascii="Arial" w:hAnsi="Arial" w:cs="Arial"/>
          <w:b/>
          <w:sz w:val="24"/>
          <w:szCs w:val="24"/>
        </w:rPr>
        <w:t>presentar y desarrollar las propuestas; se comparte la planificación sobre qué sector y junto con qué niños jugarán, el orden de los materiales, y el momento de reflexión  sobre los realizado.</w:t>
      </w:r>
    </w:p>
    <w:p w:rsidR="00C42422" w:rsidRDefault="00C42422">
      <w:pPr>
        <w:rPr>
          <w:rFonts w:ascii="Arial" w:hAnsi="Arial" w:cs="Arial"/>
          <w:b/>
          <w:sz w:val="24"/>
          <w:szCs w:val="24"/>
        </w:rPr>
      </w:pPr>
    </w:p>
    <w:p w:rsidR="00C42422" w:rsidRPr="00603011" w:rsidRDefault="00C424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  <w:r>
        <w:rPr>
          <w:noProof/>
          <w:lang w:eastAsia="es-AR"/>
        </w:rPr>
        <w:drawing>
          <wp:inline distT="0" distB="0" distL="0" distR="0">
            <wp:extent cx="5612130" cy="4209098"/>
            <wp:effectExtent l="19050" t="0" r="7620" b="0"/>
            <wp:docPr id="7" name="Imagen 7" descr="http://3.bp.blogspot.com/-FmLbQ8ElEFs/T7gcWiTxk3I/AAAAAAAAHQE/Y3Tu_5can3Y/s1600/juego+li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FmLbQ8ElEFs/T7gcWiTxk3I/AAAAAAAAHQE/Y3Tu_5can3Y/s1600/juego+libr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2422" w:rsidRPr="00603011" w:rsidSect="00A021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3011"/>
    <w:rsid w:val="00603011"/>
    <w:rsid w:val="00A0217A"/>
    <w:rsid w:val="00C4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00148-EA4D-4887-A5C7-E4550FC7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Mirian</dc:creator>
  <cp:lastModifiedBy>Mirian</cp:lastModifiedBy>
  <cp:revision>1</cp:revision>
  <dcterms:created xsi:type="dcterms:W3CDTF">2013-06-22T23:19:00Z</dcterms:created>
  <dcterms:modified xsi:type="dcterms:W3CDTF">2013-06-22T23:37:00Z</dcterms:modified>
</cp:coreProperties>
</file>