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7202719"/>
        <w:docPartObj>
          <w:docPartGallery w:val="Cover Pages"/>
          <w:docPartUnique/>
        </w:docPartObj>
      </w:sdtPr>
      <w:sdtEndPr>
        <w:rPr>
          <w:rFonts w:asciiTheme="minorHAnsi" w:eastAsiaTheme="minorHAnsi" w:hAnsiTheme="minorHAnsi" w:cstheme="minorBidi"/>
          <w:sz w:val="22"/>
          <w:szCs w:val="22"/>
        </w:rPr>
      </w:sdtEndPr>
      <w:sdtContent>
        <w:p w:rsidR="00010396" w:rsidRPr="00AB32EE" w:rsidRDefault="00010396" w:rsidP="00010396">
          <w:pPr>
            <w:pStyle w:val="Sinespaciado"/>
            <w:jc w:val="center"/>
            <w:rPr>
              <w:rFonts w:asciiTheme="majorHAnsi" w:eastAsiaTheme="majorEastAsia" w:hAnsiTheme="majorHAnsi" w:cstheme="majorBidi"/>
              <w:sz w:val="72"/>
              <w:szCs w:val="72"/>
            </w:rPr>
          </w:pPr>
          <w:r>
            <w:rPr>
              <w:rFonts w:eastAsiaTheme="majorEastAsia" w:cstheme="majorBidi"/>
              <w:noProof/>
              <w:lang w:eastAsia="es-ES"/>
            </w:rPr>
            <mc:AlternateContent>
              <mc:Choice Requires="wps">
                <w:drawing>
                  <wp:anchor distT="0" distB="0" distL="114300" distR="114300" simplePos="0" relativeHeight="251659264" behindDoc="0" locked="0" layoutInCell="0" allowOverlap="1" wp14:anchorId="391E0E67" wp14:editId="511B4F39">
                    <wp:simplePos x="0" y="0"/>
                    <wp:positionH relativeFrom="page">
                      <wp:align>center</wp:align>
                    </wp:positionH>
                    <wp:positionV relativeFrom="page">
                      <wp:align>bottom</wp:align>
                    </wp:positionV>
                    <wp:extent cx="7931785" cy="872490"/>
                    <wp:effectExtent l="10795" t="10160" r="10795" b="1270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785" cy="87249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4" o:spid="_x0000_s1026" style="position:absolute;margin-left:0;margin-top:0;width:624.55pt;height:68.7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" o:allowincell="f" fillcolor="#4bacc6 [3208]" strokecolor="#31849b [2408]">
                    <w10:wrap anchorx="page" anchory="page"/>
                  </v:rect>
                </w:pict>
              </mc:Fallback>
            </mc:AlternateContent>
          </w:r>
          <w:r>
            <w:rPr>
              <w:rFonts w:eastAsiaTheme="majorEastAsia" w:cstheme="majorBidi"/>
              <w:noProof/>
              <w:lang w:eastAsia="es-ES"/>
            </w:rPr>
            <mc:AlternateContent>
              <mc:Choice Requires="wps">
                <w:drawing>
                  <wp:anchor distT="0" distB="0" distL="114300" distR="114300" simplePos="0" relativeHeight="251660288" behindDoc="0" locked="0" layoutInCell="0" allowOverlap="1" wp14:anchorId="1FBB1454" wp14:editId="67078D17">
                    <wp:simplePos x="0" y="0"/>
                    <wp:positionH relativeFrom="leftMargin">
                      <wp:align>center</wp:align>
                    </wp:positionH>
                    <wp:positionV relativeFrom="page">
                      <wp:align>center</wp:align>
                    </wp:positionV>
                    <wp:extent cx="90805" cy="11205210"/>
                    <wp:effectExtent l="12700" t="8890" r="10795" b="63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521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3" o:spid="_x0000_s1026" style="position:absolute;margin-left:0;margin-top:0;width:7.15pt;height:882.3pt;z-index:25166028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" o:allowincell="f" fillcolor="white [3212]" strokecolor="#31849b [2408]">
                    <w10:wrap anchorx="margin" anchory="page"/>
                  </v:rect>
                </w:pict>
              </mc:Fallback>
            </mc:AlternateContent>
          </w:r>
          <w:r>
            <w:rPr>
              <w:rFonts w:eastAsiaTheme="majorEastAsia" w:cstheme="majorBidi"/>
              <w:noProof/>
              <w:lang w:eastAsia="es-ES"/>
            </w:rPr>
            <mc:AlternateContent>
              <mc:Choice Requires="wps">
                <w:drawing>
                  <wp:anchor distT="0" distB="0" distL="114300" distR="114300" simplePos="0" relativeHeight="251661312" behindDoc="0" locked="0" layoutInCell="0" allowOverlap="1" wp14:anchorId="27BC9C80" wp14:editId="09CC989F">
                    <wp:simplePos x="0" y="0"/>
                    <wp:positionH relativeFrom="rightMargin">
                      <wp:align>center</wp:align>
                    </wp:positionH>
                    <wp:positionV relativeFrom="page">
                      <wp:align>center</wp:align>
                    </wp:positionV>
                    <wp:extent cx="90805" cy="11205210"/>
                    <wp:effectExtent l="6350" t="8890" r="7620" b="63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521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2" o:spid="_x0000_s1026" style="position:absolute;margin-left:0;margin-top:0;width:7.15pt;height:882.3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" o:allowincell="f" fillcolor="white [3212]" strokecolor="#31849b [2408]">
                    <w10:wrap anchorx="margin" anchory="page"/>
                  </v:rect>
                </w:pict>
              </mc:Fallback>
            </mc:AlternateContent>
          </w:r>
          <w:r>
            <w:rPr>
              <w:rFonts w:eastAsiaTheme="majorEastAsia" w:cstheme="majorBidi"/>
              <w:noProof/>
              <w:lang w:eastAsia="es-ES"/>
            </w:rPr>
            <mc:AlternateContent>
              <mc:Choice Requires="wps">
                <w:drawing>
                  <wp:anchor distT="0" distB="0" distL="114300" distR="114300" simplePos="0" relativeHeight="251662336" behindDoc="0" locked="0" layoutInCell="0" allowOverlap="1" wp14:anchorId="0907AF22" wp14:editId="06D654A4">
                    <wp:simplePos x="0" y="0"/>
                    <wp:positionH relativeFrom="page">
                      <wp:align>center</wp:align>
                    </wp:positionH>
                    <wp:positionV relativeFrom="topMargin">
                      <wp:align>top</wp:align>
                    </wp:positionV>
                    <wp:extent cx="7931785" cy="872490"/>
                    <wp:effectExtent l="10795" t="9525" r="10795" b="1333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785" cy="87249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1" o:spid="_x0000_s1026" style="position:absolute;margin-left:0;margin-top:0;width:624.55pt;height:68.7pt;z-index:2516623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" o:allowincell="f" fillcolor="#4bacc6 [3208]" strokecolor="#31849b [2408]">
                    <w10:wrap anchorx="page" anchory="margin"/>
                  </v:rect>
                </w:pict>
              </mc:Fallback>
            </mc:AlternateContent>
          </w:r>
          <w:r w:rsidRPr="00B459C6">
            <w:rPr>
              <w:rFonts w:ascii="Times New Roman" w:hAnsi="Times New Roman" w:cs="Times New Roman"/>
              <w:b/>
              <w:color w:val="1F497D" w:themeColor="text2"/>
              <w:sz w:val="28"/>
              <w:szCs w:val="32"/>
              <w:u w:val="dash"/>
            </w:rPr>
            <w:t>ESCUELA SUPERIOR POLITÉCNICA DE CHIMBORAZO</w:t>
          </w:r>
        </w:p>
        <w:p w:rsidR="00010396" w:rsidRPr="00B459C6" w:rsidRDefault="00010396" w:rsidP="00010396">
          <w:pPr>
            <w:spacing w:after="0"/>
            <w:jc w:val="center"/>
            <w:rPr>
              <w:rFonts w:ascii="Times New Roman" w:hAnsi="Times New Roman" w:cs="Times New Roman"/>
              <w:b/>
              <w:color w:val="1F497D" w:themeColor="text2"/>
              <w:sz w:val="28"/>
              <w:szCs w:val="32"/>
              <w:u w:val="dash"/>
            </w:rPr>
          </w:pPr>
          <w:r w:rsidRPr="00B459C6">
            <w:rPr>
              <w:rFonts w:ascii="Times New Roman" w:hAnsi="Times New Roman" w:cs="Times New Roman"/>
              <w:b/>
              <w:color w:val="1F497D" w:themeColor="text2"/>
              <w:sz w:val="28"/>
              <w:szCs w:val="32"/>
              <w:u w:val="dash"/>
            </w:rPr>
            <w:t>FACULTAD DE ADMINISTRACIÓN DE EMPRESAS</w:t>
          </w:r>
        </w:p>
        <w:p w:rsidR="00010396" w:rsidRPr="00B459C6" w:rsidRDefault="00010396" w:rsidP="00010396">
          <w:pPr>
            <w:spacing w:after="0"/>
            <w:jc w:val="center"/>
            <w:rPr>
              <w:rFonts w:ascii="Times New Roman" w:hAnsi="Times New Roman" w:cs="Times New Roman"/>
              <w:color w:val="1F497D" w:themeColor="text2"/>
              <w:sz w:val="28"/>
              <w:szCs w:val="32"/>
              <w:u w:val="dash"/>
            </w:rPr>
          </w:pPr>
          <w:r w:rsidRPr="00B459C6">
            <w:rPr>
              <w:rFonts w:ascii="Times New Roman" w:hAnsi="Times New Roman" w:cs="Times New Roman"/>
              <w:b/>
              <w:color w:val="1F497D" w:themeColor="text2"/>
              <w:sz w:val="28"/>
              <w:szCs w:val="32"/>
              <w:u w:val="dash"/>
            </w:rPr>
            <w:t>CARRERA INGENIERÍA DE EMPRESAS</w:t>
          </w:r>
        </w:p>
        <w:p w:rsidR="00010396" w:rsidRDefault="00010396" w:rsidP="00010396"/>
      </w:sdtContent>
    </w:sdt>
    <w:p w:rsidR="00010396" w:rsidRDefault="00010396" w:rsidP="00010396">
      <w:pPr>
        <w:jc w:val="center"/>
      </w:pPr>
      <w:r w:rsidRPr="009034D6">
        <w:rPr>
          <w:rFonts w:ascii="Andalus" w:hAnsi="Andalus" w:cs="Andalus"/>
          <w:b/>
          <w:noProof/>
          <w:sz w:val="36"/>
          <w:szCs w:val="36"/>
          <w:lang w:eastAsia="es-ES"/>
        </w:rPr>
        <w:drawing>
          <wp:inline distT="0" distB="0" distL="0" distR="0" wp14:anchorId="6779CE46" wp14:editId="46EB4432">
            <wp:extent cx="2705100" cy="2483894"/>
            <wp:effectExtent l="95250" t="95250" r="76200" b="69215"/>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705002" cy="2483804"/>
                    </a:xfrm>
                    <a:prstGeom prst="rect">
                      <a:avLst/>
                    </a:prstGeom>
                    <a:ln w="88900" cap="sq" cmpd="thickThin">
                      <a:solidFill>
                        <a:schemeClr val="accent1"/>
                      </a:solidFill>
                      <a:prstDash val="solid"/>
                      <a:miter lim="800000"/>
                    </a:ln>
                    <a:effectLst>
                      <a:innerShdw blurRad="76200">
                        <a:srgbClr val="000000"/>
                      </a:innerShdw>
                    </a:effectLst>
                  </pic:spPr>
                </pic:pic>
              </a:graphicData>
            </a:graphic>
          </wp:inline>
        </w:drawing>
      </w:r>
    </w:p>
    <w:p w:rsidR="00010396" w:rsidRPr="004E36AD" w:rsidRDefault="00010396" w:rsidP="00010396">
      <w:pPr>
        <w:jc w:val="center"/>
        <w:rPr>
          <w:rFonts w:ascii="Times New Roman" w:hAnsi="Times New Roman" w:cs="Times New Roman"/>
          <w:sz w:val="36"/>
        </w:rPr>
      </w:pPr>
      <w:r>
        <w:rPr>
          <w:rFonts w:ascii="Times New Roman" w:eastAsia="Times New Roman" w:hAnsi="Times New Roman" w:cs="Times New Roman"/>
          <w:b/>
          <w:sz w:val="24"/>
          <w:szCs w:val="16"/>
          <w:lang w:val="es-EC" w:eastAsia="es-EC"/>
        </w:rPr>
        <w:t>INTRODUCCIÓN AL ANÁLISIS MACROECONÓ</w:t>
      </w:r>
      <w:r w:rsidRPr="004E36AD">
        <w:rPr>
          <w:rFonts w:ascii="Times New Roman" w:eastAsia="Times New Roman" w:hAnsi="Times New Roman" w:cs="Times New Roman"/>
          <w:b/>
          <w:sz w:val="24"/>
          <w:szCs w:val="16"/>
          <w:lang w:val="es-EC" w:eastAsia="es-EC"/>
        </w:rPr>
        <w:t>MICO</w:t>
      </w:r>
    </w:p>
    <w:p w:rsidR="00010396" w:rsidRDefault="00010396" w:rsidP="00010396">
      <w:pPr>
        <w:spacing w:after="0" w:line="360" w:lineRule="auto"/>
        <w:jc w:val="center"/>
        <w:rPr>
          <w:rFonts w:asciiTheme="majorHAnsi" w:eastAsia="Times New Roman" w:hAnsiTheme="majorHAnsi" w:cs="Calibri"/>
          <w:b/>
          <w:i/>
          <w:sz w:val="26"/>
          <w:szCs w:val="26"/>
          <w:u w:val="single"/>
          <w:lang w:val="es-EC" w:eastAsia="es-EC"/>
        </w:rPr>
      </w:pPr>
    </w:p>
    <w:p w:rsidR="00010396" w:rsidRPr="00010396" w:rsidRDefault="00010396" w:rsidP="00010396">
      <w:pPr>
        <w:spacing w:after="0" w:line="360" w:lineRule="auto"/>
        <w:jc w:val="center"/>
        <w:rPr>
          <w:rFonts w:ascii="Times New Roman" w:eastAsia="Times New Roman" w:hAnsi="Times New Roman" w:cs="Times New Roman"/>
          <w:b/>
          <w:sz w:val="26"/>
          <w:szCs w:val="26"/>
          <w:u w:val="single"/>
          <w:lang w:val="es-EC" w:eastAsia="es-EC"/>
        </w:rPr>
      </w:pPr>
      <w:r>
        <w:rPr>
          <w:rFonts w:ascii="Times New Roman" w:eastAsia="Times New Roman" w:hAnsi="Times New Roman" w:cs="Times New Roman"/>
          <w:b/>
          <w:sz w:val="26"/>
          <w:szCs w:val="26"/>
          <w:u w:val="single"/>
          <w:lang w:val="es-EC" w:eastAsia="es-EC"/>
        </w:rPr>
        <w:t>DOCENTE:</w:t>
      </w:r>
      <w:r w:rsidRPr="00010396">
        <w:rPr>
          <w:rFonts w:ascii="Times New Roman" w:eastAsia="Times New Roman" w:hAnsi="Times New Roman" w:cs="Times New Roman"/>
          <w:b/>
          <w:sz w:val="26"/>
          <w:szCs w:val="26"/>
          <w:lang w:val="es-EC" w:eastAsia="es-EC"/>
        </w:rPr>
        <w:t xml:space="preserve"> </w:t>
      </w:r>
      <w:r w:rsidRPr="00010396">
        <w:rPr>
          <w:rFonts w:ascii="Times New Roman" w:eastAsia="Times New Roman" w:hAnsi="Times New Roman" w:cs="Times New Roman"/>
          <w:sz w:val="26"/>
          <w:szCs w:val="26"/>
          <w:lang w:val="es-EC" w:eastAsia="es-EC"/>
        </w:rPr>
        <w:t>Ing. Ms. MARCO GONZÁLEZ CHÁVEZ</w:t>
      </w:r>
    </w:p>
    <w:p w:rsidR="00010396" w:rsidRPr="00010396" w:rsidRDefault="00010396" w:rsidP="00010396">
      <w:pPr>
        <w:rPr>
          <w:lang w:val="es-EC"/>
        </w:rPr>
      </w:pPr>
    </w:p>
    <w:p w:rsidR="00010396" w:rsidRPr="00010396" w:rsidRDefault="00010396" w:rsidP="00010396">
      <w:pPr>
        <w:spacing w:after="240"/>
        <w:ind w:firstLine="65"/>
        <w:jc w:val="center"/>
        <w:rPr>
          <w:rFonts w:ascii="Times New Roman" w:hAnsi="Times New Roman" w:cs="Times New Roman"/>
          <w:sz w:val="32"/>
        </w:rPr>
      </w:pPr>
      <w:r w:rsidRPr="00010396">
        <w:rPr>
          <w:rFonts w:ascii="Times New Roman" w:hAnsi="Times New Roman" w:cs="Times New Roman"/>
          <w:b/>
          <w:sz w:val="30"/>
          <w:szCs w:val="30"/>
        </w:rPr>
        <w:t>TEMA:</w:t>
      </w:r>
      <w:r w:rsidRPr="00010396">
        <w:rPr>
          <w:rFonts w:ascii="Times New Roman" w:eastAsia="Times New Roman" w:hAnsi="Times New Roman" w:cs="Times New Roman"/>
          <w:szCs w:val="16"/>
          <w:lang w:val="es-EC" w:eastAsia="es-EC"/>
        </w:rPr>
        <w:t xml:space="preserve"> </w:t>
      </w:r>
      <w:r w:rsidRPr="00010396">
        <w:rPr>
          <w:rFonts w:ascii="Times New Roman" w:eastAsia="Times New Roman" w:hAnsi="Times New Roman" w:cs="Times New Roman"/>
          <w:sz w:val="32"/>
          <w:szCs w:val="16"/>
          <w:lang w:val="es-EC" w:eastAsia="es-EC"/>
        </w:rPr>
        <w:t>Indicadores Macroeconómicos</w:t>
      </w:r>
    </w:p>
    <w:p w:rsidR="00010396" w:rsidRPr="00010396" w:rsidRDefault="00010396" w:rsidP="00010396">
      <w:pPr>
        <w:rPr>
          <w:rFonts w:ascii="Times New Roman" w:hAnsi="Times New Roman" w:cs="Times New Roman"/>
        </w:rPr>
      </w:pPr>
    </w:p>
    <w:p w:rsidR="00010396" w:rsidRPr="00010396" w:rsidRDefault="00010396" w:rsidP="00010396">
      <w:pPr>
        <w:jc w:val="center"/>
        <w:rPr>
          <w:rFonts w:ascii="Times New Roman" w:hAnsi="Times New Roman" w:cs="Times New Roman"/>
          <w:sz w:val="30"/>
          <w:szCs w:val="30"/>
        </w:rPr>
      </w:pPr>
      <w:r w:rsidRPr="00010396">
        <w:rPr>
          <w:rFonts w:ascii="Times New Roman" w:hAnsi="Times New Roman" w:cs="Times New Roman"/>
          <w:b/>
          <w:sz w:val="30"/>
          <w:szCs w:val="30"/>
        </w:rPr>
        <w:t>NOMBRES: -</w:t>
      </w:r>
      <w:r w:rsidRPr="00010396">
        <w:rPr>
          <w:rFonts w:ascii="Times New Roman" w:hAnsi="Times New Roman" w:cs="Times New Roman"/>
          <w:sz w:val="30"/>
          <w:szCs w:val="30"/>
        </w:rPr>
        <w:t>Paul Yasaca</w:t>
      </w:r>
    </w:p>
    <w:p w:rsidR="00010396" w:rsidRPr="00010396" w:rsidRDefault="00010396" w:rsidP="00010396">
      <w:pPr>
        <w:ind w:left="3540" w:firstLine="708"/>
        <w:rPr>
          <w:rFonts w:ascii="Times New Roman" w:hAnsi="Times New Roman" w:cs="Times New Roman"/>
          <w:b/>
          <w:sz w:val="30"/>
          <w:szCs w:val="30"/>
        </w:rPr>
      </w:pPr>
      <w:r w:rsidRPr="00010396">
        <w:rPr>
          <w:rFonts w:ascii="Times New Roman" w:hAnsi="Times New Roman" w:cs="Times New Roman"/>
          <w:sz w:val="30"/>
          <w:szCs w:val="30"/>
        </w:rPr>
        <w:t xml:space="preserve"> -Diego Cuzco</w:t>
      </w:r>
    </w:p>
    <w:p w:rsidR="00010396" w:rsidRPr="00010396" w:rsidRDefault="00010396" w:rsidP="00010396">
      <w:pPr>
        <w:spacing w:after="0" w:line="240" w:lineRule="auto"/>
        <w:jc w:val="center"/>
        <w:rPr>
          <w:rFonts w:ascii="Times New Roman" w:hAnsi="Times New Roman" w:cs="Times New Roman"/>
          <w:b/>
          <w:sz w:val="30"/>
          <w:szCs w:val="30"/>
        </w:rPr>
      </w:pPr>
    </w:p>
    <w:p w:rsidR="00010396" w:rsidRPr="00010396" w:rsidRDefault="00010396" w:rsidP="00010396">
      <w:pPr>
        <w:spacing w:after="0" w:line="240" w:lineRule="auto"/>
        <w:jc w:val="center"/>
        <w:rPr>
          <w:rFonts w:ascii="Times New Roman" w:hAnsi="Times New Roman" w:cs="Times New Roman"/>
          <w:sz w:val="30"/>
          <w:szCs w:val="30"/>
        </w:rPr>
      </w:pPr>
      <w:r w:rsidRPr="00010396">
        <w:rPr>
          <w:rFonts w:ascii="Times New Roman" w:hAnsi="Times New Roman" w:cs="Times New Roman"/>
          <w:b/>
          <w:sz w:val="30"/>
          <w:szCs w:val="30"/>
        </w:rPr>
        <w:t xml:space="preserve">SEMESTRE: </w:t>
      </w:r>
      <w:r w:rsidRPr="00010396">
        <w:rPr>
          <w:rFonts w:ascii="Times New Roman" w:hAnsi="Times New Roman" w:cs="Times New Roman"/>
          <w:sz w:val="30"/>
          <w:szCs w:val="30"/>
        </w:rPr>
        <w:t>Cuarto</w:t>
      </w:r>
    </w:p>
    <w:p w:rsidR="00010396" w:rsidRPr="00010396" w:rsidRDefault="00010396" w:rsidP="00010396">
      <w:pPr>
        <w:spacing w:after="0" w:line="240" w:lineRule="auto"/>
        <w:jc w:val="center"/>
        <w:rPr>
          <w:rFonts w:ascii="Times New Roman" w:hAnsi="Times New Roman" w:cs="Times New Roman"/>
          <w:sz w:val="30"/>
          <w:szCs w:val="30"/>
        </w:rPr>
      </w:pPr>
    </w:p>
    <w:p w:rsidR="00010396" w:rsidRPr="00010396" w:rsidRDefault="00010396" w:rsidP="00010396">
      <w:pPr>
        <w:spacing w:after="0" w:line="240" w:lineRule="auto"/>
        <w:jc w:val="center"/>
        <w:rPr>
          <w:rFonts w:ascii="Times New Roman" w:hAnsi="Times New Roman" w:cs="Times New Roman"/>
          <w:sz w:val="30"/>
          <w:szCs w:val="30"/>
        </w:rPr>
      </w:pPr>
    </w:p>
    <w:p w:rsidR="00010396" w:rsidRPr="00010396" w:rsidRDefault="00010396" w:rsidP="00010396">
      <w:pPr>
        <w:jc w:val="center"/>
        <w:rPr>
          <w:rFonts w:ascii="Times New Roman" w:hAnsi="Times New Roman" w:cs="Times New Roman"/>
        </w:rPr>
      </w:pPr>
      <w:r w:rsidRPr="00010396">
        <w:rPr>
          <w:rFonts w:ascii="Times New Roman" w:hAnsi="Times New Roman" w:cs="Times New Roman"/>
          <w:b/>
          <w:sz w:val="30"/>
          <w:szCs w:val="30"/>
        </w:rPr>
        <w:t>PARALELO: “</w:t>
      </w:r>
      <w:r w:rsidRPr="00010396">
        <w:rPr>
          <w:rFonts w:ascii="Times New Roman" w:hAnsi="Times New Roman" w:cs="Times New Roman"/>
          <w:sz w:val="30"/>
          <w:szCs w:val="30"/>
        </w:rPr>
        <w:t>1”</w:t>
      </w:r>
    </w:p>
    <w:p w:rsidR="00010396" w:rsidRDefault="00010396" w:rsidP="00010396">
      <w:pPr>
        <w:pStyle w:val="Sinespaciado"/>
        <w:rPr>
          <w:rFonts w:asciiTheme="majorHAnsi" w:eastAsiaTheme="majorEastAsia" w:hAnsiTheme="majorHAnsi" w:cstheme="majorBidi"/>
          <w:sz w:val="72"/>
          <w:szCs w:val="72"/>
        </w:rPr>
      </w:pPr>
    </w:p>
    <w:p w:rsidR="00CE7A3C" w:rsidRDefault="00CE7A3C"/>
    <w:p w:rsidR="00010396" w:rsidRDefault="00010396"/>
    <w:p w:rsidR="00010396" w:rsidRPr="00010396" w:rsidRDefault="00010396" w:rsidP="00010396">
      <w:pPr>
        <w:pStyle w:val="Prrafodelista"/>
        <w:numPr>
          <w:ilvl w:val="0"/>
          <w:numId w:val="1"/>
        </w:numPr>
        <w:spacing w:after="0" w:line="195" w:lineRule="atLeast"/>
        <w:jc w:val="both"/>
        <w:rPr>
          <w:rFonts w:asciiTheme="majorHAnsi" w:eastAsia="Times New Roman" w:hAnsiTheme="majorHAnsi" w:cs="Tahoma"/>
          <w:b/>
          <w:bCs/>
          <w:color w:val="000000" w:themeColor="text1"/>
          <w:sz w:val="24"/>
          <w:szCs w:val="18"/>
          <w:bdr w:val="none" w:sz="0" w:space="0" w:color="auto" w:frame="1"/>
          <w:lang w:eastAsia="es-ES"/>
        </w:rPr>
      </w:pPr>
      <w:r w:rsidRPr="00010396">
        <w:rPr>
          <w:rFonts w:asciiTheme="majorHAnsi" w:eastAsia="Times New Roman" w:hAnsiTheme="majorHAnsi" w:cs="Tahoma"/>
          <w:b/>
          <w:bCs/>
          <w:color w:val="000000" w:themeColor="text1"/>
          <w:sz w:val="24"/>
          <w:szCs w:val="18"/>
          <w:bdr w:val="none" w:sz="0" w:space="0" w:color="auto" w:frame="1"/>
          <w:lang w:eastAsia="es-ES"/>
        </w:rPr>
        <w:lastRenderedPageBreak/>
        <w:t>TÍTULO DE LA INVESTIGACIÓN</w:t>
      </w:r>
    </w:p>
    <w:p w:rsidR="00010396" w:rsidRDefault="00010396" w:rsidP="00010396">
      <w:pPr>
        <w:spacing w:after="0" w:line="195" w:lineRule="atLeast"/>
        <w:jc w:val="both"/>
        <w:rPr>
          <w:rFonts w:asciiTheme="majorHAnsi" w:eastAsia="Times New Roman" w:hAnsiTheme="majorHAnsi" w:cs="Tahoma"/>
          <w:b/>
          <w:bCs/>
          <w:color w:val="000000" w:themeColor="text1"/>
          <w:sz w:val="28"/>
          <w:szCs w:val="18"/>
          <w:bdr w:val="none" w:sz="0" w:space="0" w:color="auto" w:frame="1"/>
          <w:lang w:eastAsia="es-ES"/>
        </w:rPr>
      </w:pPr>
    </w:p>
    <w:p w:rsidR="00010396" w:rsidRPr="00010396" w:rsidRDefault="00010396" w:rsidP="00010396">
      <w:pPr>
        <w:spacing w:after="0"/>
        <w:rPr>
          <w:rFonts w:ascii="Times New Roman" w:hAnsi="Times New Roman" w:cs="Times New Roman"/>
          <w:color w:val="000000" w:themeColor="text1"/>
          <w:sz w:val="28"/>
        </w:rPr>
      </w:pPr>
      <w:r w:rsidRPr="00010396">
        <w:rPr>
          <w:rFonts w:ascii="Times New Roman" w:hAnsi="Times New Roman" w:cs="Times New Roman"/>
          <w:color w:val="000000" w:themeColor="text1"/>
          <w:sz w:val="24"/>
        </w:rPr>
        <w:t>Desempleo en el Ecuador</w:t>
      </w:r>
    </w:p>
    <w:p w:rsidR="00010396" w:rsidRDefault="00010396" w:rsidP="00010396">
      <w:pPr>
        <w:spacing w:after="0" w:line="195" w:lineRule="atLeast"/>
        <w:jc w:val="both"/>
        <w:rPr>
          <w:b/>
          <w:color w:val="000000" w:themeColor="text1"/>
        </w:rPr>
      </w:pPr>
    </w:p>
    <w:p w:rsidR="00010396" w:rsidRDefault="00010396" w:rsidP="00010396">
      <w:pPr>
        <w:spacing w:after="0" w:line="195" w:lineRule="atLeast"/>
        <w:jc w:val="both"/>
        <w:rPr>
          <w:b/>
          <w:color w:val="000000" w:themeColor="text1"/>
        </w:rPr>
      </w:pPr>
    </w:p>
    <w:p w:rsidR="00010396" w:rsidRPr="00010396" w:rsidRDefault="00010396" w:rsidP="00010396">
      <w:pPr>
        <w:spacing w:after="0" w:line="195" w:lineRule="atLeast"/>
        <w:jc w:val="both"/>
        <w:rPr>
          <w:rFonts w:asciiTheme="majorHAnsi" w:eastAsia="Times New Roman" w:hAnsiTheme="majorHAnsi" w:cs="Tahoma"/>
          <w:b/>
          <w:bCs/>
          <w:color w:val="000000" w:themeColor="text1"/>
          <w:sz w:val="24"/>
          <w:szCs w:val="18"/>
          <w:bdr w:val="none" w:sz="0" w:space="0" w:color="auto" w:frame="1"/>
          <w:lang w:eastAsia="es-ES"/>
        </w:rPr>
      </w:pPr>
      <w:r w:rsidRPr="00010396">
        <w:rPr>
          <w:rFonts w:asciiTheme="majorHAnsi" w:eastAsia="Times New Roman" w:hAnsiTheme="majorHAnsi" w:cs="Tahoma"/>
          <w:b/>
          <w:bCs/>
          <w:color w:val="000000" w:themeColor="text1"/>
          <w:sz w:val="24"/>
          <w:szCs w:val="18"/>
          <w:bdr w:val="none" w:sz="0" w:space="0" w:color="auto" w:frame="1"/>
          <w:lang w:eastAsia="es-ES"/>
        </w:rPr>
        <w:t>Nombre de los Autores:</w:t>
      </w:r>
    </w:p>
    <w:p w:rsidR="00010396" w:rsidRPr="00010396" w:rsidRDefault="00010396" w:rsidP="00010396">
      <w:pPr>
        <w:spacing w:after="0"/>
        <w:rPr>
          <w:b/>
          <w:color w:val="000000" w:themeColor="text1"/>
          <w:sz w:val="20"/>
        </w:rPr>
      </w:pPr>
    </w:p>
    <w:p w:rsidR="00010396" w:rsidRPr="00010396" w:rsidRDefault="00010396" w:rsidP="00010396">
      <w:pPr>
        <w:pStyle w:val="Prrafodelista"/>
        <w:numPr>
          <w:ilvl w:val="0"/>
          <w:numId w:val="2"/>
        </w:numPr>
        <w:spacing w:after="0"/>
        <w:rPr>
          <w:rFonts w:ascii="Times New Roman" w:hAnsi="Times New Roman" w:cs="Times New Roman"/>
          <w:color w:val="000000" w:themeColor="text1"/>
          <w:sz w:val="24"/>
        </w:rPr>
      </w:pPr>
      <w:r w:rsidRPr="00010396">
        <w:rPr>
          <w:rFonts w:ascii="Times New Roman" w:hAnsi="Times New Roman" w:cs="Times New Roman"/>
          <w:color w:val="000000" w:themeColor="text1"/>
          <w:sz w:val="24"/>
        </w:rPr>
        <w:t>Paul Yasaca</w:t>
      </w:r>
    </w:p>
    <w:p w:rsidR="00010396" w:rsidRPr="00010396" w:rsidRDefault="00010396" w:rsidP="00010396">
      <w:pPr>
        <w:pStyle w:val="Prrafodelista"/>
        <w:numPr>
          <w:ilvl w:val="0"/>
          <w:numId w:val="2"/>
        </w:numPr>
        <w:spacing w:after="0"/>
        <w:rPr>
          <w:rFonts w:ascii="Times New Roman" w:hAnsi="Times New Roman" w:cs="Times New Roman"/>
          <w:color w:val="000000" w:themeColor="text1"/>
          <w:sz w:val="24"/>
        </w:rPr>
      </w:pPr>
      <w:r w:rsidRPr="00010396">
        <w:rPr>
          <w:rFonts w:ascii="Times New Roman" w:hAnsi="Times New Roman" w:cs="Times New Roman"/>
          <w:color w:val="000000" w:themeColor="text1"/>
          <w:sz w:val="24"/>
        </w:rPr>
        <w:t>Diego Cuzo</w:t>
      </w:r>
    </w:p>
    <w:p w:rsidR="00010396" w:rsidRDefault="00010396" w:rsidP="00010396">
      <w:pPr>
        <w:spacing w:after="0"/>
        <w:rPr>
          <w:b/>
          <w:color w:val="000000" w:themeColor="text1"/>
        </w:rPr>
      </w:pPr>
    </w:p>
    <w:p w:rsidR="00010396" w:rsidRDefault="00010396" w:rsidP="00010396">
      <w:pPr>
        <w:spacing w:after="0" w:line="195" w:lineRule="atLeast"/>
        <w:jc w:val="both"/>
        <w:rPr>
          <w:rFonts w:ascii="Times New Roman" w:eastAsia="Times New Roman" w:hAnsi="Times New Roman" w:cs="Times New Roman"/>
          <w:b/>
          <w:bCs/>
          <w:color w:val="000000" w:themeColor="text1"/>
          <w:sz w:val="24"/>
          <w:szCs w:val="18"/>
          <w:bdr w:val="none" w:sz="0" w:space="0" w:color="auto" w:frame="1"/>
          <w:lang w:eastAsia="es-ES"/>
        </w:rPr>
      </w:pPr>
    </w:p>
    <w:p w:rsidR="00010396" w:rsidRDefault="00010396" w:rsidP="00010396">
      <w:pPr>
        <w:spacing w:after="0" w:line="195" w:lineRule="atLeast"/>
        <w:jc w:val="both"/>
        <w:rPr>
          <w:rFonts w:ascii="Times New Roman" w:eastAsia="Times New Roman" w:hAnsi="Times New Roman" w:cs="Times New Roman"/>
          <w:b/>
          <w:bCs/>
          <w:color w:val="000000" w:themeColor="text1"/>
          <w:sz w:val="24"/>
          <w:szCs w:val="18"/>
          <w:bdr w:val="none" w:sz="0" w:space="0" w:color="auto" w:frame="1"/>
          <w:lang w:eastAsia="es-ES"/>
        </w:rPr>
      </w:pPr>
    </w:p>
    <w:p w:rsidR="00010396" w:rsidRPr="00010396" w:rsidRDefault="00010396" w:rsidP="00010396">
      <w:pPr>
        <w:spacing w:after="0" w:line="195" w:lineRule="atLeast"/>
        <w:jc w:val="both"/>
        <w:rPr>
          <w:rFonts w:ascii="Times New Roman" w:eastAsia="Times New Roman" w:hAnsi="Times New Roman" w:cs="Times New Roman"/>
          <w:b/>
          <w:bCs/>
          <w:color w:val="000000" w:themeColor="text1"/>
          <w:sz w:val="24"/>
          <w:szCs w:val="18"/>
          <w:bdr w:val="none" w:sz="0" w:space="0" w:color="auto" w:frame="1"/>
          <w:lang w:eastAsia="es-ES"/>
        </w:rPr>
      </w:pPr>
      <w:r w:rsidRPr="00010396">
        <w:rPr>
          <w:rFonts w:ascii="Times New Roman" w:eastAsia="Times New Roman" w:hAnsi="Times New Roman" w:cs="Times New Roman"/>
          <w:b/>
          <w:bCs/>
          <w:color w:val="000000" w:themeColor="text1"/>
          <w:sz w:val="24"/>
          <w:szCs w:val="18"/>
          <w:bdr w:val="none" w:sz="0" w:space="0" w:color="auto" w:frame="1"/>
          <w:lang w:eastAsia="es-ES"/>
        </w:rPr>
        <w:t>La Organización:</w:t>
      </w:r>
    </w:p>
    <w:p w:rsidR="00010396" w:rsidRPr="00010396" w:rsidRDefault="00010396" w:rsidP="00010396">
      <w:pPr>
        <w:pStyle w:val="Prrafodelista"/>
        <w:spacing w:after="0" w:line="195" w:lineRule="atLeast"/>
        <w:jc w:val="both"/>
        <w:rPr>
          <w:rFonts w:ascii="Times New Roman" w:eastAsia="Times New Roman" w:hAnsi="Times New Roman" w:cs="Times New Roman"/>
          <w:b/>
          <w:bCs/>
          <w:color w:val="000000" w:themeColor="text1"/>
          <w:sz w:val="24"/>
          <w:szCs w:val="18"/>
          <w:bdr w:val="none" w:sz="0" w:space="0" w:color="auto" w:frame="1"/>
          <w:lang w:eastAsia="es-ES"/>
        </w:rPr>
      </w:pPr>
    </w:p>
    <w:p w:rsidR="00010396" w:rsidRPr="00010396" w:rsidRDefault="00010396" w:rsidP="00010396">
      <w:pPr>
        <w:spacing w:after="0" w:line="195" w:lineRule="atLeast"/>
        <w:jc w:val="both"/>
        <w:rPr>
          <w:rFonts w:ascii="Times New Roman" w:eastAsia="Times New Roman" w:hAnsi="Times New Roman" w:cs="Times New Roman"/>
          <w:bCs/>
          <w:color w:val="000000" w:themeColor="text1"/>
          <w:sz w:val="24"/>
          <w:szCs w:val="18"/>
          <w:bdr w:val="none" w:sz="0" w:space="0" w:color="auto" w:frame="1"/>
          <w:lang w:eastAsia="es-ES"/>
        </w:rPr>
      </w:pPr>
      <w:r w:rsidRPr="00010396">
        <w:rPr>
          <w:rFonts w:ascii="Times New Roman" w:eastAsia="Times New Roman" w:hAnsi="Times New Roman" w:cs="Times New Roman"/>
          <w:bCs/>
          <w:color w:val="000000" w:themeColor="text1"/>
          <w:sz w:val="24"/>
          <w:szCs w:val="18"/>
          <w:bdr w:val="none" w:sz="0" w:space="0" w:color="auto" w:frame="1"/>
          <w:lang w:eastAsia="es-ES"/>
        </w:rPr>
        <w:t xml:space="preserve">Esta investigación la realizan los estudiantes </w:t>
      </w:r>
      <w:r>
        <w:rPr>
          <w:rFonts w:ascii="Times New Roman" w:eastAsia="Times New Roman" w:hAnsi="Times New Roman" w:cs="Times New Roman"/>
          <w:bCs/>
          <w:color w:val="000000" w:themeColor="text1"/>
          <w:sz w:val="24"/>
          <w:szCs w:val="18"/>
          <w:bdr w:val="none" w:sz="0" w:space="0" w:color="auto" w:frame="1"/>
          <w:lang w:eastAsia="es-ES"/>
        </w:rPr>
        <w:t>Paul Yasaca y Diego Cuzco</w:t>
      </w:r>
      <w:r w:rsidRPr="00010396">
        <w:rPr>
          <w:rFonts w:ascii="Times New Roman" w:eastAsia="Times New Roman" w:hAnsi="Times New Roman" w:cs="Times New Roman"/>
          <w:bCs/>
          <w:color w:val="000000" w:themeColor="text1"/>
          <w:sz w:val="24"/>
          <w:szCs w:val="18"/>
          <w:bdr w:val="none" w:sz="0" w:space="0" w:color="auto" w:frame="1"/>
          <w:lang w:eastAsia="es-ES"/>
        </w:rPr>
        <w:t xml:space="preserve"> de la </w:t>
      </w:r>
      <w:r w:rsidRPr="00010396">
        <w:rPr>
          <w:rFonts w:ascii="Times New Roman" w:eastAsia="Times New Roman" w:hAnsi="Times New Roman" w:cs="Times New Roman"/>
          <w:bCs/>
          <w:i/>
          <w:color w:val="000000" w:themeColor="text1"/>
          <w:sz w:val="24"/>
          <w:szCs w:val="18"/>
          <w:bdr w:val="none" w:sz="0" w:space="0" w:color="auto" w:frame="1"/>
          <w:lang w:eastAsia="es-ES"/>
        </w:rPr>
        <w:t>Escuela de Ingeniería de Empresas</w:t>
      </w:r>
      <w:r w:rsidRPr="00010396">
        <w:rPr>
          <w:rFonts w:ascii="Times New Roman" w:eastAsia="Times New Roman" w:hAnsi="Times New Roman" w:cs="Times New Roman"/>
          <w:bCs/>
          <w:color w:val="000000" w:themeColor="text1"/>
          <w:sz w:val="24"/>
          <w:szCs w:val="18"/>
          <w:bdr w:val="none" w:sz="0" w:space="0" w:color="auto" w:frame="1"/>
          <w:lang w:eastAsia="es-ES"/>
        </w:rPr>
        <w:t xml:space="preserve"> de la </w:t>
      </w:r>
      <w:r w:rsidRPr="00010396">
        <w:rPr>
          <w:rFonts w:ascii="Times New Roman" w:eastAsia="Times New Roman" w:hAnsi="Times New Roman" w:cs="Times New Roman"/>
          <w:bCs/>
          <w:i/>
          <w:color w:val="000000" w:themeColor="text1"/>
          <w:sz w:val="24"/>
          <w:szCs w:val="18"/>
          <w:bdr w:val="none" w:sz="0" w:space="0" w:color="auto" w:frame="1"/>
          <w:lang w:eastAsia="es-ES"/>
        </w:rPr>
        <w:t>Facultad de Administración de Empresas</w:t>
      </w:r>
      <w:r w:rsidRPr="00010396">
        <w:rPr>
          <w:rFonts w:ascii="Times New Roman" w:eastAsia="Times New Roman" w:hAnsi="Times New Roman" w:cs="Times New Roman"/>
          <w:bCs/>
          <w:color w:val="000000" w:themeColor="text1"/>
          <w:sz w:val="24"/>
          <w:szCs w:val="18"/>
          <w:bdr w:val="none" w:sz="0" w:space="0" w:color="auto" w:frame="1"/>
          <w:lang w:eastAsia="es-ES"/>
        </w:rPr>
        <w:t xml:space="preserve"> de la prestigiosa </w:t>
      </w:r>
      <w:r w:rsidRPr="00010396">
        <w:rPr>
          <w:rFonts w:ascii="Times New Roman" w:eastAsia="Times New Roman" w:hAnsi="Times New Roman" w:cs="Times New Roman"/>
          <w:bCs/>
          <w:i/>
          <w:color w:val="000000" w:themeColor="text1"/>
          <w:sz w:val="24"/>
          <w:szCs w:val="18"/>
          <w:bdr w:val="none" w:sz="0" w:space="0" w:color="auto" w:frame="1"/>
          <w:lang w:eastAsia="es-ES"/>
        </w:rPr>
        <w:t>Escuela Superior Politécnica de Chimborazo</w:t>
      </w:r>
      <w:r w:rsidRPr="00010396">
        <w:rPr>
          <w:rFonts w:ascii="Times New Roman" w:eastAsia="Times New Roman" w:hAnsi="Times New Roman" w:cs="Times New Roman"/>
          <w:bCs/>
          <w:color w:val="000000" w:themeColor="text1"/>
          <w:sz w:val="24"/>
          <w:szCs w:val="18"/>
          <w:u w:val="single"/>
          <w:bdr w:val="none" w:sz="0" w:space="0" w:color="auto" w:frame="1"/>
          <w:lang w:eastAsia="es-ES"/>
        </w:rPr>
        <w:t xml:space="preserve">. </w:t>
      </w:r>
      <w:r w:rsidRPr="00010396">
        <w:rPr>
          <w:rFonts w:ascii="Times New Roman" w:eastAsia="Times New Roman" w:hAnsi="Times New Roman" w:cs="Times New Roman"/>
          <w:bCs/>
          <w:color w:val="000000" w:themeColor="text1"/>
          <w:sz w:val="24"/>
          <w:szCs w:val="18"/>
          <w:bdr w:val="none" w:sz="0" w:space="0" w:color="auto" w:frame="1"/>
          <w:lang w:eastAsia="es-ES"/>
        </w:rPr>
        <w:t xml:space="preserve"> </w:t>
      </w:r>
    </w:p>
    <w:p w:rsidR="00010396" w:rsidRDefault="00010396" w:rsidP="00010396">
      <w:pPr>
        <w:tabs>
          <w:tab w:val="left" w:pos="3750"/>
        </w:tabs>
        <w:spacing w:after="0"/>
        <w:rPr>
          <w:b/>
          <w:color w:val="000000" w:themeColor="text1"/>
        </w:rPr>
      </w:pPr>
      <w:r>
        <w:rPr>
          <w:b/>
          <w:color w:val="000000" w:themeColor="text1"/>
        </w:rPr>
        <w:tab/>
      </w:r>
    </w:p>
    <w:p w:rsidR="00010396" w:rsidRDefault="00010396" w:rsidP="00010396">
      <w:pPr>
        <w:spacing w:after="0" w:line="195" w:lineRule="atLeast"/>
        <w:jc w:val="both"/>
        <w:rPr>
          <w:rFonts w:ascii="Times New Roman" w:eastAsia="Times New Roman" w:hAnsi="Times New Roman" w:cs="Times New Roman"/>
          <w:b/>
          <w:bCs/>
          <w:color w:val="000000" w:themeColor="text1"/>
          <w:sz w:val="24"/>
          <w:szCs w:val="18"/>
          <w:bdr w:val="none" w:sz="0" w:space="0" w:color="auto" w:frame="1"/>
          <w:lang w:eastAsia="es-ES"/>
        </w:rPr>
      </w:pPr>
    </w:p>
    <w:p w:rsidR="00010396" w:rsidRDefault="00010396" w:rsidP="00010396">
      <w:pPr>
        <w:spacing w:after="0" w:line="195" w:lineRule="atLeast"/>
        <w:jc w:val="both"/>
        <w:rPr>
          <w:rFonts w:ascii="Times New Roman" w:eastAsia="Times New Roman" w:hAnsi="Times New Roman" w:cs="Times New Roman"/>
          <w:b/>
          <w:bCs/>
          <w:color w:val="000000" w:themeColor="text1"/>
          <w:sz w:val="24"/>
          <w:szCs w:val="18"/>
          <w:bdr w:val="none" w:sz="0" w:space="0" w:color="auto" w:frame="1"/>
          <w:lang w:eastAsia="es-ES"/>
        </w:rPr>
      </w:pPr>
    </w:p>
    <w:p w:rsidR="00010396" w:rsidRPr="00010396" w:rsidRDefault="00010396" w:rsidP="00010396">
      <w:pPr>
        <w:spacing w:after="0" w:line="195" w:lineRule="atLeast"/>
        <w:jc w:val="both"/>
        <w:rPr>
          <w:rFonts w:ascii="Times New Roman" w:eastAsia="Times New Roman" w:hAnsi="Times New Roman" w:cs="Times New Roman"/>
          <w:b/>
          <w:bCs/>
          <w:color w:val="000000" w:themeColor="text1"/>
          <w:sz w:val="24"/>
          <w:szCs w:val="18"/>
          <w:bdr w:val="none" w:sz="0" w:space="0" w:color="auto" w:frame="1"/>
          <w:lang w:eastAsia="es-ES"/>
        </w:rPr>
      </w:pPr>
      <w:r w:rsidRPr="00010396">
        <w:rPr>
          <w:rFonts w:ascii="Times New Roman" w:eastAsia="Times New Roman" w:hAnsi="Times New Roman" w:cs="Times New Roman"/>
          <w:b/>
          <w:bCs/>
          <w:color w:val="000000" w:themeColor="text1"/>
          <w:sz w:val="24"/>
          <w:szCs w:val="18"/>
          <w:bdr w:val="none" w:sz="0" w:space="0" w:color="auto" w:frame="1"/>
          <w:lang w:eastAsia="es-ES"/>
        </w:rPr>
        <w:t xml:space="preserve">Fecha de Entrega: </w:t>
      </w:r>
    </w:p>
    <w:p w:rsidR="00010396" w:rsidRPr="00010396" w:rsidRDefault="00010396" w:rsidP="00010396">
      <w:pPr>
        <w:pStyle w:val="Prrafodelista"/>
        <w:spacing w:after="0" w:line="195" w:lineRule="atLeast"/>
        <w:jc w:val="both"/>
        <w:rPr>
          <w:rFonts w:ascii="Times New Roman" w:eastAsia="Times New Roman" w:hAnsi="Times New Roman" w:cs="Times New Roman"/>
          <w:b/>
          <w:bCs/>
          <w:color w:val="000000" w:themeColor="text1"/>
          <w:sz w:val="24"/>
          <w:szCs w:val="18"/>
          <w:bdr w:val="none" w:sz="0" w:space="0" w:color="auto" w:frame="1"/>
          <w:lang w:eastAsia="es-ES"/>
        </w:rPr>
      </w:pPr>
    </w:p>
    <w:p w:rsidR="00010396" w:rsidRPr="00010396" w:rsidRDefault="00010396" w:rsidP="00010396">
      <w:pPr>
        <w:spacing w:after="0" w:line="195" w:lineRule="atLeast"/>
        <w:rPr>
          <w:rFonts w:ascii="Times New Roman" w:eastAsia="Times New Roman" w:hAnsi="Times New Roman" w:cs="Times New Roman"/>
          <w:bCs/>
          <w:color w:val="000000" w:themeColor="text1"/>
          <w:sz w:val="24"/>
          <w:szCs w:val="18"/>
          <w:bdr w:val="none" w:sz="0" w:space="0" w:color="auto" w:frame="1"/>
          <w:lang w:eastAsia="es-ES"/>
        </w:rPr>
      </w:pPr>
      <w:r w:rsidRPr="00010396">
        <w:rPr>
          <w:rFonts w:ascii="Times New Roman" w:eastAsia="Times New Roman" w:hAnsi="Times New Roman" w:cs="Times New Roman"/>
          <w:bCs/>
          <w:color w:val="000000" w:themeColor="text1"/>
          <w:sz w:val="24"/>
          <w:szCs w:val="18"/>
          <w:bdr w:val="none" w:sz="0" w:space="0" w:color="auto" w:frame="1"/>
          <w:lang w:eastAsia="es-ES"/>
        </w:rPr>
        <w:t>24 de Noviembre de 2013</w:t>
      </w:r>
    </w:p>
    <w:p w:rsidR="00010396" w:rsidRPr="00010396" w:rsidRDefault="00010396" w:rsidP="00010396">
      <w:pPr>
        <w:pStyle w:val="Prrafodelista"/>
        <w:spacing w:after="0" w:line="195" w:lineRule="atLeast"/>
        <w:jc w:val="both"/>
        <w:rPr>
          <w:rFonts w:ascii="Times New Roman" w:eastAsia="Times New Roman" w:hAnsi="Times New Roman" w:cs="Times New Roman"/>
          <w:b/>
          <w:bCs/>
          <w:color w:val="000000" w:themeColor="text1"/>
          <w:sz w:val="24"/>
          <w:szCs w:val="18"/>
          <w:bdr w:val="none" w:sz="0" w:space="0" w:color="auto" w:frame="1"/>
          <w:lang w:eastAsia="es-ES"/>
        </w:rPr>
      </w:pPr>
      <w:r w:rsidRPr="00010396">
        <w:rPr>
          <w:rFonts w:ascii="Times New Roman" w:eastAsia="Times New Roman" w:hAnsi="Times New Roman" w:cs="Times New Roman"/>
          <w:b/>
          <w:bCs/>
          <w:color w:val="000000" w:themeColor="text1"/>
          <w:sz w:val="24"/>
          <w:szCs w:val="18"/>
          <w:bdr w:val="none" w:sz="0" w:space="0" w:color="auto" w:frame="1"/>
          <w:lang w:eastAsia="es-ES"/>
        </w:rPr>
        <w:t xml:space="preserve"> </w:t>
      </w: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Pr="00010396" w:rsidRDefault="00010396" w:rsidP="00010396">
      <w:pPr>
        <w:pStyle w:val="Prrafodelista"/>
        <w:numPr>
          <w:ilvl w:val="0"/>
          <w:numId w:val="1"/>
        </w:numPr>
        <w:spacing w:after="0"/>
        <w:rPr>
          <w:rFonts w:ascii="Times New Roman" w:hAnsi="Times New Roman" w:cs="Times New Roman"/>
          <w:b/>
          <w:color w:val="000000" w:themeColor="text1"/>
        </w:rPr>
      </w:pPr>
      <w:r w:rsidRPr="00010396">
        <w:rPr>
          <w:rFonts w:ascii="Times New Roman" w:hAnsi="Times New Roman" w:cs="Times New Roman"/>
          <w:b/>
          <w:color w:val="000000" w:themeColor="text1"/>
        </w:rPr>
        <w:lastRenderedPageBreak/>
        <w:t>INTRODUCCIÓN</w:t>
      </w:r>
    </w:p>
    <w:p w:rsidR="00010396" w:rsidRDefault="00010396" w:rsidP="00010396">
      <w:pPr>
        <w:spacing w:after="0"/>
        <w:rPr>
          <w:b/>
          <w:color w:val="000000" w:themeColor="text1"/>
        </w:rPr>
      </w:pPr>
    </w:p>
    <w:p w:rsidR="00FF679D" w:rsidRPr="0091057D" w:rsidRDefault="00FF679D" w:rsidP="00FF679D">
      <w:pPr>
        <w:jc w:val="both"/>
        <w:rPr>
          <w:rFonts w:ascii="Times New Roman" w:hAnsi="Times New Roman" w:cs="Times New Roman"/>
        </w:rPr>
      </w:pPr>
      <w:r w:rsidRPr="0091057D">
        <w:rPr>
          <w:rFonts w:ascii="Times New Roman" w:hAnsi="Times New Roman" w:cs="Times New Roman"/>
        </w:rPr>
        <w:t>La presente investigación, está orientada y desarrollada para dar a conocer sobre los datos del aumento y baja del desempleo en los últimos tres años. Esta investigación también está orientada a conocer la realidad del país y el preocupante índice de desempleo que existe, y es preocupante porque la mayor parte de la sociedad vive de trabajar para los demás.</w:t>
      </w:r>
    </w:p>
    <w:p w:rsidR="00FF679D" w:rsidRPr="0091057D" w:rsidRDefault="00FF679D" w:rsidP="00FF679D">
      <w:pPr>
        <w:jc w:val="both"/>
        <w:rPr>
          <w:rFonts w:ascii="Times New Roman" w:hAnsi="Times New Roman" w:cs="Times New Roman"/>
        </w:rPr>
      </w:pPr>
    </w:p>
    <w:p w:rsidR="00FF679D" w:rsidRPr="0091057D" w:rsidRDefault="00FF679D" w:rsidP="00FF679D">
      <w:pPr>
        <w:jc w:val="both"/>
        <w:rPr>
          <w:rFonts w:ascii="Times New Roman" w:hAnsi="Times New Roman" w:cs="Times New Roman"/>
        </w:rPr>
      </w:pPr>
      <w:r w:rsidRPr="0091057D">
        <w:rPr>
          <w:rFonts w:ascii="Times New Roman" w:hAnsi="Times New Roman" w:cs="Times New Roman"/>
        </w:rPr>
        <w:t>El desempleo es uno de los problemas más graves a los que enfrenta la política económica del Ecuador entre las cuales es el efecto económico y social. En la teoría económica existe un elevado consenso de que el desempleo tiene fundamentalmente causas estructurales; por ello, la tasa de desempleo es quizás el indicador más popular para medir el éxito o el fracaso de las políticas del gobierno, que pretendan disminuir el desempleo sin generar presiones inflacionarias; para lograrlo, es necesario obtener una tasa de desempleo de equilibrio que respalde una inflación constante.</w:t>
      </w:r>
    </w:p>
    <w:p w:rsidR="00FF679D" w:rsidRPr="0091057D" w:rsidRDefault="00FF679D" w:rsidP="00FF679D">
      <w:pPr>
        <w:jc w:val="both"/>
        <w:rPr>
          <w:rFonts w:ascii="Times New Roman" w:hAnsi="Times New Roman" w:cs="Times New Roman"/>
        </w:rPr>
      </w:pPr>
    </w:p>
    <w:p w:rsidR="00FF679D" w:rsidRDefault="00FF679D" w:rsidP="00FF679D">
      <w:pPr>
        <w:jc w:val="both"/>
        <w:rPr>
          <w:rFonts w:ascii="Times New Roman" w:hAnsi="Times New Roman" w:cs="Times New Roman"/>
        </w:rPr>
      </w:pPr>
      <w:r w:rsidRPr="0091057D">
        <w:rPr>
          <w:rFonts w:ascii="Times New Roman" w:hAnsi="Times New Roman" w:cs="Times New Roman"/>
        </w:rPr>
        <w:t xml:space="preserve">Byron Villacís, director del Instituto Nacional de Estadísticas y Censos (INEC) indicó que la tasa de desempleo en Ecuador se ha reducido de marzo de 2011 marzo de 2012. Además, afirmó que el sector privado genera el 80% de empleo, mientras que el sector público el 20%. También comunicó que la Población Económicamente Activa (PEA), de menores de 18 años ha disminuido. </w:t>
      </w:r>
    </w:p>
    <w:p w:rsidR="00FF679D" w:rsidRPr="006164BF" w:rsidRDefault="00FF679D" w:rsidP="00FF679D">
      <w:pPr>
        <w:jc w:val="both"/>
      </w:pPr>
      <w:r w:rsidRPr="0091057D">
        <w:rPr>
          <w:rFonts w:ascii="Times New Roman" w:hAnsi="Times New Roman" w:cs="Times New Roman"/>
        </w:rPr>
        <w:br/>
        <w:t>El funcionario expresó “en Ecuador se confirma una tendencia de reducción de la tasa de desempleo, hace un año, en marzo de 2011, teníamos a una tasa de desempleo del 7%, ahora la estamos registrando en niveles de 4,9%, yo creo que a esto hay que agregar algunos elementos de análisis para que a la ciudadanía se le haga más fácil comprender estas cifras, que a veces pueden sonar duras o simples”</w:t>
      </w: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010396" w:rsidRDefault="00010396" w:rsidP="00010396">
      <w:pPr>
        <w:spacing w:after="0"/>
        <w:rPr>
          <w:b/>
          <w:color w:val="000000" w:themeColor="text1"/>
        </w:rPr>
      </w:pPr>
    </w:p>
    <w:p w:rsidR="00FF679D" w:rsidRDefault="00FF679D" w:rsidP="00FF679D">
      <w:pPr>
        <w:pStyle w:val="Prrafodelista"/>
        <w:numPr>
          <w:ilvl w:val="0"/>
          <w:numId w:val="1"/>
        </w:numPr>
        <w:spacing w:after="0"/>
        <w:rPr>
          <w:rFonts w:ascii="Times New Roman" w:hAnsi="Times New Roman" w:cs="Times New Roman"/>
          <w:b/>
          <w:color w:val="000000" w:themeColor="text1"/>
        </w:rPr>
      </w:pPr>
      <w:r w:rsidRPr="00FF679D">
        <w:rPr>
          <w:rFonts w:ascii="Times New Roman" w:hAnsi="Times New Roman" w:cs="Times New Roman"/>
          <w:b/>
          <w:color w:val="000000" w:themeColor="text1"/>
        </w:rPr>
        <w:lastRenderedPageBreak/>
        <w:t>PLANTEAMIENTO DEL PROBLEMA</w:t>
      </w:r>
    </w:p>
    <w:p w:rsidR="00FF679D" w:rsidRDefault="00FF679D" w:rsidP="00FF679D">
      <w:pPr>
        <w:spacing w:after="0"/>
        <w:rPr>
          <w:rFonts w:ascii="Times New Roman" w:hAnsi="Times New Roman" w:cs="Times New Roman"/>
          <w:color w:val="000000" w:themeColor="text1"/>
        </w:rPr>
      </w:pPr>
    </w:p>
    <w:p w:rsidR="00FF679D" w:rsidRPr="00FF679D" w:rsidRDefault="00FF679D" w:rsidP="00FF679D">
      <w:pPr>
        <w:spacing w:after="0"/>
        <w:jc w:val="both"/>
        <w:rPr>
          <w:rFonts w:ascii="Times New Roman" w:hAnsi="Times New Roman" w:cs="Times New Roman"/>
          <w:color w:val="000000" w:themeColor="text1"/>
          <w:sz w:val="24"/>
        </w:rPr>
      </w:pPr>
      <w:r w:rsidRPr="00FF679D">
        <w:rPr>
          <w:rFonts w:ascii="Times New Roman" w:hAnsi="Times New Roman" w:cs="Times New Roman"/>
          <w:sz w:val="24"/>
        </w:rPr>
        <w:t>Hoy en día la tasa de crecimiento de la población activa (en capacidad de trabajo) ha venido reduciéndose gradualmente, pero importante para la población joven y posteriormente la desaceleración y crisis económica ha cambiado la forma de incorporación en empresas y el ajuste del sistema económico, aplica en la investigación es la de recolección de datos, mediante la las publicaciones disponibles en internet.</w:t>
      </w:r>
    </w:p>
    <w:p w:rsidR="00010396" w:rsidRDefault="00010396" w:rsidP="00010396">
      <w:pPr>
        <w:spacing w:after="0"/>
        <w:rPr>
          <w:b/>
          <w:color w:val="000000" w:themeColor="text1"/>
        </w:rPr>
      </w:pPr>
    </w:p>
    <w:p w:rsidR="00FF679D" w:rsidRDefault="00BF7086" w:rsidP="00FF679D">
      <w:pPr>
        <w:pStyle w:val="Prrafodelista"/>
        <w:numPr>
          <w:ilvl w:val="0"/>
          <w:numId w:val="1"/>
        </w:numPr>
        <w:spacing w:after="0"/>
        <w:rPr>
          <w:rFonts w:ascii="Times New Roman" w:hAnsi="Times New Roman" w:cs="Times New Roman"/>
          <w:b/>
          <w:color w:val="000000" w:themeColor="text1"/>
          <w:sz w:val="24"/>
        </w:rPr>
      </w:pPr>
      <w:r>
        <w:rPr>
          <w:rFonts w:ascii="Times New Roman" w:hAnsi="Times New Roman" w:cs="Times New Roman"/>
          <w:b/>
          <w:color w:val="000000" w:themeColor="text1"/>
          <w:sz w:val="24"/>
        </w:rPr>
        <w:t>MARCO TEÓRICO</w:t>
      </w:r>
    </w:p>
    <w:p w:rsidR="00BF7086" w:rsidRDefault="00BF7086" w:rsidP="00BF7086">
      <w:pPr>
        <w:spacing w:after="0"/>
        <w:jc w:val="both"/>
        <w:rPr>
          <w:rFonts w:ascii="Times New Roman" w:hAnsi="Times New Roman" w:cs="Times New Roman"/>
          <w:sz w:val="24"/>
        </w:rPr>
      </w:pPr>
      <w:r w:rsidRPr="00BF7086">
        <w:rPr>
          <w:rFonts w:ascii="Times New Roman" w:hAnsi="Times New Roman" w:cs="Times New Roman"/>
          <w:b/>
          <w:sz w:val="24"/>
        </w:rPr>
        <w:t xml:space="preserve">Vivienda </w:t>
      </w:r>
      <w:r>
        <w:rPr>
          <w:rFonts w:ascii="Times New Roman" w:hAnsi="Times New Roman" w:cs="Times New Roman"/>
          <w:sz w:val="24"/>
        </w:rPr>
        <w:br/>
        <w:t xml:space="preserve">Vivienda </w:t>
      </w:r>
      <w:r w:rsidRPr="00BF7086">
        <w:rPr>
          <w:rFonts w:ascii="Times New Roman" w:hAnsi="Times New Roman" w:cs="Times New Roman"/>
          <w:sz w:val="24"/>
        </w:rPr>
        <w:t xml:space="preserve">es el espacio delimitado por paredes y techo, de cualquier material de construcción, con entrada independiente, destinada para ser habitado por una o más personas; la misma que aun cuando no haya sido construida originalmente para tales fines, esté destinada a ser utilizada como vivienda. </w:t>
      </w:r>
    </w:p>
    <w:p w:rsidR="00BF7086" w:rsidRPr="00BF7086" w:rsidRDefault="00BF7086" w:rsidP="00BF7086">
      <w:pPr>
        <w:spacing w:after="0"/>
        <w:jc w:val="both"/>
        <w:rPr>
          <w:rFonts w:ascii="Times New Roman" w:hAnsi="Times New Roman" w:cs="Times New Roman"/>
          <w:b/>
          <w:sz w:val="24"/>
        </w:rPr>
      </w:pPr>
      <w:r>
        <w:rPr>
          <w:rFonts w:ascii="Times New Roman" w:hAnsi="Times New Roman" w:cs="Times New Roman"/>
          <w:sz w:val="24"/>
        </w:rPr>
        <w:br/>
      </w:r>
      <w:r w:rsidRPr="00BF7086">
        <w:rPr>
          <w:rFonts w:ascii="Times New Roman" w:hAnsi="Times New Roman" w:cs="Times New Roman"/>
          <w:b/>
          <w:sz w:val="24"/>
        </w:rPr>
        <w:t xml:space="preserve">Vivienda Efectiva </w:t>
      </w:r>
    </w:p>
    <w:p w:rsidR="00BF7086" w:rsidRDefault="00BF7086" w:rsidP="00BF7086">
      <w:pPr>
        <w:spacing w:after="0"/>
        <w:jc w:val="both"/>
        <w:rPr>
          <w:rFonts w:ascii="Times New Roman" w:hAnsi="Times New Roman" w:cs="Times New Roman"/>
          <w:sz w:val="24"/>
        </w:rPr>
      </w:pPr>
      <w:r w:rsidRPr="00BF7086">
        <w:rPr>
          <w:rFonts w:ascii="Times New Roman" w:hAnsi="Times New Roman" w:cs="Times New Roman"/>
          <w:sz w:val="24"/>
        </w:rPr>
        <w:t>Llamamos vivienda efectiva a la que por el método de muestreo ha sido elegida para que en ella se realice el levantamiento de la información, dicho levantamiento se lo realizará en la vivienda original o en la vivienda de reemplazo.</w:t>
      </w:r>
    </w:p>
    <w:p w:rsidR="00BF7086" w:rsidRDefault="00BF7086" w:rsidP="00BF7086">
      <w:pPr>
        <w:spacing w:after="0"/>
        <w:jc w:val="both"/>
        <w:rPr>
          <w:rFonts w:ascii="Times New Roman" w:hAnsi="Times New Roman" w:cs="Times New Roman"/>
          <w:sz w:val="24"/>
        </w:rPr>
      </w:pPr>
      <w:r>
        <w:rPr>
          <w:rFonts w:ascii="Times New Roman" w:hAnsi="Times New Roman" w:cs="Times New Roman"/>
          <w:sz w:val="24"/>
        </w:rPr>
        <w:t xml:space="preserve"> </w:t>
      </w:r>
      <w:r w:rsidRPr="00BF7086">
        <w:rPr>
          <w:rFonts w:ascii="Times New Roman" w:hAnsi="Times New Roman" w:cs="Times New Roman"/>
          <w:sz w:val="24"/>
        </w:rPr>
        <w:br/>
      </w:r>
      <w:r w:rsidRPr="00BF7086">
        <w:rPr>
          <w:rFonts w:ascii="Times New Roman" w:hAnsi="Times New Roman" w:cs="Times New Roman"/>
          <w:b/>
          <w:sz w:val="24"/>
        </w:rPr>
        <w:t xml:space="preserve">Hogar </w:t>
      </w:r>
      <w:r w:rsidRPr="00BF7086">
        <w:rPr>
          <w:rFonts w:ascii="Times New Roman" w:hAnsi="Times New Roman" w:cs="Times New Roman"/>
          <w:sz w:val="24"/>
        </w:rPr>
        <w:br/>
        <w:t xml:space="preserve">Es la unidad social conformada por una persona o grupo de personas que se asocian para compartir el alojamiento y la alimentación. Es decir, hogar es el conjunto de personas que residen habitualmente en la misma vivienda o en parte de ella (viven bajo el mismo techo), que están unidas o no por lazos de parentesco, y que cocinan en común para todos sus miembros (comen de la misma olla). </w:t>
      </w:r>
    </w:p>
    <w:p w:rsidR="00BF7086" w:rsidRPr="00BF7086" w:rsidRDefault="00BF7086" w:rsidP="00BF7086">
      <w:pPr>
        <w:spacing w:after="0"/>
        <w:jc w:val="both"/>
        <w:rPr>
          <w:rFonts w:ascii="Times New Roman" w:hAnsi="Times New Roman" w:cs="Times New Roman"/>
          <w:b/>
          <w:sz w:val="24"/>
        </w:rPr>
      </w:pPr>
      <w:r w:rsidRPr="00BF7086">
        <w:rPr>
          <w:rFonts w:ascii="Times New Roman" w:hAnsi="Times New Roman" w:cs="Times New Roman"/>
          <w:b/>
          <w:sz w:val="24"/>
        </w:rPr>
        <w:br/>
        <w:t xml:space="preserve">Residente Habitual </w:t>
      </w:r>
    </w:p>
    <w:p w:rsidR="00BF7086" w:rsidRDefault="00BF7086" w:rsidP="00BF7086">
      <w:pPr>
        <w:spacing w:after="0"/>
        <w:jc w:val="both"/>
        <w:rPr>
          <w:rFonts w:ascii="Times New Roman" w:hAnsi="Times New Roman" w:cs="Times New Roman"/>
          <w:sz w:val="24"/>
        </w:rPr>
      </w:pPr>
      <w:r w:rsidRPr="00BF7086">
        <w:rPr>
          <w:rFonts w:ascii="Times New Roman" w:hAnsi="Times New Roman" w:cs="Times New Roman"/>
          <w:sz w:val="24"/>
        </w:rPr>
        <w:t xml:space="preserve">Es toda persona que habita en el hogar en forma permanente </w:t>
      </w:r>
      <w:proofErr w:type="spellStart"/>
      <w:r w:rsidRPr="00BF7086">
        <w:rPr>
          <w:rFonts w:ascii="Times New Roman" w:hAnsi="Times New Roman" w:cs="Times New Roman"/>
          <w:sz w:val="24"/>
        </w:rPr>
        <w:t>ó</w:t>
      </w:r>
      <w:proofErr w:type="spellEnd"/>
      <w:r w:rsidRPr="00BF7086">
        <w:rPr>
          <w:rFonts w:ascii="Times New Roman" w:hAnsi="Times New Roman" w:cs="Times New Roman"/>
          <w:sz w:val="24"/>
        </w:rPr>
        <w:t xml:space="preserve"> por un período de 6 meses o más (pudiendo encontrarse temporalmente ausente del hogar por motivos de trabajo, enfermedad o vacaciones), se incluye aquellas personas que residiendo menos de 6 meses no cuentan con otra residencia habitual. </w:t>
      </w:r>
    </w:p>
    <w:p w:rsidR="00BF7086" w:rsidRPr="00BF7086" w:rsidRDefault="00BF7086" w:rsidP="00BF7086">
      <w:pPr>
        <w:spacing w:after="0"/>
        <w:jc w:val="both"/>
        <w:rPr>
          <w:rFonts w:ascii="Times New Roman" w:hAnsi="Times New Roman" w:cs="Times New Roman"/>
          <w:b/>
          <w:sz w:val="24"/>
        </w:rPr>
      </w:pPr>
      <w:r>
        <w:rPr>
          <w:rFonts w:ascii="Times New Roman" w:hAnsi="Times New Roman" w:cs="Times New Roman"/>
          <w:sz w:val="24"/>
        </w:rPr>
        <w:br/>
      </w:r>
      <w:r w:rsidRPr="00BF7086">
        <w:rPr>
          <w:rFonts w:ascii="Times New Roman" w:hAnsi="Times New Roman" w:cs="Times New Roman"/>
          <w:b/>
          <w:sz w:val="24"/>
        </w:rPr>
        <w:t xml:space="preserve">Población en Edad de Trabajar, PET </w:t>
      </w:r>
    </w:p>
    <w:p w:rsidR="00BF7086" w:rsidRDefault="00BF7086" w:rsidP="00BF7086">
      <w:pPr>
        <w:spacing w:after="0"/>
        <w:jc w:val="both"/>
        <w:rPr>
          <w:rFonts w:ascii="Times New Roman" w:hAnsi="Times New Roman" w:cs="Times New Roman"/>
          <w:sz w:val="24"/>
        </w:rPr>
      </w:pPr>
      <w:r w:rsidRPr="00BF7086">
        <w:rPr>
          <w:rFonts w:ascii="Times New Roman" w:hAnsi="Times New Roman" w:cs="Times New Roman"/>
          <w:sz w:val="24"/>
        </w:rPr>
        <w:t xml:space="preserve">Comprende a todas las personas de 10 años y más. </w:t>
      </w:r>
    </w:p>
    <w:p w:rsidR="00BF7086" w:rsidRPr="00BF7086" w:rsidRDefault="00BF7086" w:rsidP="00BF7086">
      <w:pPr>
        <w:spacing w:after="0"/>
        <w:jc w:val="both"/>
        <w:rPr>
          <w:rFonts w:ascii="Times New Roman" w:hAnsi="Times New Roman" w:cs="Times New Roman"/>
          <w:b/>
          <w:sz w:val="24"/>
        </w:rPr>
      </w:pPr>
      <w:r w:rsidRPr="00BF7086">
        <w:rPr>
          <w:rFonts w:ascii="Times New Roman" w:hAnsi="Times New Roman" w:cs="Times New Roman"/>
          <w:sz w:val="24"/>
        </w:rPr>
        <w:br/>
      </w:r>
      <w:r w:rsidRPr="00BF7086">
        <w:rPr>
          <w:rFonts w:ascii="Times New Roman" w:hAnsi="Times New Roman" w:cs="Times New Roman"/>
          <w:b/>
          <w:sz w:val="24"/>
        </w:rPr>
        <w:t xml:space="preserve">Condición de Actividad </w:t>
      </w:r>
    </w:p>
    <w:p w:rsidR="0030380D" w:rsidRDefault="00BF7086" w:rsidP="00BF7086">
      <w:pPr>
        <w:spacing w:after="0"/>
        <w:jc w:val="both"/>
        <w:rPr>
          <w:rFonts w:ascii="Times New Roman" w:hAnsi="Times New Roman" w:cs="Times New Roman"/>
          <w:sz w:val="24"/>
        </w:rPr>
      </w:pPr>
      <w:r w:rsidRPr="00BF7086">
        <w:rPr>
          <w:rFonts w:ascii="Times New Roman" w:hAnsi="Times New Roman" w:cs="Times New Roman"/>
          <w:sz w:val="24"/>
        </w:rPr>
        <w:t xml:space="preserve">Gestión económica o no, que permite clasificar a las personas de 10 años y más en Población Económicamente Activa (PEA) y Población Económicamente Inactiva (PEI). </w:t>
      </w:r>
    </w:p>
    <w:p w:rsidR="0030380D" w:rsidRPr="0030380D" w:rsidRDefault="00BF7086" w:rsidP="00BF7086">
      <w:pPr>
        <w:spacing w:after="0"/>
        <w:jc w:val="both"/>
        <w:rPr>
          <w:rFonts w:ascii="Times New Roman" w:hAnsi="Times New Roman" w:cs="Times New Roman"/>
          <w:b/>
          <w:sz w:val="24"/>
        </w:rPr>
      </w:pPr>
      <w:r w:rsidRPr="00BF7086">
        <w:rPr>
          <w:rFonts w:ascii="Times New Roman" w:hAnsi="Times New Roman" w:cs="Times New Roman"/>
          <w:sz w:val="24"/>
        </w:rPr>
        <w:br/>
      </w:r>
      <w:r w:rsidRPr="0030380D">
        <w:rPr>
          <w:rFonts w:ascii="Times New Roman" w:hAnsi="Times New Roman" w:cs="Times New Roman"/>
          <w:b/>
          <w:sz w:val="24"/>
        </w:rPr>
        <w:t xml:space="preserve">Población Económicamente Activa, PEA </w:t>
      </w:r>
    </w:p>
    <w:p w:rsidR="0030380D" w:rsidRDefault="00BF7086" w:rsidP="00BF7086">
      <w:pPr>
        <w:spacing w:after="0"/>
        <w:jc w:val="both"/>
        <w:rPr>
          <w:rFonts w:ascii="Times New Roman" w:hAnsi="Times New Roman" w:cs="Times New Roman"/>
          <w:sz w:val="24"/>
        </w:rPr>
      </w:pPr>
      <w:r w:rsidRPr="00BF7086">
        <w:rPr>
          <w:rFonts w:ascii="Times New Roman" w:hAnsi="Times New Roman" w:cs="Times New Roman"/>
          <w:sz w:val="24"/>
        </w:rPr>
        <w:br/>
        <w:t>Son todas las personas de 10 años y más que trabajaron al menos una hora en la semana de referencia, o aunque no trabajaron, tuvieron trabajo (ocupados), o bien aquellas</w:t>
      </w:r>
      <w:r w:rsidR="0030380D">
        <w:rPr>
          <w:rFonts w:ascii="Times New Roman" w:hAnsi="Times New Roman" w:cs="Times New Roman"/>
          <w:sz w:val="24"/>
        </w:rPr>
        <w:t xml:space="preserve"> </w:t>
      </w:r>
      <w:r w:rsidRPr="00BF7086">
        <w:rPr>
          <w:rFonts w:ascii="Times New Roman" w:hAnsi="Times New Roman" w:cs="Times New Roman"/>
          <w:sz w:val="24"/>
        </w:rPr>
        <w:lastRenderedPageBreak/>
        <w:t xml:space="preserve">personas que no tenían empleo pero estaban disponibles para trabajar (desocupados). </w:t>
      </w:r>
      <w:r w:rsidRPr="00BF7086">
        <w:rPr>
          <w:rFonts w:ascii="Times New Roman" w:hAnsi="Times New Roman" w:cs="Times New Roman"/>
          <w:sz w:val="24"/>
        </w:rPr>
        <w:br/>
      </w:r>
      <w:r w:rsidRPr="00BF7086">
        <w:rPr>
          <w:rFonts w:ascii="Times New Roman" w:hAnsi="Times New Roman" w:cs="Times New Roman"/>
          <w:sz w:val="24"/>
        </w:rPr>
        <w:br/>
      </w:r>
      <w:r w:rsidRPr="0030380D">
        <w:rPr>
          <w:rFonts w:ascii="Times New Roman" w:hAnsi="Times New Roman" w:cs="Times New Roman"/>
          <w:b/>
          <w:sz w:val="24"/>
        </w:rPr>
        <w:t xml:space="preserve">Ocupados </w:t>
      </w:r>
      <w:r w:rsidRPr="00BF7086">
        <w:rPr>
          <w:rFonts w:ascii="Times New Roman" w:hAnsi="Times New Roman" w:cs="Times New Roman"/>
          <w:sz w:val="24"/>
        </w:rPr>
        <w:br/>
        <w:t xml:space="preserve">Son aquellas personas de 10 años y más que trabajaron al menos una hora en la semana de referencia o pese a que no trabajaron, tienen trabajo del cual estuvieron ausentes por motivos tales como: vacaciones, enfermedad, licencia por estudios, etc. Se considera ocupadas también a aquellas personas que realizan actividades dentro del hogar por un ingreso, aunque las actividades desarrolladas no guarden las formas típicas de trabajo asalariado o independiente. </w:t>
      </w:r>
    </w:p>
    <w:p w:rsidR="0030380D" w:rsidRPr="0030380D" w:rsidRDefault="0030380D" w:rsidP="00BF7086">
      <w:pPr>
        <w:spacing w:after="0"/>
        <w:jc w:val="both"/>
        <w:rPr>
          <w:rFonts w:ascii="Times New Roman" w:hAnsi="Times New Roman" w:cs="Times New Roman"/>
          <w:b/>
          <w:sz w:val="24"/>
        </w:rPr>
      </w:pPr>
      <w:r>
        <w:rPr>
          <w:rFonts w:ascii="Times New Roman" w:hAnsi="Times New Roman" w:cs="Times New Roman"/>
          <w:sz w:val="24"/>
        </w:rPr>
        <w:br/>
      </w:r>
      <w:r w:rsidR="00BF7086" w:rsidRPr="0030380D">
        <w:rPr>
          <w:rFonts w:ascii="Times New Roman" w:hAnsi="Times New Roman" w:cs="Times New Roman"/>
          <w:b/>
          <w:sz w:val="24"/>
        </w:rPr>
        <w:t xml:space="preserve">Ocupados Plenos </w:t>
      </w:r>
    </w:p>
    <w:p w:rsidR="0030380D" w:rsidRPr="0030380D" w:rsidRDefault="00BF7086" w:rsidP="00BF7086">
      <w:pPr>
        <w:spacing w:after="0"/>
        <w:jc w:val="both"/>
        <w:rPr>
          <w:rFonts w:ascii="Times New Roman" w:hAnsi="Times New Roman" w:cs="Times New Roman"/>
          <w:sz w:val="24"/>
        </w:rPr>
      </w:pPr>
      <w:r w:rsidRPr="0030380D">
        <w:rPr>
          <w:rFonts w:ascii="Times New Roman" w:hAnsi="Times New Roman" w:cs="Times New Roman"/>
          <w:sz w:val="24"/>
        </w:rPr>
        <w:t>Son las personas que trabajan como mínimo la jornada legal de 40 horas semanales, o bien quienes habiendo trabajado menos de 40 horas por cualquier motivo, no desean trabajar más horas y además cuentan con un ingreso del</w:t>
      </w:r>
      <w:r w:rsidR="0030380D" w:rsidRPr="0030380D">
        <w:rPr>
          <w:rFonts w:ascii="Times New Roman" w:hAnsi="Times New Roman" w:cs="Times New Roman"/>
          <w:sz w:val="24"/>
        </w:rPr>
        <w:t xml:space="preserve"> trabajo cuyo monto sea igual o </w:t>
      </w:r>
      <w:r w:rsidRPr="0030380D">
        <w:rPr>
          <w:rFonts w:ascii="Times New Roman" w:hAnsi="Times New Roman" w:cs="Times New Roman"/>
          <w:sz w:val="24"/>
        </w:rPr>
        <w:t xml:space="preserve">superior al salario mínimo legal. </w:t>
      </w:r>
    </w:p>
    <w:p w:rsidR="0030380D" w:rsidRDefault="0030380D" w:rsidP="00BF7086">
      <w:pPr>
        <w:spacing w:after="0"/>
        <w:jc w:val="both"/>
        <w:rPr>
          <w:rFonts w:ascii="Times New Roman" w:hAnsi="Times New Roman" w:cs="Times New Roman"/>
          <w:sz w:val="24"/>
        </w:rPr>
      </w:pPr>
      <w:r>
        <w:rPr>
          <w:rFonts w:ascii="Times New Roman" w:hAnsi="Times New Roman" w:cs="Times New Roman"/>
          <w:sz w:val="24"/>
        </w:rPr>
        <w:br/>
      </w:r>
      <w:r w:rsidR="00BF7086" w:rsidRPr="0030380D">
        <w:rPr>
          <w:rFonts w:ascii="Times New Roman" w:hAnsi="Times New Roman" w:cs="Times New Roman"/>
          <w:b/>
          <w:sz w:val="24"/>
        </w:rPr>
        <w:t xml:space="preserve">Subempleo </w:t>
      </w:r>
      <w:r w:rsidR="00BF7086" w:rsidRPr="00BF7086">
        <w:rPr>
          <w:rFonts w:ascii="Times New Roman" w:hAnsi="Times New Roman" w:cs="Times New Roman"/>
          <w:sz w:val="24"/>
        </w:rPr>
        <w:br/>
        <w:t>El subempleo comprende las personas que han trabajado o han tenido un empleo durante el breve período de referencia considerado, pero estaban dispuestas y disponibles para modificar su situación laboral a fin de aumentar la “duración o la productividad de su trabajo”. En otras palabras, puede decirse que el subempleo refleja el empleo inadecuado con respecto a la duración o la productividad del trabajo, y se determina comparando la situación de empleo de la persona con una posible situación de empleo alternativo, es decir, una situación de empleo que los trabajadores están dispuestos y son capaces de desempeñar.</w:t>
      </w:r>
    </w:p>
    <w:p w:rsidR="0030380D" w:rsidRPr="0030380D" w:rsidRDefault="0030380D" w:rsidP="00BF7086">
      <w:pPr>
        <w:spacing w:after="0"/>
        <w:jc w:val="both"/>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sz w:val="24"/>
        </w:rPr>
        <w:br/>
      </w:r>
      <w:r w:rsidR="00BF7086" w:rsidRPr="0030380D">
        <w:rPr>
          <w:rFonts w:ascii="Times New Roman" w:hAnsi="Times New Roman" w:cs="Times New Roman"/>
          <w:b/>
          <w:sz w:val="24"/>
        </w:rPr>
        <w:t xml:space="preserve">Subempleados en el Sector Moderno </w:t>
      </w:r>
    </w:p>
    <w:p w:rsidR="0030380D" w:rsidRDefault="00BF7086" w:rsidP="00BF7086">
      <w:pPr>
        <w:spacing w:after="0"/>
        <w:jc w:val="both"/>
        <w:rPr>
          <w:rFonts w:ascii="Times New Roman" w:hAnsi="Times New Roman" w:cs="Times New Roman"/>
          <w:sz w:val="24"/>
        </w:rPr>
      </w:pPr>
      <w:r w:rsidRPr="00BF7086">
        <w:rPr>
          <w:rFonts w:ascii="Times New Roman" w:hAnsi="Times New Roman" w:cs="Times New Roman"/>
          <w:sz w:val="24"/>
        </w:rPr>
        <w:t>Son las personas que estando ocupadas se encuentran en con</w:t>
      </w:r>
      <w:r w:rsidR="0030380D">
        <w:rPr>
          <w:rFonts w:ascii="Times New Roman" w:hAnsi="Times New Roman" w:cs="Times New Roman"/>
          <w:sz w:val="24"/>
        </w:rPr>
        <w:t>diciones de subempleo: visible o</w:t>
      </w:r>
      <w:r w:rsidRPr="00BF7086">
        <w:rPr>
          <w:rFonts w:ascii="Times New Roman" w:hAnsi="Times New Roman" w:cs="Times New Roman"/>
          <w:sz w:val="24"/>
        </w:rPr>
        <w:t xml:space="preserve"> invisible. </w:t>
      </w:r>
    </w:p>
    <w:p w:rsidR="0030380D" w:rsidRPr="0030380D" w:rsidRDefault="00BF7086" w:rsidP="00BF7086">
      <w:pPr>
        <w:spacing w:after="0"/>
        <w:jc w:val="both"/>
        <w:rPr>
          <w:rFonts w:ascii="Times New Roman" w:hAnsi="Times New Roman" w:cs="Times New Roman"/>
          <w:b/>
          <w:sz w:val="24"/>
        </w:rPr>
      </w:pPr>
      <w:r w:rsidRPr="00BF7086">
        <w:rPr>
          <w:rFonts w:ascii="Times New Roman" w:hAnsi="Times New Roman" w:cs="Times New Roman"/>
          <w:sz w:val="24"/>
        </w:rPr>
        <w:br/>
      </w:r>
      <w:r w:rsidRPr="0030380D">
        <w:rPr>
          <w:rFonts w:ascii="Times New Roman" w:hAnsi="Times New Roman" w:cs="Times New Roman"/>
          <w:b/>
          <w:sz w:val="24"/>
        </w:rPr>
        <w:t xml:space="preserve">Subempleados Visibles </w:t>
      </w:r>
    </w:p>
    <w:p w:rsidR="0030380D" w:rsidRDefault="00BF7086" w:rsidP="00BF7086">
      <w:pPr>
        <w:spacing w:after="0"/>
        <w:jc w:val="both"/>
        <w:rPr>
          <w:rFonts w:ascii="Times New Roman" w:hAnsi="Times New Roman" w:cs="Times New Roman"/>
          <w:sz w:val="24"/>
        </w:rPr>
      </w:pPr>
      <w:r w:rsidRPr="00BF7086">
        <w:rPr>
          <w:rFonts w:ascii="Times New Roman" w:hAnsi="Times New Roman" w:cs="Times New Roman"/>
          <w:sz w:val="24"/>
        </w:rPr>
        <w:t xml:space="preserve">Son aquellas personas ocupadas que trabajan involuntariamente menos de la jornada legal de trabajo (40 horas). </w:t>
      </w:r>
    </w:p>
    <w:p w:rsidR="0030380D" w:rsidRPr="0030380D" w:rsidRDefault="0030380D" w:rsidP="00BF7086">
      <w:pPr>
        <w:spacing w:after="0"/>
        <w:jc w:val="both"/>
        <w:rPr>
          <w:rFonts w:ascii="Times New Roman" w:hAnsi="Times New Roman" w:cs="Times New Roman"/>
          <w:b/>
          <w:sz w:val="24"/>
        </w:rPr>
      </w:pPr>
      <w:r>
        <w:rPr>
          <w:rFonts w:ascii="Times New Roman" w:hAnsi="Times New Roman" w:cs="Times New Roman"/>
          <w:sz w:val="24"/>
        </w:rPr>
        <w:br/>
      </w:r>
      <w:r w:rsidR="00BF7086" w:rsidRPr="0030380D">
        <w:rPr>
          <w:rFonts w:ascii="Times New Roman" w:hAnsi="Times New Roman" w:cs="Times New Roman"/>
          <w:b/>
          <w:sz w:val="24"/>
        </w:rPr>
        <w:t xml:space="preserve">Subempleados Invisibles </w:t>
      </w:r>
    </w:p>
    <w:p w:rsidR="00140E32" w:rsidRDefault="00BF7086" w:rsidP="00BF7086">
      <w:pPr>
        <w:spacing w:after="0"/>
        <w:jc w:val="both"/>
        <w:rPr>
          <w:rFonts w:ascii="Times New Roman" w:hAnsi="Times New Roman" w:cs="Times New Roman"/>
          <w:sz w:val="24"/>
        </w:rPr>
      </w:pPr>
      <w:r w:rsidRPr="00BF7086">
        <w:rPr>
          <w:rFonts w:ascii="Times New Roman" w:hAnsi="Times New Roman" w:cs="Times New Roman"/>
          <w:sz w:val="24"/>
        </w:rPr>
        <w:t xml:space="preserve">Son aquellas personas ocupadas que a pesar de trabajar más horas de la jornada legal de trabajo, perciben ingresos inferiores a los contemplados por la Ley. </w:t>
      </w:r>
      <w:r w:rsidRPr="00BF7086">
        <w:rPr>
          <w:rFonts w:ascii="Times New Roman" w:hAnsi="Times New Roman" w:cs="Times New Roman"/>
          <w:sz w:val="24"/>
        </w:rPr>
        <w:br/>
      </w:r>
      <w:r w:rsidRPr="00BF7086">
        <w:rPr>
          <w:rFonts w:ascii="Times New Roman" w:hAnsi="Times New Roman" w:cs="Times New Roman"/>
          <w:sz w:val="24"/>
        </w:rPr>
        <w:br/>
      </w:r>
      <w:r w:rsidRPr="00140E32">
        <w:rPr>
          <w:rFonts w:ascii="Times New Roman" w:hAnsi="Times New Roman" w:cs="Times New Roman"/>
          <w:b/>
          <w:sz w:val="24"/>
        </w:rPr>
        <w:t>El alcance del subempleo</w:t>
      </w:r>
      <w:r w:rsidRPr="00BF7086">
        <w:rPr>
          <w:rFonts w:ascii="Times New Roman" w:hAnsi="Times New Roman" w:cs="Times New Roman"/>
          <w:sz w:val="24"/>
        </w:rPr>
        <w:t xml:space="preserve"> </w:t>
      </w:r>
    </w:p>
    <w:p w:rsidR="00140E32" w:rsidRDefault="00BF7086" w:rsidP="00BF7086">
      <w:pPr>
        <w:spacing w:after="0"/>
        <w:jc w:val="both"/>
        <w:rPr>
          <w:rFonts w:ascii="Times New Roman" w:hAnsi="Times New Roman" w:cs="Times New Roman"/>
          <w:sz w:val="24"/>
        </w:rPr>
      </w:pPr>
      <w:r w:rsidRPr="00BF7086">
        <w:rPr>
          <w:rFonts w:ascii="Times New Roman" w:hAnsi="Times New Roman" w:cs="Times New Roman"/>
          <w:sz w:val="24"/>
        </w:rPr>
        <w:t xml:space="preserve">Se trata de personas cuyo nivel de empleo, en términos de la duración o de la productividad del trabajo, se sitúa por debajo de sus capacidades y preferencias. Dichos trabajadores no han alcanzado su nivel de “pleno empleo” en relación con la duración o la productividad del trabajo que realizan, esto es, en el sentido del convenio sobre la política del empleo. En otras palabras, las personas están subempleadas cuando la </w:t>
      </w:r>
      <w:r w:rsidRPr="00BF7086">
        <w:rPr>
          <w:rFonts w:ascii="Times New Roman" w:hAnsi="Times New Roman" w:cs="Times New Roman"/>
          <w:sz w:val="24"/>
        </w:rPr>
        <w:lastRenderedPageBreak/>
        <w:t xml:space="preserve">duración o productividad en su trabajo es inferior a su nivel de pleno empleo. El nivel de pleno empleo de una persona puede definirse de distintas maneras, dependiendo en gran medida de si el subempleo se relaciona con cuestiones de mercado o con cuestiones de desarrollo económico. </w:t>
      </w:r>
    </w:p>
    <w:p w:rsidR="00140E32" w:rsidRDefault="00BF7086" w:rsidP="00BF7086">
      <w:pPr>
        <w:spacing w:after="0"/>
        <w:jc w:val="both"/>
        <w:rPr>
          <w:rFonts w:ascii="Times New Roman" w:hAnsi="Times New Roman" w:cs="Times New Roman"/>
          <w:sz w:val="24"/>
        </w:rPr>
      </w:pPr>
      <w:r w:rsidRPr="00BF7086">
        <w:rPr>
          <w:rFonts w:ascii="Times New Roman" w:hAnsi="Times New Roman" w:cs="Times New Roman"/>
          <w:sz w:val="24"/>
        </w:rPr>
        <w:t xml:space="preserve">Cuando el subempleo se vincula con cuestiones de mercado de trabajo, trata de identificar a aquellas personas que, debido a la reducción o modificación de la demanda de mano de obra o a la insuficiente creación de empleo en relación con determinados oficios, se ven obligados, para no encontrarse sin trabajo, a trabajar con horarios más reducidos, en empleos con niveles de calificación inferior o en unidades económicas menos productivas, reduciendo de este modo sus ingresos por debajo del nivel que serían capaces de alcanzar en condiciones normales. </w:t>
      </w:r>
    </w:p>
    <w:p w:rsidR="00140E32" w:rsidRDefault="00BF7086" w:rsidP="00BF7086">
      <w:pPr>
        <w:spacing w:after="0"/>
        <w:jc w:val="both"/>
        <w:rPr>
          <w:rFonts w:ascii="Times New Roman" w:hAnsi="Times New Roman" w:cs="Times New Roman"/>
          <w:sz w:val="24"/>
        </w:rPr>
      </w:pPr>
      <w:r w:rsidRPr="00BF7086">
        <w:rPr>
          <w:rFonts w:ascii="Times New Roman" w:hAnsi="Times New Roman" w:cs="Times New Roman"/>
          <w:sz w:val="24"/>
        </w:rPr>
        <w:t xml:space="preserve">Los trabajadores a tiempo </w:t>
      </w:r>
      <w:proofErr w:type="gramStart"/>
      <w:r w:rsidRPr="00BF7086">
        <w:rPr>
          <w:rFonts w:ascii="Times New Roman" w:hAnsi="Times New Roman" w:cs="Times New Roman"/>
          <w:sz w:val="24"/>
        </w:rPr>
        <w:t>parcial</w:t>
      </w:r>
      <w:proofErr w:type="gramEnd"/>
      <w:r w:rsidRPr="00BF7086">
        <w:rPr>
          <w:rFonts w:ascii="Times New Roman" w:hAnsi="Times New Roman" w:cs="Times New Roman"/>
          <w:sz w:val="24"/>
        </w:rPr>
        <w:t xml:space="preserve"> pueden encontrarse en </w:t>
      </w:r>
      <w:r w:rsidR="00140E32" w:rsidRPr="00BF7086">
        <w:rPr>
          <w:rFonts w:ascii="Times New Roman" w:hAnsi="Times New Roman" w:cs="Times New Roman"/>
          <w:sz w:val="24"/>
        </w:rPr>
        <w:t>esta</w:t>
      </w:r>
      <w:r w:rsidRPr="00BF7086">
        <w:rPr>
          <w:rFonts w:ascii="Times New Roman" w:hAnsi="Times New Roman" w:cs="Times New Roman"/>
          <w:sz w:val="24"/>
        </w:rPr>
        <w:t xml:space="preserve"> situación siempre que estén dispuestos y capaces de trabajar en mayor número de horas que el que trabaja en la actualidad. Los trabajadores del sector informal se encuentran en la misma situación cuando están dispuestos y son capaces de trabajar de manera más productiva que en la actualidad. </w:t>
      </w:r>
      <w:r w:rsidRPr="00BF7086">
        <w:rPr>
          <w:rFonts w:ascii="Times New Roman" w:hAnsi="Times New Roman" w:cs="Times New Roman"/>
          <w:sz w:val="24"/>
        </w:rPr>
        <w:br/>
        <w:t xml:space="preserve">Cuando el subempleo se vincula a cuestiones de desarrollo económico, en cuyo caso se pretende identificar los recursos “malgastados”, que no se utilizan debido a que los actuales niveles tecnológicos y las organizaciones son deficientes. Se trata típicamente de los trabajadores de entornos tradicionales o del sector informal, donde muchas personas trabajan en número reducido de horas o de manera improductiva debido a que sus establecimientos funcionan con bajos niveles de capital y tecnología, o con una organización inadecuada. </w:t>
      </w:r>
    </w:p>
    <w:p w:rsidR="00140E32" w:rsidRDefault="00BF7086" w:rsidP="00BF7086">
      <w:pPr>
        <w:spacing w:after="0"/>
        <w:jc w:val="both"/>
        <w:rPr>
          <w:rFonts w:ascii="Times New Roman" w:hAnsi="Times New Roman" w:cs="Times New Roman"/>
          <w:sz w:val="24"/>
        </w:rPr>
      </w:pPr>
      <w:r w:rsidRPr="00BF7086">
        <w:rPr>
          <w:rFonts w:ascii="Times New Roman" w:hAnsi="Times New Roman" w:cs="Times New Roman"/>
          <w:sz w:val="24"/>
        </w:rPr>
        <w:t xml:space="preserve">(Tomado de La Medición del Subempleo – Decimosexta Conferencia Internacional de Estadísticos del Trabajo – Octubre 1998) </w:t>
      </w:r>
    </w:p>
    <w:p w:rsidR="00140E32" w:rsidRPr="00140E32" w:rsidRDefault="00140E32" w:rsidP="00BF7086">
      <w:pPr>
        <w:spacing w:after="0"/>
        <w:jc w:val="both"/>
        <w:rPr>
          <w:rFonts w:ascii="Times New Roman" w:hAnsi="Times New Roman" w:cs="Times New Roman"/>
          <w:b/>
          <w:sz w:val="24"/>
        </w:rPr>
      </w:pPr>
      <w:r>
        <w:rPr>
          <w:rFonts w:ascii="Times New Roman" w:hAnsi="Times New Roman" w:cs="Times New Roman"/>
          <w:sz w:val="24"/>
        </w:rPr>
        <w:br/>
      </w:r>
      <w:r w:rsidR="00BF7086" w:rsidRPr="00140E32">
        <w:rPr>
          <w:rFonts w:ascii="Times New Roman" w:hAnsi="Times New Roman" w:cs="Times New Roman"/>
          <w:b/>
          <w:sz w:val="24"/>
        </w:rPr>
        <w:t xml:space="preserve">Sobré empleados </w:t>
      </w:r>
    </w:p>
    <w:p w:rsidR="00140E32" w:rsidRDefault="00BF7086" w:rsidP="00BF7086">
      <w:pPr>
        <w:spacing w:after="0"/>
        <w:jc w:val="both"/>
        <w:rPr>
          <w:rFonts w:ascii="Times New Roman" w:hAnsi="Times New Roman" w:cs="Times New Roman"/>
          <w:sz w:val="24"/>
        </w:rPr>
      </w:pPr>
      <w:r w:rsidRPr="00BF7086">
        <w:rPr>
          <w:rFonts w:ascii="Times New Roman" w:hAnsi="Times New Roman" w:cs="Times New Roman"/>
          <w:sz w:val="24"/>
        </w:rPr>
        <w:t xml:space="preserve">Son aquellas personas ocupadas que trabajan un número de horas superior a las 40 de la jornada normal y cuyo nivel de ingresos están dentro de lo contemplado en la Ley. </w:t>
      </w:r>
      <w:r w:rsidRPr="00BF7086">
        <w:rPr>
          <w:rFonts w:ascii="Times New Roman" w:hAnsi="Times New Roman" w:cs="Times New Roman"/>
          <w:sz w:val="24"/>
        </w:rPr>
        <w:br/>
      </w:r>
      <w:r w:rsidRPr="00BF7086">
        <w:rPr>
          <w:rFonts w:ascii="Times New Roman" w:hAnsi="Times New Roman" w:cs="Times New Roman"/>
          <w:sz w:val="24"/>
        </w:rPr>
        <w:br/>
      </w:r>
      <w:r w:rsidRPr="00140E32">
        <w:rPr>
          <w:rFonts w:ascii="Times New Roman" w:hAnsi="Times New Roman" w:cs="Times New Roman"/>
          <w:b/>
          <w:sz w:val="24"/>
        </w:rPr>
        <w:t xml:space="preserve">Desocupados </w:t>
      </w:r>
      <w:r w:rsidRPr="00BF7086">
        <w:rPr>
          <w:rFonts w:ascii="Times New Roman" w:hAnsi="Times New Roman" w:cs="Times New Roman"/>
          <w:sz w:val="24"/>
        </w:rPr>
        <w:br/>
        <w:t xml:space="preserve">Personas de 10 años y más que durante la semana de referencia no tenían empleo, pero que tomaron medidas concretas para buscar un empleo asalariado o independiente, y, además estuvieron disponibles para trabajar en esa semana o en las cuatro semanas anteriores a la misma. </w:t>
      </w:r>
    </w:p>
    <w:p w:rsidR="00140E32" w:rsidRPr="00140E32" w:rsidRDefault="00BF7086" w:rsidP="00BF7086">
      <w:pPr>
        <w:spacing w:after="0"/>
        <w:jc w:val="both"/>
        <w:rPr>
          <w:rFonts w:ascii="Times New Roman" w:hAnsi="Times New Roman" w:cs="Times New Roman"/>
          <w:b/>
          <w:sz w:val="24"/>
        </w:rPr>
      </w:pPr>
      <w:r w:rsidRPr="00BF7086">
        <w:rPr>
          <w:rFonts w:ascii="Times New Roman" w:hAnsi="Times New Roman" w:cs="Times New Roman"/>
          <w:sz w:val="24"/>
        </w:rPr>
        <w:br/>
      </w:r>
      <w:r w:rsidRPr="00140E32">
        <w:rPr>
          <w:rFonts w:ascii="Times New Roman" w:hAnsi="Times New Roman" w:cs="Times New Roman"/>
          <w:b/>
          <w:sz w:val="24"/>
        </w:rPr>
        <w:t xml:space="preserve">Desempleo Abierto </w:t>
      </w:r>
    </w:p>
    <w:p w:rsidR="00140E32" w:rsidRDefault="00BF7086" w:rsidP="00BF7086">
      <w:pPr>
        <w:spacing w:after="0"/>
        <w:jc w:val="both"/>
        <w:rPr>
          <w:rFonts w:ascii="Times New Roman" w:hAnsi="Times New Roman" w:cs="Times New Roman"/>
          <w:sz w:val="24"/>
        </w:rPr>
      </w:pPr>
      <w:r w:rsidRPr="00BF7086">
        <w:rPr>
          <w:rFonts w:ascii="Times New Roman" w:hAnsi="Times New Roman" w:cs="Times New Roman"/>
          <w:sz w:val="24"/>
        </w:rPr>
        <w:t xml:space="preserve">Son las personas que se encuentran sin empleo asalariado o independiente en la semana de referencia; son las personas en busca activa de empleo durante las cinco semanas anteriores a la fecha de la entrevista y son las personas que están disponibles para trabajar. </w:t>
      </w:r>
      <w:r w:rsidRPr="00BF7086">
        <w:rPr>
          <w:rFonts w:ascii="Times New Roman" w:hAnsi="Times New Roman" w:cs="Times New Roman"/>
          <w:sz w:val="24"/>
        </w:rPr>
        <w:br/>
      </w:r>
      <w:r w:rsidRPr="00BF7086">
        <w:rPr>
          <w:rFonts w:ascii="Times New Roman" w:hAnsi="Times New Roman" w:cs="Times New Roman"/>
          <w:sz w:val="24"/>
        </w:rPr>
        <w:br/>
      </w:r>
    </w:p>
    <w:p w:rsidR="00140E32" w:rsidRDefault="00140E32" w:rsidP="00BF7086">
      <w:pPr>
        <w:spacing w:after="0"/>
        <w:jc w:val="both"/>
        <w:rPr>
          <w:rFonts w:ascii="Times New Roman" w:hAnsi="Times New Roman" w:cs="Times New Roman"/>
          <w:sz w:val="24"/>
        </w:rPr>
      </w:pPr>
    </w:p>
    <w:p w:rsidR="00140E32" w:rsidRPr="00140E32" w:rsidRDefault="00BF7086" w:rsidP="00BF7086">
      <w:pPr>
        <w:spacing w:after="0"/>
        <w:jc w:val="both"/>
        <w:rPr>
          <w:rFonts w:ascii="Times New Roman" w:hAnsi="Times New Roman" w:cs="Times New Roman"/>
          <w:b/>
          <w:sz w:val="24"/>
        </w:rPr>
      </w:pPr>
      <w:r w:rsidRPr="00140E32">
        <w:rPr>
          <w:rFonts w:ascii="Times New Roman" w:hAnsi="Times New Roman" w:cs="Times New Roman"/>
          <w:b/>
          <w:sz w:val="24"/>
        </w:rPr>
        <w:lastRenderedPageBreak/>
        <w:t xml:space="preserve">Desempleo Oculto </w:t>
      </w:r>
    </w:p>
    <w:p w:rsidR="00140E32" w:rsidRDefault="00BF7086" w:rsidP="00BF7086">
      <w:pPr>
        <w:spacing w:after="0"/>
        <w:jc w:val="both"/>
        <w:rPr>
          <w:rFonts w:ascii="Times New Roman" w:hAnsi="Times New Roman" w:cs="Times New Roman"/>
          <w:sz w:val="24"/>
        </w:rPr>
      </w:pPr>
      <w:r w:rsidRPr="00BF7086">
        <w:rPr>
          <w:rFonts w:ascii="Times New Roman" w:hAnsi="Times New Roman" w:cs="Times New Roman"/>
          <w:sz w:val="24"/>
        </w:rPr>
        <w:br/>
        <w:t xml:space="preserve">Son las personas que se encuentran sin empleo asalariado o independiente en la semana de referencia; son las personas que no hicieron ninguna diligencia para buscar trabajo en las últimas cinco semanas anteriores a la fecha de entrevista además de tener una razón válida de desaliento y son las personas que desean y están disponibles para trabajar. </w:t>
      </w:r>
      <w:r w:rsidRPr="00BF7086">
        <w:rPr>
          <w:rFonts w:ascii="Times New Roman" w:hAnsi="Times New Roman" w:cs="Times New Roman"/>
          <w:sz w:val="24"/>
        </w:rPr>
        <w:br/>
      </w:r>
      <w:r w:rsidRPr="00BF7086">
        <w:rPr>
          <w:rFonts w:ascii="Times New Roman" w:hAnsi="Times New Roman" w:cs="Times New Roman"/>
          <w:sz w:val="24"/>
        </w:rPr>
        <w:br/>
      </w:r>
      <w:r w:rsidRPr="00140E32">
        <w:rPr>
          <w:rFonts w:ascii="Times New Roman" w:hAnsi="Times New Roman" w:cs="Times New Roman"/>
          <w:b/>
          <w:sz w:val="24"/>
        </w:rPr>
        <w:t>Horas trabajadas en el período de referencia</w:t>
      </w:r>
      <w:r w:rsidRPr="00BF7086">
        <w:rPr>
          <w:rFonts w:ascii="Times New Roman" w:hAnsi="Times New Roman" w:cs="Times New Roman"/>
          <w:sz w:val="24"/>
        </w:rPr>
        <w:t xml:space="preserve"> </w:t>
      </w:r>
    </w:p>
    <w:p w:rsidR="00140E32" w:rsidRDefault="00BF7086" w:rsidP="00BF7086">
      <w:pPr>
        <w:spacing w:after="0"/>
        <w:jc w:val="both"/>
        <w:rPr>
          <w:rFonts w:ascii="Times New Roman" w:hAnsi="Times New Roman" w:cs="Times New Roman"/>
          <w:sz w:val="24"/>
        </w:rPr>
      </w:pPr>
      <w:r w:rsidRPr="00BF7086">
        <w:rPr>
          <w:rFonts w:ascii="Times New Roman" w:hAnsi="Times New Roman" w:cs="Times New Roman"/>
          <w:sz w:val="24"/>
        </w:rPr>
        <w:t xml:space="preserve">Es el número de horas efectivamente trabajadas durante el período de referencia por las personas ocupadas. </w:t>
      </w:r>
    </w:p>
    <w:p w:rsidR="00140E32" w:rsidRPr="00140E32" w:rsidRDefault="00140E32" w:rsidP="00BF7086">
      <w:pPr>
        <w:spacing w:after="0"/>
        <w:jc w:val="both"/>
        <w:rPr>
          <w:rFonts w:ascii="Times New Roman" w:hAnsi="Times New Roman" w:cs="Times New Roman"/>
          <w:b/>
          <w:sz w:val="24"/>
        </w:rPr>
      </w:pPr>
      <w:r>
        <w:rPr>
          <w:rFonts w:ascii="Times New Roman" w:hAnsi="Times New Roman" w:cs="Times New Roman"/>
          <w:sz w:val="24"/>
        </w:rPr>
        <w:br/>
      </w:r>
      <w:r w:rsidR="00BF7086" w:rsidRPr="00140E32">
        <w:rPr>
          <w:rFonts w:ascii="Times New Roman" w:hAnsi="Times New Roman" w:cs="Times New Roman"/>
          <w:b/>
          <w:sz w:val="24"/>
        </w:rPr>
        <w:t xml:space="preserve">Horas trabajadas habitualmente </w:t>
      </w:r>
    </w:p>
    <w:p w:rsidR="00140E32" w:rsidRDefault="00BF7086" w:rsidP="00BF7086">
      <w:pPr>
        <w:spacing w:after="0"/>
        <w:jc w:val="both"/>
        <w:rPr>
          <w:rFonts w:ascii="Times New Roman" w:hAnsi="Times New Roman" w:cs="Times New Roman"/>
          <w:sz w:val="24"/>
        </w:rPr>
      </w:pPr>
      <w:r w:rsidRPr="00BF7086">
        <w:rPr>
          <w:rFonts w:ascii="Times New Roman" w:hAnsi="Times New Roman" w:cs="Times New Roman"/>
          <w:sz w:val="24"/>
        </w:rPr>
        <w:t xml:space="preserve">Es el número de horas que normalmente trabaja la persona, o dicho de otra forma, es el número promedio de horas trabajadas durante una semana típica. </w:t>
      </w:r>
    </w:p>
    <w:p w:rsidR="00140E32" w:rsidRPr="00140E32" w:rsidRDefault="00140E32" w:rsidP="00BF7086">
      <w:pPr>
        <w:spacing w:after="0"/>
        <w:jc w:val="both"/>
        <w:rPr>
          <w:rFonts w:ascii="Times New Roman" w:hAnsi="Times New Roman" w:cs="Times New Roman"/>
          <w:b/>
          <w:sz w:val="24"/>
        </w:rPr>
      </w:pPr>
      <w:r>
        <w:rPr>
          <w:rFonts w:ascii="Times New Roman" w:hAnsi="Times New Roman" w:cs="Times New Roman"/>
          <w:sz w:val="24"/>
        </w:rPr>
        <w:br/>
      </w:r>
      <w:r w:rsidR="00BF7086" w:rsidRPr="00140E32">
        <w:rPr>
          <w:rFonts w:ascii="Times New Roman" w:hAnsi="Times New Roman" w:cs="Times New Roman"/>
          <w:b/>
          <w:sz w:val="24"/>
        </w:rPr>
        <w:t xml:space="preserve">Búsqueda de Trabajo </w:t>
      </w:r>
    </w:p>
    <w:p w:rsidR="00140E32" w:rsidRDefault="00BF7086" w:rsidP="00BF7086">
      <w:pPr>
        <w:spacing w:after="0"/>
        <w:jc w:val="both"/>
        <w:rPr>
          <w:rFonts w:ascii="Times New Roman" w:hAnsi="Times New Roman" w:cs="Times New Roman"/>
          <w:sz w:val="24"/>
        </w:rPr>
      </w:pPr>
      <w:r w:rsidRPr="00BF7086">
        <w:rPr>
          <w:rFonts w:ascii="Times New Roman" w:hAnsi="Times New Roman" w:cs="Times New Roman"/>
          <w:sz w:val="24"/>
        </w:rPr>
        <w:t xml:space="preserve">Es el hecho de estar dispuesto a incorporarse en el mercado de trabajo, llevando a cabo una búsqueda activa, a través de gestiones por diferentes medios, personas, avisos en los diarios, agencias, etc. </w:t>
      </w:r>
    </w:p>
    <w:p w:rsidR="00140E32" w:rsidRDefault="00140E32" w:rsidP="00BF7086">
      <w:pPr>
        <w:spacing w:after="0"/>
        <w:jc w:val="both"/>
        <w:rPr>
          <w:rFonts w:ascii="Times New Roman" w:hAnsi="Times New Roman" w:cs="Times New Roman"/>
          <w:sz w:val="24"/>
        </w:rPr>
      </w:pPr>
    </w:p>
    <w:p w:rsidR="00140E32" w:rsidRPr="00140E32" w:rsidRDefault="00BF7086" w:rsidP="00BF7086">
      <w:pPr>
        <w:spacing w:after="0"/>
        <w:jc w:val="both"/>
        <w:rPr>
          <w:rFonts w:ascii="Times New Roman" w:hAnsi="Times New Roman" w:cs="Times New Roman"/>
          <w:b/>
          <w:sz w:val="24"/>
        </w:rPr>
      </w:pPr>
      <w:r w:rsidRPr="00140E32">
        <w:rPr>
          <w:rFonts w:ascii="Times New Roman" w:hAnsi="Times New Roman" w:cs="Times New Roman"/>
          <w:b/>
          <w:sz w:val="24"/>
        </w:rPr>
        <w:t xml:space="preserve">Rama de Actividad </w:t>
      </w:r>
    </w:p>
    <w:p w:rsidR="00140E32" w:rsidRDefault="00BF7086" w:rsidP="00BF7086">
      <w:pPr>
        <w:spacing w:after="0"/>
        <w:jc w:val="both"/>
        <w:rPr>
          <w:rFonts w:ascii="Times New Roman" w:hAnsi="Times New Roman" w:cs="Times New Roman"/>
          <w:sz w:val="24"/>
        </w:rPr>
      </w:pPr>
      <w:r w:rsidRPr="00BF7086">
        <w:rPr>
          <w:rFonts w:ascii="Times New Roman" w:hAnsi="Times New Roman" w:cs="Times New Roman"/>
          <w:sz w:val="24"/>
        </w:rPr>
        <w:t xml:space="preserve">Es la actividad económica, que permite clasificar al establecimiento donde trabaja o trabajó la persona dentro de un sector de la economía, según la clase de bienes o servicios que produce. Básicamente se trata de una característica de los establecimientos definida por las actividades de la empresa o negocio. </w:t>
      </w:r>
    </w:p>
    <w:p w:rsidR="00140E32" w:rsidRDefault="00BF7086" w:rsidP="00BF7086">
      <w:pPr>
        <w:spacing w:after="0"/>
        <w:jc w:val="both"/>
        <w:rPr>
          <w:rFonts w:ascii="Times New Roman" w:hAnsi="Times New Roman" w:cs="Times New Roman"/>
          <w:sz w:val="24"/>
        </w:rPr>
      </w:pPr>
      <w:r w:rsidRPr="00BF7086">
        <w:rPr>
          <w:rFonts w:ascii="Times New Roman" w:hAnsi="Times New Roman" w:cs="Times New Roman"/>
          <w:sz w:val="24"/>
        </w:rPr>
        <w:br/>
        <w:t xml:space="preserve">La Rama de Actividad se clasifica de acuerdo a la III Revisión de la Clasificación Internacional Industrial Uniforme (CIIU). </w:t>
      </w:r>
    </w:p>
    <w:p w:rsidR="00140E32" w:rsidRDefault="00BF7086" w:rsidP="00BF7086">
      <w:pPr>
        <w:spacing w:after="0"/>
        <w:jc w:val="both"/>
        <w:rPr>
          <w:rFonts w:ascii="Times New Roman" w:hAnsi="Times New Roman" w:cs="Times New Roman"/>
          <w:sz w:val="24"/>
        </w:rPr>
      </w:pPr>
      <w:r w:rsidRPr="00BF7086">
        <w:rPr>
          <w:rFonts w:ascii="Times New Roman" w:hAnsi="Times New Roman" w:cs="Times New Roman"/>
          <w:sz w:val="24"/>
        </w:rPr>
        <w:br/>
        <w:t xml:space="preserve">La estructura esquemática por secciones (Literales) es la siguiente: </w:t>
      </w:r>
    </w:p>
    <w:p w:rsidR="00140E32" w:rsidRDefault="00BF7086" w:rsidP="00140E32">
      <w:pPr>
        <w:spacing w:after="0"/>
        <w:rPr>
          <w:rFonts w:ascii="Times New Roman" w:hAnsi="Times New Roman" w:cs="Times New Roman"/>
          <w:sz w:val="24"/>
        </w:rPr>
      </w:pPr>
      <w:r w:rsidRPr="00BF7086">
        <w:rPr>
          <w:rFonts w:ascii="Times New Roman" w:hAnsi="Times New Roman" w:cs="Times New Roman"/>
          <w:sz w:val="24"/>
        </w:rPr>
        <w:br/>
        <w:t xml:space="preserve">1) Agricultura, ganadería, caza y silvicultura. </w:t>
      </w:r>
      <w:r w:rsidRPr="00BF7086">
        <w:rPr>
          <w:rFonts w:ascii="Times New Roman" w:hAnsi="Times New Roman" w:cs="Times New Roman"/>
          <w:sz w:val="24"/>
        </w:rPr>
        <w:br/>
        <w:t xml:space="preserve">2) Pesca. </w:t>
      </w:r>
      <w:r w:rsidRPr="00BF7086">
        <w:rPr>
          <w:rFonts w:ascii="Times New Roman" w:hAnsi="Times New Roman" w:cs="Times New Roman"/>
          <w:sz w:val="24"/>
        </w:rPr>
        <w:br/>
        <w:t xml:space="preserve">3) Explotación de minas y canteras. </w:t>
      </w:r>
      <w:r w:rsidRPr="00BF7086">
        <w:rPr>
          <w:rFonts w:ascii="Times New Roman" w:hAnsi="Times New Roman" w:cs="Times New Roman"/>
          <w:sz w:val="24"/>
        </w:rPr>
        <w:br/>
        <w:t xml:space="preserve">4) Industrias manufactureras. </w:t>
      </w:r>
      <w:r w:rsidRPr="00BF7086">
        <w:rPr>
          <w:rFonts w:ascii="Times New Roman" w:hAnsi="Times New Roman" w:cs="Times New Roman"/>
          <w:sz w:val="24"/>
        </w:rPr>
        <w:br/>
        <w:t xml:space="preserve">5) Suministro de electricidad, gas y agua. </w:t>
      </w:r>
      <w:r w:rsidRPr="00BF7086">
        <w:rPr>
          <w:rFonts w:ascii="Times New Roman" w:hAnsi="Times New Roman" w:cs="Times New Roman"/>
          <w:sz w:val="24"/>
        </w:rPr>
        <w:br/>
        <w:t xml:space="preserve">6) Construcción. </w:t>
      </w:r>
      <w:r w:rsidRPr="00BF7086">
        <w:rPr>
          <w:rFonts w:ascii="Times New Roman" w:hAnsi="Times New Roman" w:cs="Times New Roman"/>
          <w:sz w:val="24"/>
        </w:rPr>
        <w:br/>
        <w:t xml:space="preserve">7) Comercio al por mayor y menor; reparación de vehículos automotores, motocicletas, efectos personales y enseres domésticos. </w:t>
      </w:r>
      <w:r w:rsidRPr="00BF7086">
        <w:rPr>
          <w:rFonts w:ascii="Times New Roman" w:hAnsi="Times New Roman" w:cs="Times New Roman"/>
          <w:sz w:val="24"/>
        </w:rPr>
        <w:br/>
        <w:t xml:space="preserve">8) Hoteles y restaurantes. </w:t>
      </w:r>
      <w:r w:rsidRPr="00BF7086">
        <w:rPr>
          <w:rFonts w:ascii="Times New Roman" w:hAnsi="Times New Roman" w:cs="Times New Roman"/>
          <w:sz w:val="24"/>
        </w:rPr>
        <w:br/>
        <w:t xml:space="preserve">9) Transporte, almacenamiento y comunicaciones. </w:t>
      </w:r>
      <w:r w:rsidRPr="00BF7086">
        <w:rPr>
          <w:rFonts w:ascii="Times New Roman" w:hAnsi="Times New Roman" w:cs="Times New Roman"/>
          <w:sz w:val="24"/>
        </w:rPr>
        <w:br/>
        <w:t xml:space="preserve">10) Intermediación financiera. </w:t>
      </w:r>
      <w:r w:rsidRPr="00BF7086">
        <w:rPr>
          <w:rFonts w:ascii="Times New Roman" w:hAnsi="Times New Roman" w:cs="Times New Roman"/>
          <w:sz w:val="24"/>
        </w:rPr>
        <w:br/>
        <w:t xml:space="preserve">11) Actividades inmobiliarias, empresariales y de alquiler. </w:t>
      </w:r>
      <w:r w:rsidRPr="00BF7086">
        <w:rPr>
          <w:rFonts w:ascii="Times New Roman" w:hAnsi="Times New Roman" w:cs="Times New Roman"/>
          <w:sz w:val="24"/>
        </w:rPr>
        <w:br/>
        <w:t xml:space="preserve">12) Administración pública y defensa; planes de seguridad social de afiliación </w:t>
      </w:r>
      <w:r w:rsidRPr="00BF7086">
        <w:rPr>
          <w:rFonts w:ascii="Times New Roman" w:hAnsi="Times New Roman" w:cs="Times New Roman"/>
          <w:sz w:val="24"/>
        </w:rPr>
        <w:lastRenderedPageBreak/>
        <w:t xml:space="preserve">obligatoria. </w:t>
      </w:r>
      <w:r w:rsidRPr="00BF7086">
        <w:rPr>
          <w:rFonts w:ascii="Times New Roman" w:hAnsi="Times New Roman" w:cs="Times New Roman"/>
          <w:sz w:val="24"/>
        </w:rPr>
        <w:br/>
        <w:t xml:space="preserve">13) Enseñanza. </w:t>
      </w:r>
      <w:r w:rsidRPr="00BF7086">
        <w:rPr>
          <w:rFonts w:ascii="Times New Roman" w:hAnsi="Times New Roman" w:cs="Times New Roman"/>
          <w:sz w:val="24"/>
        </w:rPr>
        <w:br/>
        <w:t xml:space="preserve">14) Actividades de servicios sociales y de salud. </w:t>
      </w:r>
      <w:r w:rsidRPr="00BF7086">
        <w:rPr>
          <w:rFonts w:ascii="Times New Roman" w:hAnsi="Times New Roman" w:cs="Times New Roman"/>
          <w:sz w:val="24"/>
        </w:rPr>
        <w:br/>
        <w:t xml:space="preserve">15) Otras actividades comunitarias sociales y personales de tipo servicios. </w:t>
      </w:r>
      <w:r w:rsidRPr="00BF7086">
        <w:rPr>
          <w:rFonts w:ascii="Times New Roman" w:hAnsi="Times New Roman" w:cs="Times New Roman"/>
          <w:sz w:val="24"/>
        </w:rPr>
        <w:br/>
        <w:t xml:space="preserve">16) Hogares privados con servicio doméstico. </w:t>
      </w:r>
      <w:r w:rsidRPr="00BF7086">
        <w:rPr>
          <w:rFonts w:ascii="Times New Roman" w:hAnsi="Times New Roman" w:cs="Times New Roman"/>
          <w:sz w:val="24"/>
        </w:rPr>
        <w:br/>
        <w:t xml:space="preserve">17) Organizaciones y órganos extraterritoriales. </w:t>
      </w:r>
      <w:r w:rsidRPr="00BF7086">
        <w:rPr>
          <w:rFonts w:ascii="Times New Roman" w:hAnsi="Times New Roman" w:cs="Times New Roman"/>
          <w:sz w:val="24"/>
        </w:rPr>
        <w:br/>
      </w:r>
      <w:r w:rsidRPr="00BF7086">
        <w:rPr>
          <w:rFonts w:ascii="Times New Roman" w:hAnsi="Times New Roman" w:cs="Times New Roman"/>
          <w:sz w:val="24"/>
        </w:rPr>
        <w:br/>
      </w:r>
      <w:r w:rsidRPr="00140E32">
        <w:rPr>
          <w:rFonts w:ascii="Times New Roman" w:hAnsi="Times New Roman" w:cs="Times New Roman"/>
          <w:b/>
          <w:sz w:val="24"/>
        </w:rPr>
        <w:t>Grupo de Ocupación</w:t>
      </w:r>
      <w:r w:rsidRPr="00BF7086">
        <w:rPr>
          <w:rFonts w:ascii="Times New Roman" w:hAnsi="Times New Roman" w:cs="Times New Roman"/>
          <w:sz w:val="24"/>
        </w:rPr>
        <w:t xml:space="preserve"> </w:t>
      </w:r>
    </w:p>
    <w:p w:rsidR="00140E32" w:rsidRDefault="00BF7086" w:rsidP="00140E32">
      <w:pPr>
        <w:spacing w:after="0"/>
        <w:jc w:val="both"/>
        <w:rPr>
          <w:rFonts w:ascii="Times New Roman" w:hAnsi="Times New Roman" w:cs="Times New Roman"/>
          <w:sz w:val="24"/>
        </w:rPr>
      </w:pPr>
      <w:r w:rsidRPr="00BF7086">
        <w:rPr>
          <w:rFonts w:ascii="Times New Roman" w:hAnsi="Times New Roman" w:cs="Times New Roman"/>
          <w:sz w:val="24"/>
        </w:rPr>
        <w:br/>
        <w:t>Es la tarea o actividad específica que desarrolla o desarrolló el trabajador dentro del establecimiento. Se trata de una característica de los puestos de trabajo. El grupo de ocupación se clasifica de acuerdo a la Clasificación Internacional Uniforme de Ocupaciones (CIUO-88). La clasificación a un dígito es la siguiente:</w:t>
      </w:r>
    </w:p>
    <w:p w:rsidR="00140E32" w:rsidRDefault="00BF7086" w:rsidP="00140E32">
      <w:pPr>
        <w:spacing w:after="0"/>
        <w:rPr>
          <w:rFonts w:ascii="Times New Roman" w:hAnsi="Times New Roman" w:cs="Times New Roman"/>
          <w:sz w:val="24"/>
        </w:rPr>
      </w:pPr>
      <w:r w:rsidRPr="00BF7086">
        <w:rPr>
          <w:rFonts w:ascii="Times New Roman" w:hAnsi="Times New Roman" w:cs="Times New Roman"/>
          <w:sz w:val="24"/>
        </w:rPr>
        <w:t xml:space="preserve"> </w:t>
      </w:r>
      <w:r w:rsidRPr="00BF7086">
        <w:rPr>
          <w:rFonts w:ascii="Times New Roman" w:hAnsi="Times New Roman" w:cs="Times New Roman"/>
          <w:sz w:val="24"/>
        </w:rPr>
        <w:br/>
        <w:t xml:space="preserve">1) Miembros del poder ejecutivo y de los cuerpos legislativos y personal directivo de la administración pública y de empresas. </w:t>
      </w:r>
      <w:r w:rsidRPr="00BF7086">
        <w:rPr>
          <w:rFonts w:ascii="Times New Roman" w:hAnsi="Times New Roman" w:cs="Times New Roman"/>
          <w:sz w:val="24"/>
        </w:rPr>
        <w:br/>
        <w:t xml:space="preserve">2) Profesionales, científicos e intelectuales. </w:t>
      </w:r>
      <w:r w:rsidRPr="00BF7086">
        <w:rPr>
          <w:rFonts w:ascii="Times New Roman" w:hAnsi="Times New Roman" w:cs="Times New Roman"/>
          <w:sz w:val="24"/>
        </w:rPr>
        <w:br/>
        <w:t xml:space="preserve">3) Técnicos y profesionales de nivel medio. </w:t>
      </w:r>
      <w:r w:rsidRPr="00BF7086">
        <w:rPr>
          <w:rFonts w:ascii="Times New Roman" w:hAnsi="Times New Roman" w:cs="Times New Roman"/>
          <w:sz w:val="24"/>
        </w:rPr>
        <w:br/>
        <w:t xml:space="preserve">4) Empleados de oficina. </w:t>
      </w:r>
      <w:r w:rsidRPr="00BF7086">
        <w:rPr>
          <w:rFonts w:ascii="Times New Roman" w:hAnsi="Times New Roman" w:cs="Times New Roman"/>
          <w:sz w:val="24"/>
        </w:rPr>
        <w:br/>
        <w:t xml:space="preserve">5) Trabajadores de los servicios y vendedores de comercio y mercados. </w:t>
      </w:r>
      <w:r w:rsidRPr="00BF7086">
        <w:rPr>
          <w:rFonts w:ascii="Times New Roman" w:hAnsi="Times New Roman" w:cs="Times New Roman"/>
          <w:sz w:val="24"/>
        </w:rPr>
        <w:br/>
        <w:t xml:space="preserve">6) Agricultores y trabajadores calificados agropecuarios y pesqueros. </w:t>
      </w:r>
      <w:r w:rsidRPr="00BF7086">
        <w:rPr>
          <w:rFonts w:ascii="Times New Roman" w:hAnsi="Times New Roman" w:cs="Times New Roman"/>
          <w:sz w:val="24"/>
        </w:rPr>
        <w:br/>
        <w:t xml:space="preserve">7) Oficiales, operarios y artesanos de artes mecánicas y de otros oficios. </w:t>
      </w:r>
      <w:r w:rsidRPr="00BF7086">
        <w:rPr>
          <w:rFonts w:ascii="Times New Roman" w:hAnsi="Times New Roman" w:cs="Times New Roman"/>
          <w:sz w:val="24"/>
        </w:rPr>
        <w:br/>
        <w:t xml:space="preserve">8) Operadores de instalaciones y máquinas y montadores. </w:t>
      </w:r>
      <w:r w:rsidRPr="00BF7086">
        <w:rPr>
          <w:rFonts w:ascii="Times New Roman" w:hAnsi="Times New Roman" w:cs="Times New Roman"/>
          <w:sz w:val="24"/>
        </w:rPr>
        <w:br/>
        <w:t xml:space="preserve">9) Trabajadores no calificados. </w:t>
      </w:r>
      <w:r w:rsidRPr="00BF7086">
        <w:rPr>
          <w:rFonts w:ascii="Times New Roman" w:hAnsi="Times New Roman" w:cs="Times New Roman"/>
          <w:sz w:val="24"/>
        </w:rPr>
        <w:br/>
        <w:t xml:space="preserve">10) Fuerzas Armadas </w:t>
      </w:r>
      <w:r w:rsidRPr="00BF7086">
        <w:rPr>
          <w:rFonts w:ascii="Times New Roman" w:hAnsi="Times New Roman" w:cs="Times New Roman"/>
          <w:sz w:val="24"/>
        </w:rPr>
        <w:br/>
      </w:r>
    </w:p>
    <w:p w:rsidR="00140E32" w:rsidRPr="00140E32" w:rsidRDefault="00BF7086" w:rsidP="00140E32">
      <w:pPr>
        <w:spacing w:after="0"/>
        <w:jc w:val="both"/>
        <w:rPr>
          <w:rFonts w:ascii="Times New Roman" w:hAnsi="Times New Roman" w:cs="Times New Roman"/>
          <w:b/>
          <w:sz w:val="24"/>
        </w:rPr>
      </w:pPr>
      <w:r w:rsidRPr="00BF7086">
        <w:rPr>
          <w:rFonts w:ascii="Times New Roman" w:hAnsi="Times New Roman" w:cs="Times New Roman"/>
          <w:sz w:val="24"/>
        </w:rPr>
        <w:br/>
      </w:r>
      <w:r w:rsidRPr="00140E32">
        <w:rPr>
          <w:rFonts w:ascii="Times New Roman" w:hAnsi="Times New Roman" w:cs="Times New Roman"/>
          <w:b/>
          <w:sz w:val="24"/>
        </w:rPr>
        <w:t xml:space="preserve">Categoría de Ocupación </w:t>
      </w:r>
    </w:p>
    <w:p w:rsidR="00140E32" w:rsidRDefault="00BF7086" w:rsidP="00140E32">
      <w:pPr>
        <w:spacing w:after="0"/>
        <w:jc w:val="both"/>
        <w:rPr>
          <w:rFonts w:ascii="Times New Roman" w:hAnsi="Times New Roman" w:cs="Times New Roman"/>
          <w:sz w:val="24"/>
        </w:rPr>
      </w:pPr>
      <w:r w:rsidRPr="00BF7086">
        <w:rPr>
          <w:rFonts w:ascii="Times New Roman" w:hAnsi="Times New Roman" w:cs="Times New Roman"/>
          <w:sz w:val="24"/>
        </w:rPr>
        <w:t xml:space="preserve">Es la relación de dependencia en la que una persona ejerce su trabajo. Se han establecido las siguientes categorías: </w:t>
      </w:r>
    </w:p>
    <w:p w:rsidR="00140E32" w:rsidRPr="00140E32" w:rsidRDefault="00140E32" w:rsidP="00140E32">
      <w:pPr>
        <w:spacing w:after="0"/>
        <w:jc w:val="both"/>
        <w:rPr>
          <w:rFonts w:ascii="Times New Roman" w:hAnsi="Times New Roman" w:cs="Times New Roman"/>
          <w:b/>
          <w:i/>
          <w:sz w:val="24"/>
        </w:rPr>
      </w:pPr>
      <w:r>
        <w:rPr>
          <w:rFonts w:ascii="Times New Roman" w:hAnsi="Times New Roman" w:cs="Times New Roman"/>
          <w:sz w:val="24"/>
        </w:rPr>
        <w:br/>
      </w:r>
      <w:r w:rsidR="00BF7086" w:rsidRPr="00140E32">
        <w:rPr>
          <w:rFonts w:ascii="Times New Roman" w:hAnsi="Times New Roman" w:cs="Times New Roman"/>
          <w:b/>
          <w:i/>
          <w:sz w:val="24"/>
        </w:rPr>
        <w:t xml:space="preserve">a) Patrono o socio activo </w:t>
      </w:r>
    </w:p>
    <w:p w:rsidR="00140E32" w:rsidRDefault="00BF7086" w:rsidP="00140E32">
      <w:pPr>
        <w:spacing w:after="0"/>
        <w:jc w:val="both"/>
        <w:rPr>
          <w:rFonts w:ascii="Times New Roman" w:hAnsi="Times New Roman" w:cs="Times New Roman"/>
          <w:sz w:val="24"/>
        </w:rPr>
      </w:pPr>
      <w:r w:rsidRPr="00BF7086">
        <w:rPr>
          <w:rFonts w:ascii="Times New Roman" w:hAnsi="Times New Roman" w:cs="Times New Roman"/>
          <w:sz w:val="24"/>
        </w:rPr>
        <w:t xml:space="preserve">Se considera como tal a aquellos que trabajan sin relación de dependencia, es decir que son únicos dueños o socios activos de la empresa y emplean como mínimo una persona asalariada en forma permanente. </w:t>
      </w:r>
    </w:p>
    <w:p w:rsidR="00140E32" w:rsidRPr="00140E32" w:rsidRDefault="00BF7086" w:rsidP="00140E32">
      <w:pPr>
        <w:spacing w:after="0"/>
        <w:jc w:val="both"/>
        <w:rPr>
          <w:rFonts w:ascii="Times New Roman" w:hAnsi="Times New Roman" w:cs="Times New Roman"/>
          <w:b/>
          <w:i/>
          <w:sz w:val="24"/>
        </w:rPr>
      </w:pPr>
      <w:r w:rsidRPr="00140E32">
        <w:rPr>
          <w:rFonts w:ascii="Times New Roman" w:hAnsi="Times New Roman" w:cs="Times New Roman"/>
          <w:b/>
          <w:i/>
          <w:sz w:val="24"/>
        </w:rPr>
        <w:t xml:space="preserve">b) Trabajador por cuenta propia </w:t>
      </w:r>
    </w:p>
    <w:p w:rsidR="00140E32" w:rsidRDefault="00BF7086" w:rsidP="00140E32">
      <w:pPr>
        <w:spacing w:after="0"/>
        <w:jc w:val="both"/>
        <w:rPr>
          <w:rFonts w:ascii="Times New Roman" w:hAnsi="Times New Roman" w:cs="Times New Roman"/>
          <w:sz w:val="24"/>
        </w:rPr>
      </w:pPr>
      <w:r w:rsidRPr="00BF7086">
        <w:rPr>
          <w:rFonts w:ascii="Times New Roman" w:hAnsi="Times New Roman" w:cs="Times New Roman"/>
          <w:sz w:val="24"/>
        </w:rPr>
        <w:t xml:space="preserve">Se consideran como tal a los trabajadores que desarrollan su actividad utilizando para ello, solo su trabajo personal, es decir no dependen de un patrono ni hacen uso de personal asalariado, aunque pueden estar auxiliados por trabajadores familiares no remunerados. También se incluyen aquí los socios de cooperativas de producción o de sociedades de personas que no emplean asalariados. </w:t>
      </w:r>
    </w:p>
    <w:p w:rsidR="00140E32" w:rsidRDefault="00140E32" w:rsidP="00140E32">
      <w:pPr>
        <w:spacing w:after="0"/>
        <w:jc w:val="both"/>
        <w:rPr>
          <w:rFonts w:ascii="Times New Roman" w:hAnsi="Times New Roman" w:cs="Times New Roman"/>
          <w:sz w:val="24"/>
        </w:rPr>
      </w:pPr>
      <w:r>
        <w:rPr>
          <w:rFonts w:ascii="Times New Roman" w:hAnsi="Times New Roman" w:cs="Times New Roman"/>
          <w:sz w:val="24"/>
        </w:rPr>
        <w:br/>
      </w:r>
    </w:p>
    <w:p w:rsidR="00140E32" w:rsidRDefault="00140E32" w:rsidP="00140E32">
      <w:pPr>
        <w:spacing w:after="0"/>
        <w:jc w:val="both"/>
        <w:rPr>
          <w:rFonts w:ascii="Times New Roman" w:hAnsi="Times New Roman" w:cs="Times New Roman"/>
          <w:sz w:val="24"/>
        </w:rPr>
      </w:pPr>
    </w:p>
    <w:p w:rsidR="00140E32" w:rsidRPr="00140E32" w:rsidRDefault="00140E32" w:rsidP="00140E32">
      <w:pPr>
        <w:spacing w:after="0"/>
        <w:jc w:val="both"/>
        <w:rPr>
          <w:rFonts w:ascii="Times New Roman" w:hAnsi="Times New Roman" w:cs="Times New Roman"/>
          <w:b/>
          <w:i/>
          <w:sz w:val="24"/>
        </w:rPr>
      </w:pPr>
      <w:r w:rsidRPr="00140E32">
        <w:rPr>
          <w:rFonts w:ascii="Times New Roman" w:hAnsi="Times New Roman" w:cs="Times New Roman"/>
          <w:b/>
          <w:i/>
          <w:sz w:val="24"/>
        </w:rPr>
        <w:lastRenderedPageBreak/>
        <w:t>c) Asalariado</w:t>
      </w:r>
    </w:p>
    <w:p w:rsidR="00140E32" w:rsidRDefault="00BF7086" w:rsidP="00140E32">
      <w:pPr>
        <w:spacing w:after="0"/>
        <w:jc w:val="both"/>
        <w:rPr>
          <w:rFonts w:ascii="Times New Roman" w:hAnsi="Times New Roman" w:cs="Times New Roman"/>
          <w:sz w:val="24"/>
        </w:rPr>
      </w:pPr>
      <w:r w:rsidRPr="00BF7086">
        <w:rPr>
          <w:rFonts w:ascii="Times New Roman" w:hAnsi="Times New Roman" w:cs="Times New Roman"/>
          <w:sz w:val="24"/>
        </w:rPr>
        <w:t xml:space="preserve">Se considera como tal a las personas que trabajan en relación de dependencia sea en el sector público o privado y reciben un pago por su trabajo </w:t>
      </w:r>
      <w:r w:rsidR="00140E32">
        <w:rPr>
          <w:rFonts w:ascii="Times New Roman" w:hAnsi="Times New Roman" w:cs="Times New Roman"/>
          <w:sz w:val="24"/>
        </w:rPr>
        <w:t xml:space="preserve">sea sueldo, salario o jornal. </w:t>
      </w:r>
      <w:r w:rsidR="00140E32">
        <w:rPr>
          <w:rFonts w:ascii="Times New Roman" w:hAnsi="Times New Roman" w:cs="Times New Roman"/>
          <w:sz w:val="24"/>
        </w:rPr>
        <w:br/>
      </w:r>
      <w:r w:rsidRPr="00140E32">
        <w:rPr>
          <w:rFonts w:ascii="Times New Roman" w:hAnsi="Times New Roman" w:cs="Times New Roman"/>
          <w:b/>
          <w:i/>
          <w:sz w:val="24"/>
        </w:rPr>
        <w:t>d) Trabajador familiar no remunerado</w:t>
      </w:r>
      <w:r w:rsidRPr="00BF7086">
        <w:rPr>
          <w:rFonts w:ascii="Times New Roman" w:hAnsi="Times New Roman" w:cs="Times New Roman"/>
          <w:sz w:val="24"/>
        </w:rPr>
        <w:t xml:space="preserve"> </w:t>
      </w:r>
    </w:p>
    <w:p w:rsidR="00140E32" w:rsidRDefault="00BF7086" w:rsidP="00140E32">
      <w:pPr>
        <w:spacing w:after="0"/>
        <w:jc w:val="both"/>
        <w:rPr>
          <w:rFonts w:ascii="Times New Roman" w:hAnsi="Times New Roman" w:cs="Times New Roman"/>
          <w:sz w:val="24"/>
        </w:rPr>
      </w:pPr>
      <w:r w:rsidRPr="00BF7086">
        <w:rPr>
          <w:rFonts w:ascii="Times New Roman" w:hAnsi="Times New Roman" w:cs="Times New Roman"/>
          <w:sz w:val="24"/>
        </w:rPr>
        <w:t>Son los que ejercen un trabajo en relación con un miembro del hogar en un establecimiento familiar, sin recibir ningún pago por</w:t>
      </w:r>
      <w:r w:rsidR="00140E32">
        <w:rPr>
          <w:rFonts w:ascii="Times New Roman" w:hAnsi="Times New Roman" w:cs="Times New Roman"/>
          <w:sz w:val="24"/>
        </w:rPr>
        <w:t xml:space="preserve"> el trabajo realizado. </w:t>
      </w:r>
      <w:r w:rsidR="00140E32">
        <w:rPr>
          <w:rFonts w:ascii="Times New Roman" w:hAnsi="Times New Roman" w:cs="Times New Roman"/>
          <w:sz w:val="24"/>
        </w:rPr>
        <w:br/>
      </w:r>
      <w:r w:rsidRPr="00140E32">
        <w:rPr>
          <w:rFonts w:ascii="Times New Roman" w:hAnsi="Times New Roman" w:cs="Times New Roman"/>
          <w:b/>
          <w:i/>
          <w:sz w:val="24"/>
        </w:rPr>
        <w:t>e) Empleado doméstico</w:t>
      </w:r>
      <w:r w:rsidRPr="00BF7086">
        <w:rPr>
          <w:rFonts w:ascii="Times New Roman" w:hAnsi="Times New Roman" w:cs="Times New Roman"/>
          <w:sz w:val="24"/>
        </w:rPr>
        <w:t xml:space="preserve"> </w:t>
      </w:r>
    </w:p>
    <w:p w:rsidR="00140E32" w:rsidRDefault="00BF7086" w:rsidP="00140E32">
      <w:pPr>
        <w:spacing w:after="0"/>
        <w:jc w:val="both"/>
        <w:rPr>
          <w:rFonts w:ascii="Times New Roman" w:hAnsi="Times New Roman" w:cs="Times New Roman"/>
          <w:sz w:val="24"/>
        </w:rPr>
      </w:pPr>
      <w:r w:rsidRPr="00BF7086">
        <w:rPr>
          <w:rFonts w:ascii="Times New Roman" w:hAnsi="Times New Roman" w:cs="Times New Roman"/>
          <w:sz w:val="24"/>
        </w:rPr>
        <w:t>Se considera como tales a aquellas personas que trabajan en relación de dependencia en un hogar particular, recibiendo por</w:t>
      </w:r>
      <w:r w:rsidR="00140E32">
        <w:rPr>
          <w:rFonts w:ascii="Times New Roman" w:hAnsi="Times New Roman" w:cs="Times New Roman"/>
          <w:sz w:val="24"/>
        </w:rPr>
        <w:t xml:space="preserve"> su trabajo una remuneración. </w:t>
      </w:r>
      <w:r w:rsidR="00140E32">
        <w:rPr>
          <w:rFonts w:ascii="Times New Roman" w:hAnsi="Times New Roman" w:cs="Times New Roman"/>
          <w:sz w:val="24"/>
        </w:rPr>
        <w:br/>
      </w:r>
      <w:r w:rsidRPr="00140E32">
        <w:rPr>
          <w:rFonts w:ascii="Times New Roman" w:hAnsi="Times New Roman" w:cs="Times New Roman"/>
          <w:b/>
          <w:i/>
          <w:sz w:val="24"/>
        </w:rPr>
        <w:t>Población Económicamente Inactiva (PEI)</w:t>
      </w:r>
      <w:r w:rsidRPr="00BF7086">
        <w:rPr>
          <w:rFonts w:ascii="Times New Roman" w:hAnsi="Times New Roman" w:cs="Times New Roman"/>
          <w:sz w:val="24"/>
        </w:rPr>
        <w:t xml:space="preserve"> </w:t>
      </w:r>
    </w:p>
    <w:p w:rsidR="00140E32" w:rsidRDefault="00BF7086" w:rsidP="00140E32">
      <w:pPr>
        <w:spacing w:after="0"/>
        <w:jc w:val="both"/>
        <w:rPr>
          <w:rFonts w:ascii="Times New Roman" w:hAnsi="Times New Roman" w:cs="Times New Roman"/>
          <w:sz w:val="24"/>
        </w:rPr>
      </w:pPr>
      <w:r w:rsidRPr="00BF7086">
        <w:rPr>
          <w:rFonts w:ascii="Times New Roman" w:hAnsi="Times New Roman" w:cs="Times New Roman"/>
          <w:sz w:val="24"/>
        </w:rPr>
        <w:t xml:space="preserve">Son todas aquellas personas de 10 años y más que no estaban ocupadas durante la semana de referencia, no buscaron trabajo durante las últimas cinco semanas, y no estaban disponibles para trabajar. Típicamente las categorías de inactividad son: </w:t>
      </w:r>
      <w:r w:rsidRPr="00BF7086">
        <w:rPr>
          <w:rFonts w:ascii="Times New Roman" w:hAnsi="Times New Roman" w:cs="Times New Roman"/>
          <w:sz w:val="24"/>
        </w:rPr>
        <w:br/>
      </w:r>
      <w:r w:rsidRPr="00BF7086">
        <w:rPr>
          <w:rFonts w:ascii="Times New Roman" w:hAnsi="Times New Roman" w:cs="Times New Roman"/>
          <w:sz w:val="24"/>
        </w:rPr>
        <w:br/>
      </w:r>
      <w:r w:rsidRPr="00140E32">
        <w:rPr>
          <w:rFonts w:ascii="Times New Roman" w:hAnsi="Times New Roman" w:cs="Times New Roman"/>
          <w:b/>
          <w:sz w:val="24"/>
        </w:rPr>
        <w:t>a) Rentista</w:t>
      </w:r>
      <w:r w:rsidRPr="00BF7086">
        <w:rPr>
          <w:rFonts w:ascii="Times New Roman" w:hAnsi="Times New Roman" w:cs="Times New Roman"/>
          <w:sz w:val="24"/>
        </w:rPr>
        <w:t xml:space="preserve"> </w:t>
      </w:r>
    </w:p>
    <w:p w:rsidR="00140E32" w:rsidRDefault="00BF7086" w:rsidP="00140E32">
      <w:pPr>
        <w:spacing w:after="0"/>
        <w:jc w:val="both"/>
        <w:rPr>
          <w:rFonts w:ascii="Times New Roman" w:hAnsi="Times New Roman" w:cs="Times New Roman"/>
          <w:sz w:val="24"/>
        </w:rPr>
      </w:pPr>
      <w:r w:rsidRPr="00BF7086">
        <w:rPr>
          <w:rFonts w:ascii="Times New Roman" w:hAnsi="Times New Roman" w:cs="Times New Roman"/>
          <w:sz w:val="24"/>
        </w:rPr>
        <w:t xml:space="preserve">Persona que no trabaja y percibe ingresos provenientes de utilidades de un negocio, empresa u otra inversión. </w:t>
      </w:r>
    </w:p>
    <w:p w:rsidR="00140E32" w:rsidRPr="00140E32" w:rsidRDefault="00BF7086" w:rsidP="00140E32">
      <w:pPr>
        <w:spacing w:after="0"/>
        <w:jc w:val="both"/>
        <w:rPr>
          <w:rFonts w:ascii="Times New Roman" w:hAnsi="Times New Roman" w:cs="Times New Roman"/>
          <w:b/>
          <w:sz w:val="24"/>
        </w:rPr>
      </w:pPr>
      <w:r w:rsidRPr="00140E32">
        <w:rPr>
          <w:rFonts w:ascii="Times New Roman" w:hAnsi="Times New Roman" w:cs="Times New Roman"/>
          <w:b/>
          <w:sz w:val="24"/>
        </w:rPr>
        <w:t xml:space="preserve">b) Jubilada </w:t>
      </w:r>
    </w:p>
    <w:p w:rsidR="00140E32" w:rsidRDefault="00BF7086" w:rsidP="00140E32">
      <w:pPr>
        <w:spacing w:after="0"/>
        <w:jc w:val="both"/>
        <w:rPr>
          <w:rFonts w:ascii="Times New Roman" w:hAnsi="Times New Roman" w:cs="Times New Roman"/>
          <w:sz w:val="24"/>
        </w:rPr>
      </w:pPr>
      <w:r w:rsidRPr="00BF7086">
        <w:rPr>
          <w:rFonts w:ascii="Times New Roman" w:hAnsi="Times New Roman" w:cs="Times New Roman"/>
          <w:sz w:val="24"/>
        </w:rPr>
        <w:t>Persona que ha dejado de trabajar y está recibiendo una pensió</w:t>
      </w:r>
      <w:r w:rsidR="00140E32">
        <w:rPr>
          <w:rFonts w:ascii="Times New Roman" w:hAnsi="Times New Roman" w:cs="Times New Roman"/>
          <w:sz w:val="24"/>
        </w:rPr>
        <w:t xml:space="preserve">n por concepto de jubilación. </w:t>
      </w:r>
      <w:r w:rsidR="00140E32">
        <w:rPr>
          <w:rFonts w:ascii="Times New Roman" w:hAnsi="Times New Roman" w:cs="Times New Roman"/>
          <w:sz w:val="24"/>
        </w:rPr>
        <w:br/>
      </w:r>
      <w:r w:rsidRPr="00140E32">
        <w:rPr>
          <w:rFonts w:ascii="Times New Roman" w:hAnsi="Times New Roman" w:cs="Times New Roman"/>
          <w:b/>
          <w:sz w:val="24"/>
        </w:rPr>
        <w:t xml:space="preserve">c) Estudiante </w:t>
      </w:r>
    </w:p>
    <w:p w:rsidR="00140E32" w:rsidRDefault="00BF7086" w:rsidP="00140E32">
      <w:pPr>
        <w:spacing w:after="0"/>
        <w:jc w:val="both"/>
        <w:rPr>
          <w:rFonts w:ascii="Times New Roman" w:hAnsi="Times New Roman" w:cs="Times New Roman"/>
          <w:sz w:val="24"/>
        </w:rPr>
      </w:pPr>
      <w:r w:rsidRPr="00BF7086">
        <w:rPr>
          <w:rFonts w:ascii="Times New Roman" w:hAnsi="Times New Roman" w:cs="Times New Roman"/>
          <w:sz w:val="24"/>
        </w:rPr>
        <w:t xml:space="preserve">Persona que se dedica con exclusividad al estudio, </w:t>
      </w:r>
      <w:r w:rsidR="00140E32">
        <w:rPr>
          <w:rFonts w:ascii="Times New Roman" w:hAnsi="Times New Roman" w:cs="Times New Roman"/>
          <w:sz w:val="24"/>
        </w:rPr>
        <w:t xml:space="preserve">no trabaja, no busca trabajo. </w:t>
      </w:r>
      <w:r w:rsidR="00140E32">
        <w:rPr>
          <w:rFonts w:ascii="Times New Roman" w:hAnsi="Times New Roman" w:cs="Times New Roman"/>
          <w:sz w:val="24"/>
        </w:rPr>
        <w:br/>
      </w:r>
      <w:r w:rsidRPr="00140E32">
        <w:rPr>
          <w:rFonts w:ascii="Times New Roman" w:hAnsi="Times New Roman" w:cs="Times New Roman"/>
          <w:b/>
          <w:sz w:val="24"/>
        </w:rPr>
        <w:t xml:space="preserve">d) Ama de casa </w:t>
      </w:r>
    </w:p>
    <w:p w:rsidR="00140E32" w:rsidRDefault="00BF7086" w:rsidP="00140E32">
      <w:pPr>
        <w:spacing w:after="0"/>
        <w:jc w:val="both"/>
        <w:rPr>
          <w:rFonts w:ascii="Times New Roman" w:hAnsi="Times New Roman" w:cs="Times New Roman"/>
          <w:sz w:val="24"/>
        </w:rPr>
      </w:pPr>
      <w:r w:rsidRPr="00BF7086">
        <w:rPr>
          <w:rFonts w:ascii="Times New Roman" w:hAnsi="Times New Roman" w:cs="Times New Roman"/>
          <w:sz w:val="24"/>
        </w:rPr>
        <w:t>Persona que se dedica con exclusividad a los quehaceres domésticos, no estudia, no trabaja, no busca trabajo, ni percibe rentas o pensiones.</w:t>
      </w:r>
    </w:p>
    <w:p w:rsidR="00140E32" w:rsidRPr="00140E32" w:rsidRDefault="00140E32" w:rsidP="00140E32">
      <w:pPr>
        <w:spacing w:after="0"/>
        <w:jc w:val="both"/>
        <w:rPr>
          <w:rFonts w:ascii="Times New Roman" w:hAnsi="Times New Roman" w:cs="Times New Roman"/>
          <w:b/>
          <w:sz w:val="24"/>
        </w:rPr>
      </w:pPr>
      <w:r w:rsidRPr="00140E32">
        <w:rPr>
          <w:rFonts w:ascii="Times New Roman" w:hAnsi="Times New Roman" w:cs="Times New Roman"/>
          <w:b/>
          <w:sz w:val="24"/>
        </w:rPr>
        <w:t xml:space="preserve"> </w:t>
      </w:r>
      <w:r w:rsidR="00BF7086" w:rsidRPr="00140E32">
        <w:rPr>
          <w:rFonts w:ascii="Times New Roman" w:hAnsi="Times New Roman" w:cs="Times New Roman"/>
          <w:b/>
          <w:sz w:val="24"/>
        </w:rPr>
        <w:t xml:space="preserve">e) Incapacitada </w:t>
      </w:r>
    </w:p>
    <w:p w:rsidR="00140E32" w:rsidRPr="00140E32" w:rsidRDefault="00BF7086" w:rsidP="00140E32">
      <w:pPr>
        <w:spacing w:after="0"/>
        <w:jc w:val="both"/>
        <w:rPr>
          <w:rFonts w:ascii="Times New Roman" w:hAnsi="Times New Roman" w:cs="Times New Roman"/>
          <w:b/>
          <w:sz w:val="24"/>
        </w:rPr>
      </w:pPr>
      <w:r w:rsidRPr="00BF7086">
        <w:rPr>
          <w:rFonts w:ascii="Times New Roman" w:hAnsi="Times New Roman" w:cs="Times New Roman"/>
          <w:sz w:val="24"/>
        </w:rPr>
        <w:t>Persona permanentemente imposibilitada de trabajar debido a un</w:t>
      </w:r>
      <w:r w:rsidR="00140E32">
        <w:rPr>
          <w:rFonts w:ascii="Times New Roman" w:hAnsi="Times New Roman" w:cs="Times New Roman"/>
          <w:sz w:val="24"/>
        </w:rPr>
        <w:t xml:space="preserve"> impedimento físico o mental. </w:t>
      </w:r>
      <w:r w:rsidR="00140E32">
        <w:rPr>
          <w:rFonts w:ascii="Times New Roman" w:hAnsi="Times New Roman" w:cs="Times New Roman"/>
          <w:sz w:val="24"/>
        </w:rPr>
        <w:br/>
      </w:r>
      <w:r w:rsidRPr="00140E32">
        <w:rPr>
          <w:rFonts w:ascii="Times New Roman" w:hAnsi="Times New Roman" w:cs="Times New Roman"/>
          <w:b/>
          <w:sz w:val="24"/>
        </w:rPr>
        <w:t xml:space="preserve">f) Otros </w:t>
      </w:r>
    </w:p>
    <w:p w:rsidR="00140E32" w:rsidRDefault="00BF7086" w:rsidP="00140E32">
      <w:pPr>
        <w:spacing w:after="0"/>
        <w:jc w:val="both"/>
        <w:rPr>
          <w:rFonts w:ascii="Times New Roman" w:hAnsi="Times New Roman" w:cs="Times New Roman"/>
          <w:sz w:val="24"/>
        </w:rPr>
      </w:pPr>
      <w:r w:rsidRPr="00BF7086">
        <w:rPr>
          <w:rFonts w:ascii="Times New Roman" w:hAnsi="Times New Roman" w:cs="Times New Roman"/>
          <w:sz w:val="24"/>
        </w:rPr>
        <w:t xml:space="preserve">Persona que no trabaja y cuya situación de inactividad no se incluye en ninguna de las anteriores categorías. </w:t>
      </w:r>
    </w:p>
    <w:p w:rsidR="00C4557F" w:rsidRPr="00BF7086" w:rsidRDefault="00BF7086" w:rsidP="00140E32">
      <w:pPr>
        <w:spacing w:after="0"/>
        <w:jc w:val="both"/>
        <w:rPr>
          <w:rFonts w:ascii="Times New Roman" w:hAnsi="Times New Roman" w:cs="Times New Roman"/>
          <w:sz w:val="24"/>
        </w:rPr>
      </w:pPr>
      <w:r w:rsidRPr="00BF7086">
        <w:rPr>
          <w:rFonts w:ascii="Times New Roman" w:hAnsi="Times New Roman" w:cs="Times New Roman"/>
          <w:sz w:val="24"/>
        </w:rPr>
        <w:br/>
      </w:r>
    </w:p>
    <w:tbl>
      <w:tblPr>
        <w:tblW w:w="0" w:type="auto"/>
        <w:tblCellSpacing w:w="0" w:type="dxa"/>
        <w:tblCellMar>
          <w:left w:w="0" w:type="dxa"/>
          <w:right w:w="0" w:type="dxa"/>
        </w:tblCellMar>
        <w:tblLook w:val="04A0" w:firstRow="1" w:lastRow="0" w:firstColumn="1" w:lastColumn="0" w:noHBand="0" w:noVBand="1"/>
      </w:tblPr>
      <w:tblGrid>
        <w:gridCol w:w="5"/>
        <w:gridCol w:w="8499"/>
      </w:tblGrid>
      <w:tr w:rsidR="00C4557F" w:rsidRPr="00C4557F" w:rsidTr="00C4557F">
        <w:trPr>
          <w:tblCellSpacing w:w="0" w:type="dxa"/>
        </w:trPr>
        <w:tc>
          <w:tcPr>
            <w:tcW w:w="0" w:type="auto"/>
            <w:vAlign w:val="center"/>
            <w:hideMark/>
          </w:tcPr>
          <w:p w:rsidR="00C4557F" w:rsidRPr="00C4557F" w:rsidRDefault="00C4557F" w:rsidP="00C4557F">
            <w:pPr>
              <w:spacing w:after="0" w:line="240" w:lineRule="auto"/>
              <w:rPr>
                <w:rFonts w:ascii="Times New Roman" w:eastAsia="Times New Roman" w:hAnsi="Times New Roman" w:cs="Times New Roman"/>
                <w:sz w:val="24"/>
                <w:szCs w:val="24"/>
                <w:lang w:eastAsia="es-ES"/>
              </w:rPr>
            </w:pPr>
          </w:p>
        </w:tc>
        <w:tc>
          <w:tcPr>
            <w:tcW w:w="0" w:type="auto"/>
            <w:hideMark/>
          </w:tcPr>
          <w:p w:rsidR="00C4557F" w:rsidRPr="00C4557F" w:rsidRDefault="00C4557F" w:rsidP="00DD1A4D">
            <w:pPr>
              <w:spacing w:before="100" w:beforeAutospacing="1" w:after="100" w:afterAutospacing="1" w:line="240" w:lineRule="auto"/>
              <w:jc w:val="center"/>
              <w:outlineLvl w:val="0"/>
              <w:rPr>
                <w:rFonts w:ascii="Times New Roman" w:eastAsia="Times New Roman" w:hAnsi="Times New Roman" w:cs="Times New Roman"/>
                <w:b/>
                <w:bCs/>
                <w:kern w:val="36"/>
                <w:sz w:val="36"/>
                <w:szCs w:val="48"/>
                <w:lang w:eastAsia="es-ES"/>
              </w:rPr>
            </w:pPr>
            <w:r w:rsidRPr="00C4557F">
              <w:rPr>
                <w:rFonts w:ascii="Times New Roman" w:eastAsia="Times New Roman" w:hAnsi="Times New Roman" w:cs="Times New Roman"/>
                <w:b/>
                <w:bCs/>
                <w:kern w:val="36"/>
                <w:sz w:val="36"/>
                <w:szCs w:val="48"/>
                <w:lang w:eastAsia="es-ES"/>
              </w:rPr>
              <w:t>Ecuador - Tasa de desempleo</w:t>
            </w:r>
          </w:p>
          <w:p w:rsidR="00C4557F" w:rsidRPr="00C4557F" w:rsidRDefault="00C4557F" w:rsidP="00DD1A4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ES"/>
              </w:rPr>
            </w:pPr>
            <w:r w:rsidRPr="00C4557F">
              <w:rPr>
                <w:rFonts w:ascii="Times New Roman" w:eastAsia="Times New Roman" w:hAnsi="Times New Roman" w:cs="Times New Roman"/>
                <w:b/>
                <w:bCs/>
                <w:sz w:val="24"/>
                <w:szCs w:val="36"/>
                <w:lang w:eastAsia="es-ES"/>
              </w:rPr>
              <w:t>Los valores actuales, los datos históricos, las previsiones, estadísticas, gráficas y calendario económico - Ecuador - Tasa de desempleo.</w:t>
            </w:r>
            <w:r w:rsidRPr="00C4557F">
              <w:rPr>
                <w:rFonts w:ascii="Times New Roman" w:eastAsia="Times New Roman" w:hAnsi="Times New Roman" w:cs="Times New Roman"/>
                <w:b/>
                <w:bCs/>
                <w:color w:val="808080"/>
                <w:sz w:val="8"/>
                <w:szCs w:val="14"/>
                <w:lang w:eastAsia="es-ES"/>
              </w:rPr>
              <w:t xml:space="preserve"> 2013-11-25</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5"/>
              <w:gridCol w:w="1956"/>
              <w:gridCol w:w="1271"/>
              <w:gridCol w:w="531"/>
              <w:gridCol w:w="737"/>
              <w:gridCol w:w="737"/>
              <w:gridCol w:w="1087"/>
              <w:gridCol w:w="1161"/>
              <w:gridCol w:w="104"/>
            </w:tblGrid>
            <w:tr w:rsidR="00C4557F" w:rsidRPr="00C4557F">
              <w:trPr>
                <w:tblCellSpacing w:w="15" w:type="dxa"/>
              </w:trPr>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País</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Categoría</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Fechas</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Real</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Mayor</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Menor</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Unidad</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Frecuencia</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p>
              </w:tc>
            </w:tr>
            <w:tr w:rsidR="00C4557F" w:rsidRPr="00C4557F">
              <w:trPr>
                <w:tblCellSpacing w:w="15" w:type="dxa"/>
              </w:trPr>
              <w:tc>
                <w:tcPr>
                  <w:tcW w:w="0" w:type="auto"/>
                  <w:vAlign w:val="center"/>
                  <w:hideMark/>
                </w:tcPr>
                <w:p w:rsidR="00C4557F" w:rsidRPr="00C4557F" w:rsidRDefault="00C4557F" w:rsidP="00C4557F">
                  <w:pPr>
                    <w:spacing w:after="0" w:line="240" w:lineRule="auto"/>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 xml:space="preserve">Ecuador </w:t>
                  </w:r>
                </w:p>
              </w:tc>
              <w:tc>
                <w:tcPr>
                  <w:tcW w:w="0" w:type="auto"/>
                  <w:vAlign w:val="center"/>
                  <w:hideMark/>
                </w:tcPr>
                <w:p w:rsidR="00C4557F" w:rsidRPr="00C4557F" w:rsidRDefault="00C4557F" w:rsidP="00C4557F">
                  <w:pPr>
                    <w:spacing w:after="0" w:line="240" w:lineRule="auto"/>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 xml:space="preserve">Tasa de desempleo </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2003 - 2013</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4.60</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12.05</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4.60</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Por ciento</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Trimestral</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p>
              </w:tc>
            </w:tr>
          </w:tbl>
          <w:p w:rsidR="00C4557F" w:rsidRPr="00C4557F" w:rsidRDefault="00C4557F" w:rsidP="00C4557F">
            <w:pPr>
              <w:spacing w:after="0" w:line="240" w:lineRule="auto"/>
              <w:rPr>
                <w:rFonts w:ascii="Times New Roman" w:eastAsia="Times New Roman" w:hAnsi="Times New Roman" w:cs="Times New Roman"/>
                <w:sz w:val="24"/>
                <w:szCs w:val="24"/>
                <w:lang w:eastAsia="es-ES"/>
              </w:rPr>
            </w:pPr>
          </w:p>
          <w:p w:rsidR="00C4557F" w:rsidRPr="00C4557F" w:rsidRDefault="00C4557F" w:rsidP="00C4557F">
            <w:pPr>
              <w:spacing w:after="0" w:line="240" w:lineRule="auto"/>
              <w:rPr>
                <w:rFonts w:ascii="Times New Roman" w:eastAsia="Times New Roman" w:hAnsi="Times New Roman" w:cs="Times New Roman"/>
                <w:sz w:val="24"/>
                <w:szCs w:val="24"/>
                <w:lang w:eastAsia="es-ES"/>
              </w:rPr>
            </w:pPr>
          </w:p>
          <w:p w:rsidR="00C4557F" w:rsidRPr="00C4557F" w:rsidRDefault="00C4557F" w:rsidP="00C4557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6762750" cy="3095625"/>
                  <wp:effectExtent l="0" t="0" r="0" b="9525"/>
                  <wp:docPr id="9" name="Imagen 9" descr="Ecuador Un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ctl00_ChartUC1_ImageChart" descr="Ecuador Unemployment R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0" cy="3095625"/>
                          </a:xfrm>
                          <a:prstGeom prst="rect">
                            <a:avLst/>
                          </a:prstGeom>
                          <a:noFill/>
                          <a:ln>
                            <a:noFill/>
                          </a:ln>
                        </pic:spPr>
                      </pic:pic>
                    </a:graphicData>
                  </a:graphic>
                </wp:inline>
              </w:drawing>
            </w:r>
          </w:p>
          <w:p w:rsidR="00C4557F" w:rsidRPr="00C4557F" w:rsidRDefault="00C4557F" w:rsidP="00C4557F">
            <w:pPr>
              <w:spacing w:after="0" w:line="240" w:lineRule="auto"/>
              <w:rPr>
                <w:rFonts w:ascii="Times New Roman" w:eastAsia="Times New Roman" w:hAnsi="Times New Roman" w:cs="Times New Roman"/>
                <w:sz w:val="24"/>
                <w:szCs w:val="24"/>
                <w:lang w:eastAsia="es-E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08"/>
              <w:gridCol w:w="552"/>
              <w:gridCol w:w="705"/>
              <w:gridCol w:w="647"/>
              <w:gridCol w:w="537"/>
              <w:gridCol w:w="522"/>
              <w:gridCol w:w="790"/>
              <w:gridCol w:w="705"/>
              <w:gridCol w:w="1239"/>
              <w:gridCol w:w="794"/>
            </w:tblGrid>
            <w:tr w:rsidR="00C4557F" w:rsidRPr="00C4557F">
              <w:trPr>
                <w:tblCellSpacing w:w="15" w:type="dxa"/>
              </w:trPr>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Trabajo</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Último</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Anterior</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Mayor</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Menor</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pronóstico</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Unidad</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Tendencia</w:t>
                  </w:r>
                </w:p>
              </w:tc>
            </w:tr>
            <w:tr w:rsidR="00C4557F" w:rsidRPr="00C4557F">
              <w:trPr>
                <w:tblCellSpacing w:w="15" w:type="dxa"/>
              </w:trPr>
              <w:tc>
                <w:tcPr>
                  <w:tcW w:w="0" w:type="auto"/>
                  <w:tcMar>
                    <w:top w:w="15" w:type="dxa"/>
                    <w:left w:w="150" w:type="dxa"/>
                    <w:bottom w:w="15" w:type="dxa"/>
                    <w:right w:w="15" w:type="dxa"/>
                  </w:tcMar>
                  <w:vAlign w:val="center"/>
                  <w:hideMark/>
                </w:tcPr>
                <w:p w:rsidR="00C4557F" w:rsidRPr="00C4557F" w:rsidRDefault="00C4557F" w:rsidP="00C4557F">
                  <w:pPr>
                    <w:spacing w:after="0" w:line="240" w:lineRule="auto"/>
                    <w:rPr>
                      <w:rFonts w:ascii="Times New Roman" w:eastAsia="Times New Roman" w:hAnsi="Times New Roman" w:cs="Times New Roman"/>
                      <w:sz w:val="15"/>
                      <w:szCs w:val="15"/>
                      <w:lang w:eastAsia="es-ES"/>
                    </w:rPr>
                  </w:pPr>
                  <w:hyperlink r:id="rId8" w:history="1">
                    <w:r w:rsidRPr="00C4557F">
                      <w:rPr>
                        <w:rFonts w:ascii="Times New Roman" w:eastAsia="Times New Roman" w:hAnsi="Times New Roman" w:cs="Times New Roman"/>
                        <w:caps/>
                        <w:color w:val="000000"/>
                        <w:sz w:val="15"/>
                        <w:szCs w:val="15"/>
                        <w:lang w:eastAsia="es-ES"/>
                      </w:rPr>
                      <w:t xml:space="preserve">Población </w:t>
                    </w:r>
                  </w:hyperlink>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15.50</w:t>
                  </w:r>
                </w:p>
              </w:tc>
              <w:tc>
                <w:tcPr>
                  <w:tcW w:w="0" w:type="auto"/>
                  <w:vAlign w:val="center"/>
                  <w:hideMark/>
                </w:tcPr>
                <w:p w:rsidR="00C4557F" w:rsidRPr="00C4557F" w:rsidRDefault="00C4557F" w:rsidP="00C4557F">
                  <w:pPr>
                    <w:spacing w:after="0" w:line="240" w:lineRule="auto"/>
                    <w:rPr>
                      <w:rFonts w:ascii="Times New Roman" w:eastAsia="Times New Roman" w:hAnsi="Times New Roman" w:cs="Times New Roman"/>
                      <w:sz w:val="12"/>
                      <w:szCs w:val="12"/>
                      <w:lang w:eastAsia="es-ES"/>
                    </w:rPr>
                  </w:pPr>
                  <w:r w:rsidRPr="00C4557F">
                    <w:rPr>
                      <w:rFonts w:ascii="Times New Roman" w:eastAsia="Times New Roman" w:hAnsi="Times New Roman" w:cs="Times New Roman"/>
                      <w:sz w:val="12"/>
                      <w:szCs w:val="12"/>
                      <w:lang w:eastAsia="es-ES"/>
                    </w:rPr>
                    <w:t>2012-12-31</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14.67</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15.50</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4.44</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15.59</w:t>
                  </w:r>
                </w:p>
              </w:tc>
              <w:tc>
                <w:tcPr>
                  <w:tcW w:w="0" w:type="auto"/>
                  <w:vAlign w:val="center"/>
                  <w:hideMark/>
                </w:tcPr>
                <w:p w:rsidR="00C4557F" w:rsidRPr="00C4557F" w:rsidRDefault="00C4557F" w:rsidP="00C4557F">
                  <w:pPr>
                    <w:spacing w:after="0" w:line="240" w:lineRule="auto"/>
                    <w:rPr>
                      <w:rFonts w:ascii="Times New Roman" w:eastAsia="Times New Roman" w:hAnsi="Times New Roman" w:cs="Times New Roman"/>
                      <w:sz w:val="12"/>
                      <w:szCs w:val="12"/>
                      <w:lang w:eastAsia="es-ES"/>
                    </w:rPr>
                  </w:pPr>
                  <w:r w:rsidRPr="00C4557F">
                    <w:rPr>
                      <w:rFonts w:ascii="Times New Roman" w:eastAsia="Times New Roman" w:hAnsi="Times New Roman" w:cs="Times New Roman"/>
                      <w:sz w:val="12"/>
                      <w:szCs w:val="12"/>
                      <w:lang w:eastAsia="es-ES"/>
                    </w:rPr>
                    <w:t>2013-12-31</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2"/>
                      <w:szCs w:val="12"/>
                      <w:lang w:eastAsia="es-ES"/>
                    </w:rPr>
                  </w:pPr>
                  <w:r w:rsidRPr="00C4557F">
                    <w:rPr>
                      <w:rFonts w:ascii="Times New Roman" w:eastAsia="Times New Roman" w:hAnsi="Times New Roman" w:cs="Times New Roman"/>
                      <w:sz w:val="12"/>
                      <w:szCs w:val="12"/>
                      <w:lang w:eastAsia="es-ES"/>
                    </w:rPr>
                    <w:t>Millón</w:t>
                  </w:r>
                </w:p>
              </w:tc>
              <w:tc>
                <w:tcPr>
                  <w:tcW w:w="0" w:type="auto"/>
                  <w:vAlign w:val="center"/>
                  <w:hideMark/>
                </w:tcPr>
                <w:p w:rsidR="00C4557F" w:rsidRPr="00C4557F" w:rsidRDefault="00C4557F" w:rsidP="00C4557F">
                  <w:pPr>
                    <w:spacing w:after="0" w:line="240" w:lineRule="auto"/>
                    <w:rPr>
                      <w:rFonts w:ascii="Times New Roman" w:eastAsia="Times New Roman" w:hAnsi="Times New Roman" w:cs="Times New Roman"/>
                      <w:sz w:val="15"/>
                      <w:szCs w:val="15"/>
                      <w:lang w:eastAsia="es-ES"/>
                    </w:rPr>
                  </w:pPr>
                  <w:r>
                    <w:rPr>
                      <w:rFonts w:ascii="Times New Roman" w:eastAsia="Times New Roman" w:hAnsi="Times New Roman" w:cs="Times New Roman"/>
                      <w:noProof/>
                      <w:color w:val="0000FF"/>
                      <w:sz w:val="15"/>
                      <w:szCs w:val="15"/>
                      <w:lang w:eastAsia="es-ES"/>
                    </w:rPr>
                    <w:drawing>
                      <wp:inline distT="0" distB="0" distL="0" distR="0">
                        <wp:extent cx="285750" cy="142875"/>
                        <wp:effectExtent l="0" t="0" r="0" b="9525"/>
                        <wp:docPr id="8" name="Imagen 8" descr="http://6.www.tradingeconomics.com/charts/preview.png?h=15&amp;w=30&amp;n=4&amp;y=0&amp;y2=0&amp;x=0&amp;title=false&amp;lbl=0&amp;bg=0&amp;type=calendar&amp;url=/ecuador/populati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6.www.tradingeconomics.com/charts/preview.png?h=15&amp;w=30&amp;n=4&amp;y=0&amp;y2=0&amp;x=0&amp;title=false&amp;lbl=0&amp;bg=0&amp;type=calendar&amp;url=/ecuador/populati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42875"/>
                                </a:xfrm>
                                <a:prstGeom prst="rect">
                                  <a:avLst/>
                                </a:prstGeom>
                                <a:noFill/>
                                <a:ln>
                                  <a:noFill/>
                                </a:ln>
                              </pic:spPr>
                            </pic:pic>
                          </a:graphicData>
                        </a:graphic>
                      </wp:inline>
                    </w:drawing>
                  </w:r>
                </w:p>
              </w:tc>
            </w:tr>
            <w:tr w:rsidR="00C4557F" w:rsidRPr="00C4557F">
              <w:trPr>
                <w:tblCellSpacing w:w="15" w:type="dxa"/>
              </w:trPr>
              <w:tc>
                <w:tcPr>
                  <w:tcW w:w="0" w:type="auto"/>
                  <w:tcMar>
                    <w:top w:w="15" w:type="dxa"/>
                    <w:left w:w="150" w:type="dxa"/>
                    <w:bottom w:w="15" w:type="dxa"/>
                    <w:right w:w="15" w:type="dxa"/>
                  </w:tcMar>
                  <w:vAlign w:val="center"/>
                  <w:hideMark/>
                </w:tcPr>
                <w:p w:rsidR="00C4557F" w:rsidRPr="00C4557F" w:rsidRDefault="00C4557F" w:rsidP="00C4557F">
                  <w:pPr>
                    <w:spacing w:after="0" w:line="240" w:lineRule="auto"/>
                    <w:rPr>
                      <w:rFonts w:ascii="Times New Roman" w:eastAsia="Times New Roman" w:hAnsi="Times New Roman" w:cs="Times New Roman"/>
                      <w:sz w:val="15"/>
                      <w:szCs w:val="15"/>
                      <w:lang w:eastAsia="es-ES"/>
                    </w:rPr>
                  </w:pPr>
                  <w:hyperlink r:id="rId10" w:history="1">
                    <w:r w:rsidRPr="00C4557F">
                      <w:rPr>
                        <w:rFonts w:ascii="Times New Roman" w:eastAsia="Times New Roman" w:hAnsi="Times New Roman" w:cs="Times New Roman"/>
                        <w:caps/>
                        <w:color w:val="000000"/>
                        <w:sz w:val="15"/>
                        <w:szCs w:val="15"/>
                        <w:lang w:eastAsia="es-ES"/>
                      </w:rPr>
                      <w:t xml:space="preserve">Tasa de desempleo </w:t>
                    </w:r>
                  </w:hyperlink>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4.60</w:t>
                  </w:r>
                </w:p>
              </w:tc>
              <w:tc>
                <w:tcPr>
                  <w:tcW w:w="0" w:type="auto"/>
                  <w:vAlign w:val="center"/>
                  <w:hideMark/>
                </w:tcPr>
                <w:p w:rsidR="00C4557F" w:rsidRPr="00C4557F" w:rsidRDefault="00C4557F" w:rsidP="00C4557F">
                  <w:pPr>
                    <w:spacing w:after="0" w:line="240" w:lineRule="auto"/>
                    <w:rPr>
                      <w:rFonts w:ascii="Times New Roman" w:eastAsia="Times New Roman" w:hAnsi="Times New Roman" w:cs="Times New Roman"/>
                      <w:sz w:val="12"/>
                      <w:szCs w:val="12"/>
                      <w:lang w:eastAsia="es-ES"/>
                    </w:rPr>
                  </w:pPr>
                  <w:r w:rsidRPr="00C4557F">
                    <w:rPr>
                      <w:rFonts w:ascii="Times New Roman" w:eastAsia="Times New Roman" w:hAnsi="Times New Roman" w:cs="Times New Roman"/>
                      <w:sz w:val="12"/>
                      <w:szCs w:val="12"/>
                      <w:lang w:eastAsia="es-ES"/>
                    </w:rPr>
                    <w:t>2013-09-30</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4.89</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12.05</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4.60</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4.63</w:t>
                  </w:r>
                </w:p>
              </w:tc>
              <w:tc>
                <w:tcPr>
                  <w:tcW w:w="0" w:type="auto"/>
                  <w:vAlign w:val="center"/>
                  <w:hideMark/>
                </w:tcPr>
                <w:p w:rsidR="00C4557F" w:rsidRPr="00C4557F" w:rsidRDefault="00C4557F" w:rsidP="00C4557F">
                  <w:pPr>
                    <w:spacing w:after="0" w:line="240" w:lineRule="auto"/>
                    <w:rPr>
                      <w:rFonts w:ascii="Times New Roman" w:eastAsia="Times New Roman" w:hAnsi="Times New Roman" w:cs="Times New Roman"/>
                      <w:sz w:val="12"/>
                      <w:szCs w:val="12"/>
                      <w:lang w:eastAsia="es-ES"/>
                    </w:rPr>
                  </w:pPr>
                  <w:r w:rsidRPr="00C4557F">
                    <w:rPr>
                      <w:rFonts w:ascii="Times New Roman" w:eastAsia="Times New Roman" w:hAnsi="Times New Roman" w:cs="Times New Roman"/>
                      <w:sz w:val="12"/>
                      <w:szCs w:val="12"/>
                      <w:lang w:eastAsia="es-ES"/>
                    </w:rPr>
                    <w:t>2013-12-31</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2"/>
                      <w:szCs w:val="12"/>
                      <w:lang w:eastAsia="es-ES"/>
                    </w:rPr>
                  </w:pPr>
                  <w:r w:rsidRPr="00C4557F">
                    <w:rPr>
                      <w:rFonts w:ascii="Times New Roman" w:eastAsia="Times New Roman" w:hAnsi="Times New Roman" w:cs="Times New Roman"/>
                      <w:sz w:val="12"/>
                      <w:szCs w:val="12"/>
                      <w:lang w:eastAsia="es-ES"/>
                    </w:rPr>
                    <w:t>Por ciento</w:t>
                  </w:r>
                </w:p>
              </w:tc>
              <w:tc>
                <w:tcPr>
                  <w:tcW w:w="0" w:type="auto"/>
                  <w:vAlign w:val="center"/>
                  <w:hideMark/>
                </w:tcPr>
                <w:p w:rsidR="00C4557F" w:rsidRPr="00C4557F" w:rsidRDefault="00C4557F" w:rsidP="00C4557F">
                  <w:pPr>
                    <w:spacing w:after="0" w:line="240" w:lineRule="auto"/>
                    <w:rPr>
                      <w:rFonts w:ascii="Times New Roman" w:eastAsia="Times New Roman" w:hAnsi="Times New Roman" w:cs="Times New Roman"/>
                      <w:sz w:val="15"/>
                      <w:szCs w:val="15"/>
                      <w:lang w:eastAsia="es-ES"/>
                    </w:rPr>
                  </w:pPr>
                  <w:r>
                    <w:rPr>
                      <w:rFonts w:ascii="Times New Roman" w:eastAsia="Times New Roman" w:hAnsi="Times New Roman" w:cs="Times New Roman"/>
                      <w:noProof/>
                      <w:color w:val="0000FF"/>
                      <w:sz w:val="15"/>
                      <w:szCs w:val="15"/>
                      <w:lang w:eastAsia="es-ES"/>
                    </w:rPr>
                    <w:drawing>
                      <wp:inline distT="0" distB="0" distL="0" distR="0">
                        <wp:extent cx="285750" cy="142875"/>
                        <wp:effectExtent l="0" t="0" r="0" b="9525"/>
                        <wp:docPr id="7" name="Imagen 7" descr="http://4.www.tradingeconomics.com/charts/preview.png?h=15&amp;w=30&amp;n=4&amp;y=0&amp;y2=0&amp;x=0&amp;title=false&amp;lbl=0&amp;bg=0&amp;type=calendar&amp;url=/ecuador/unemployment-rat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www.tradingeconomics.com/charts/preview.png?h=15&amp;w=30&amp;n=4&amp;y=0&amp;y2=0&amp;x=0&amp;title=false&amp;lbl=0&amp;bg=0&amp;type=calendar&amp;url=/ecuador/unemployment-rat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42875"/>
                                </a:xfrm>
                                <a:prstGeom prst="rect">
                                  <a:avLst/>
                                </a:prstGeom>
                                <a:noFill/>
                                <a:ln>
                                  <a:noFill/>
                                </a:ln>
                              </pic:spPr>
                            </pic:pic>
                          </a:graphicData>
                        </a:graphic>
                      </wp:inline>
                    </w:drawing>
                  </w:r>
                </w:p>
              </w:tc>
            </w:tr>
            <w:tr w:rsidR="00C4557F" w:rsidRPr="00C4557F">
              <w:trPr>
                <w:tblCellSpacing w:w="15" w:type="dxa"/>
              </w:trPr>
              <w:tc>
                <w:tcPr>
                  <w:tcW w:w="0" w:type="auto"/>
                  <w:tcMar>
                    <w:top w:w="15" w:type="dxa"/>
                    <w:left w:w="150" w:type="dxa"/>
                    <w:bottom w:w="15" w:type="dxa"/>
                    <w:right w:w="15" w:type="dxa"/>
                  </w:tcMar>
                  <w:vAlign w:val="center"/>
                  <w:hideMark/>
                </w:tcPr>
                <w:p w:rsidR="00C4557F" w:rsidRPr="00C4557F" w:rsidRDefault="00C4557F" w:rsidP="00C4557F">
                  <w:pPr>
                    <w:spacing w:after="0" w:line="240" w:lineRule="auto"/>
                    <w:rPr>
                      <w:rFonts w:ascii="Times New Roman" w:eastAsia="Times New Roman" w:hAnsi="Times New Roman" w:cs="Times New Roman"/>
                      <w:sz w:val="15"/>
                      <w:szCs w:val="15"/>
                      <w:lang w:eastAsia="es-ES"/>
                    </w:rPr>
                  </w:pPr>
                  <w:hyperlink r:id="rId12" w:history="1">
                    <w:r w:rsidRPr="00C4557F">
                      <w:rPr>
                        <w:rFonts w:ascii="Times New Roman" w:eastAsia="Times New Roman" w:hAnsi="Times New Roman" w:cs="Times New Roman"/>
                        <w:caps/>
                        <w:color w:val="000000"/>
                        <w:sz w:val="15"/>
                        <w:szCs w:val="15"/>
                        <w:lang w:eastAsia="es-ES"/>
                      </w:rPr>
                      <w:t xml:space="preserve">Salario </w:t>
                    </w:r>
                  </w:hyperlink>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154.90</w:t>
                  </w:r>
                </w:p>
              </w:tc>
              <w:tc>
                <w:tcPr>
                  <w:tcW w:w="0" w:type="auto"/>
                  <w:vAlign w:val="center"/>
                  <w:hideMark/>
                </w:tcPr>
                <w:p w:rsidR="00C4557F" w:rsidRPr="00C4557F" w:rsidRDefault="00C4557F" w:rsidP="00C4557F">
                  <w:pPr>
                    <w:spacing w:after="0" w:line="240" w:lineRule="auto"/>
                    <w:rPr>
                      <w:rFonts w:ascii="Times New Roman" w:eastAsia="Times New Roman" w:hAnsi="Times New Roman" w:cs="Times New Roman"/>
                      <w:sz w:val="12"/>
                      <w:szCs w:val="12"/>
                      <w:lang w:eastAsia="es-ES"/>
                    </w:rPr>
                  </w:pPr>
                  <w:r w:rsidRPr="00C4557F">
                    <w:rPr>
                      <w:rFonts w:ascii="Times New Roman" w:eastAsia="Times New Roman" w:hAnsi="Times New Roman" w:cs="Times New Roman"/>
                      <w:sz w:val="12"/>
                      <w:szCs w:val="12"/>
                      <w:lang w:eastAsia="es-ES"/>
                    </w:rPr>
                    <w:t>2013-09-15</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155.80</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156.70</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38.30</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5"/>
                      <w:szCs w:val="15"/>
                      <w:lang w:eastAsia="es-ES"/>
                    </w:rPr>
                  </w:pPr>
                  <w:r w:rsidRPr="00C4557F">
                    <w:rPr>
                      <w:rFonts w:ascii="Times New Roman" w:eastAsia="Times New Roman" w:hAnsi="Times New Roman" w:cs="Times New Roman"/>
                      <w:sz w:val="15"/>
                      <w:szCs w:val="15"/>
                      <w:lang w:eastAsia="es-ES"/>
                    </w:rPr>
                    <w:t>152.86</w:t>
                  </w:r>
                </w:p>
              </w:tc>
              <w:tc>
                <w:tcPr>
                  <w:tcW w:w="0" w:type="auto"/>
                  <w:vAlign w:val="center"/>
                  <w:hideMark/>
                </w:tcPr>
                <w:p w:rsidR="00C4557F" w:rsidRPr="00C4557F" w:rsidRDefault="00C4557F" w:rsidP="00C4557F">
                  <w:pPr>
                    <w:spacing w:after="0" w:line="240" w:lineRule="auto"/>
                    <w:rPr>
                      <w:rFonts w:ascii="Times New Roman" w:eastAsia="Times New Roman" w:hAnsi="Times New Roman" w:cs="Times New Roman"/>
                      <w:sz w:val="12"/>
                      <w:szCs w:val="12"/>
                      <w:lang w:eastAsia="es-ES"/>
                    </w:rPr>
                  </w:pPr>
                  <w:r w:rsidRPr="00C4557F">
                    <w:rPr>
                      <w:rFonts w:ascii="Times New Roman" w:eastAsia="Times New Roman" w:hAnsi="Times New Roman" w:cs="Times New Roman"/>
                      <w:sz w:val="12"/>
                      <w:szCs w:val="12"/>
                      <w:lang w:eastAsia="es-ES"/>
                    </w:rPr>
                    <w:t>2013-10-31</w:t>
                  </w:r>
                </w:p>
              </w:tc>
              <w:tc>
                <w:tcPr>
                  <w:tcW w:w="0" w:type="auto"/>
                  <w:vAlign w:val="center"/>
                  <w:hideMark/>
                </w:tcPr>
                <w:p w:rsidR="00C4557F" w:rsidRPr="00C4557F" w:rsidRDefault="00C4557F" w:rsidP="00C4557F">
                  <w:pPr>
                    <w:spacing w:after="0" w:line="240" w:lineRule="auto"/>
                    <w:jc w:val="center"/>
                    <w:rPr>
                      <w:rFonts w:ascii="Times New Roman" w:eastAsia="Times New Roman" w:hAnsi="Times New Roman" w:cs="Times New Roman"/>
                      <w:sz w:val="12"/>
                      <w:szCs w:val="12"/>
                      <w:lang w:eastAsia="es-ES"/>
                    </w:rPr>
                  </w:pPr>
                  <w:r w:rsidRPr="00C4557F">
                    <w:rPr>
                      <w:rFonts w:ascii="Times New Roman" w:eastAsia="Times New Roman" w:hAnsi="Times New Roman" w:cs="Times New Roman"/>
                      <w:sz w:val="12"/>
                      <w:szCs w:val="12"/>
                      <w:lang w:eastAsia="es-ES"/>
                    </w:rPr>
                    <w:t>Puntos de indexación</w:t>
                  </w:r>
                </w:p>
              </w:tc>
              <w:tc>
                <w:tcPr>
                  <w:tcW w:w="0" w:type="auto"/>
                  <w:vAlign w:val="center"/>
                  <w:hideMark/>
                </w:tcPr>
                <w:p w:rsidR="00C4557F" w:rsidRPr="00C4557F" w:rsidRDefault="00C4557F" w:rsidP="00C4557F">
                  <w:pPr>
                    <w:spacing w:after="0" w:line="240" w:lineRule="auto"/>
                    <w:rPr>
                      <w:rFonts w:ascii="Times New Roman" w:eastAsia="Times New Roman" w:hAnsi="Times New Roman" w:cs="Times New Roman"/>
                      <w:sz w:val="15"/>
                      <w:szCs w:val="15"/>
                      <w:lang w:eastAsia="es-ES"/>
                    </w:rPr>
                  </w:pPr>
                  <w:r>
                    <w:rPr>
                      <w:rFonts w:ascii="Times New Roman" w:eastAsia="Times New Roman" w:hAnsi="Times New Roman" w:cs="Times New Roman"/>
                      <w:noProof/>
                      <w:color w:val="0000FF"/>
                      <w:sz w:val="15"/>
                      <w:szCs w:val="15"/>
                      <w:lang w:eastAsia="es-ES"/>
                    </w:rPr>
                    <w:drawing>
                      <wp:inline distT="0" distB="0" distL="0" distR="0">
                        <wp:extent cx="285750" cy="142875"/>
                        <wp:effectExtent l="0" t="0" r="0" b="9525"/>
                        <wp:docPr id="6" name="Imagen 6" descr="http://6.www.tradingeconomics.com/charts/preview.png?h=15&amp;w=30&amp;n=4&amp;y=0&amp;y2=0&amp;x=0&amp;title=false&amp;lbl=0&amp;bg=0&amp;type=calendar&amp;url=/ecuador/wage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6.www.tradingeconomics.com/charts/preview.png?h=15&amp;w=30&amp;n=4&amp;y=0&amp;y2=0&amp;x=0&amp;title=false&amp;lbl=0&amp;bg=0&amp;type=calendar&amp;url=/ecuador/wage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142875"/>
                                </a:xfrm>
                                <a:prstGeom prst="rect">
                                  <a:avLst/>
                                </a:prstGeom>
                                <a:noFill/>
                                <a:ln>
                                  <a:noFill/>
                                </a:ln>
                              </pic:spPr>
                            </pic:pic>
                          </a:graphicData>
                        </a:graphic>
                      </wp:inline>
                    </w:drawing>
                  </w:r>
                </w:p>
              </w:tc>
            </w:tr>
          </w:tbl>
          <w:p w:rsidR="00C4557F" w:rsidRPr="00C4557F" w:rsidRDefault="00C4557F" w:rsidP="00C4557F">
            <w:pPr>
              <w:spacing w:after="0" w:line="240" w:lineRule="auto"/>
              <w:rPr>
                <w:rFonts w:ascii="Times New Roman" w:eastAsia="Times New Roman" w:hAnsi="Times New Roman" w:cs="Times New Roman"/>
                <w:sz w:val="24"/>
                <w:szCs w:val="24"/>
                <w:lang w:eastAsia="es-ES"/>
              </w:rPr>
            </w:pPr>
            <w:hyperlink r:id="rId14" w:history="1">
              <w:r w:rsidRPr="00C4557F">
                <w:rPr>
                  <w:rFonts w:ascii="Times New Roman" w:eastAsia="Times New Roman" w:hAnsi="Times New Roman" w:cs="Times New Roman"/>
                  <w:caps/>
                  <w:color w:val="0000FF"/>
                  <w:sz w:val="12"/>
                  <w:szCs w:val="12"/>
                  <w:u w:val="single"/>
                  <w:lang w:eastAsia="es-ES"/>
                </w:rPr>
                <w:t>[+]</w:t>
              </w:r>
            </w:hyperlink>
            <w:r w:rsidRPr="00C4557F">
              <w:rPr>
                <w:rFonts w:ascii="Times New Roman" w:eastAsia="Times New Roman" w:hAnsi="Times New Roman" w:cs="Times New Roman"/>
                <w:sz w:val="24"/>
                <w:szCs w:val="24"/>
                <w:lang w:eastAsia="es-ES"/>
              </w:rPr>
              <w:t xml:space="preserve"> </w:t>
            </w:r>
          </w:p>
          <w:p w:rsidR="00C4557F" w:rsidRPr="00C4557F" w:rsidRDefault="00C4557F" w:rsidP="00C4557F">
            <w:pPr>
              <w:spacing w:after="240" w:line="240" w:lineRule="auto"/>
              <w:rPr>
                <w:rFonts w:ascii="Times New Roman" w:eastAsia="Times New Roman" w:hAnsi="Times New Roman" w:cs="Times New Roman"/>
                <w:sz w:val="24"/>
                <w:szCs w:val="24"/>
                <w:lang w:eastAsia="es-ES"/>
              </w:rPr>
            </w:pPr>
            <w:r w:rsidRPr="00C4557F">
              <w:rPr>
                <w:rFonts w:ascii="Times New Roman" w:eastAsia="Times New Roman" w:hAnsi="Times New Roman" w:cs="Times New Roman"/>
                <w:sz w:val="24"/>
                <w:szCs w:val="24"/>
                <w:lang w:eastAsia="es-ES"/>
              </w:rPr>
              <w:br/>
            </w:r>
          </w:p>
        </w:tc>
      </w:tr>
    </w:tbl>
    <w:p w:rsidR="00BF7086" w:rsidRPr="00BF7086" w:rsidRDefault="00BF7086" w:rsidP="00140E32">
      <w:pPr>
        <w:spacing w:after="0"/>
        <w:jc w:val="both"/>
        <w:rPr>
          <w:rFonts w:ascii="Times New Roman" w:hAnsi="Times New Roman" w:cs="Times New Roman"/>
          <w:sz w:val="24"/>
        </w:rPr>
      </w:pPr>
    </w:p>
    <w:p w:rsidR="00010396" w:rsidRPr="00FF679D" w:rsidRDefault="00010396" w:rsidP="00010396">
      <w:pPr>
        <w:spacing w:after="0"/>
        <w:rPr>
          <w:rFonts w:ascii="Times New Roman" w:hAnsi="Times New Roman" w:cs="Times New Roman"/>
          <w:b/>
          <w:color w:val="000000" w:themeColor="text1"/>
          <w:sz w:val="24"/>
        </w:rPr>
      </w:pPr>
    </w:p>
    <w:p w:rsidR="00010396" w:rsidRDefault="00010396" w:rsidP="00010396">
      <w:pPr>
        <w:spacing w:after="0"/>
        <w:rPr>
          <w:b/>
          <w:color w:val="000000" w:themeColor="text1"/>
        </w:rPr>
      </w:pPr>
    </w:p>
    <w:p w:rsidR="00DD1A4D" w:rsidRPr="00DD1A4D" w:rsidRDefault="00DD1A4D" w:rsidP="00DD1A4D">
      <w:pPr>
        <w:spacing w:after="0" w:line="240" w:lineRule="auto"/>
        <w:rPr>
          <w:rFonts w:ascii="Times New Roman" w:eastAsia="Times New Roman" w:hAnsi="Times New Roman" w:cs="Times New Roman"/>
          <w:sz w:val="24"/>
          <w:szCs w:val="24"/>
          <w:lang w:eastAsia="es-ES"/>
        </w:rPr>
      </w:pPr>
      <w:r w:rsidRPr="00DD1A4D">
        <w:rPr>
          <w:rFonts w:ascii="Times New Roman" w:eastAsia="Times New Roman" w:hAnsi="Times New Roman" w:cs="Times New Roman"/>
          <w:sz w:val="24"/>
          <w:szCs w:val="24"/>
          <w:lang w:eastAsia="es-ES"/>
        </w:rPr>
        <w:t xml:space="preserve">Empecemos con los </w:t>
      </w:r>
      <w:r w:rsidRPr="00DD1A4D">
        <w:rPr>
          <w:rFonts w:ascii="Times New Roman" w:eastAsia="Times New Roman" w:hAnsi="Times New Roman" w:cs="Times New Roman"/>
          <w:b/>
          <w:bCs/>
          <w:sz w:val="24"/>
          <w:szCs w:val="24"/>
          <w:lang w:eastAsia="es-ES"/>
        </w:rPr>
        <w:t>indicadores de empleo</w:t>
      </w:r>
      <w:r w:rsidRPr="00DD1A4D">
        <w:rPr>
          <w:rFonts w:ascii="Times New Roman" w:eastAsia="Times New Roman" w:hAnsi="Times New Roman" w:cs="Times New Roman"/>
          <w:sz w:val="24"/>
          <w:szCs w:val="24"/>
          <w:lang w:eastAsia="es-ES"/>
        </w:rPr>
        <w:t xml:space="preserve">. En primer lugar, la </w:t>
      </w:r>
      <w:r w:rsidRPr="00DD1A4D">
        <w:rPr>
          <w:rFonts w:ascii="Times New Roman" w:eastAsia="Times New Roman" w:hAnsi="Times New Roman" w:cs="Times New Roman"/>
          <w:sz w:val="24"/>
          <w:szCs w:val="24"/>
          <w:u w:val="single"/>
          <w:lang w:eastAsia="es-ES"/>
        </w:rPr>
        <w:t>tasa de desempleo nacional urbana</w:t>
      </w:r>
      <w:r w:rsidRPr="00DD1A4D">
        <w:rPr>
          <w:rFonts w:ascii="Times New Roman" w:eastAsia="Times New Roman" w:hAnsi="Times New Roman" w:cs="Times New Roman"/>
          <w:sz w:val="24"/>
          <w:szCs w:val="24"/>
          <w:lang w:eastAsia="es-ES"/>
        </w:rPr>
        <w:t xml:space="preserve"> no ha sufrido cambios estadísticamente significativos desde junio de 2012. Su evolución, junto con los intervalos de confianza reportados por el INEC, se muestra en la figura a continuación:</w:t>
      </w:r>
    </w:p>
    <w:p w:rsidR="00DD1A4D" w:rsidRPr="00DD1A4D" w:rsidRDefault="00DD1A4D" w:rsidP="00DD1A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3810000" cy="2286000"/>
            <wp:effectExtent l="0" t="0" r="0" b="0"/>
            <wp:docPr id="16" name="Imagen 16" descr="http://3.bp.blogspot.com/-MesthfWv65M/UeliBLTc_xI/AAAAAAAAAwc/h9_xApToNaQ/s400/DesempleoNacionalUrbano.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MesthfWv65M/UeliBLTc_xI/AAAAAAAAAwc/h9_xApToNaQ/s400/DesempleoNacionalUrbano.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rsidR="00DD1A4D" w:rsidRPr="00DD1A4D" w:rsidRDefault="00DD1A4D" w:rsidP="00DD1A4D">
      <w:pPr>
        <w:spacing w:after="0" w:line="240" w:lineRule="auto"/>
        <w:rPr>
          <w:rFonts w:ascii="Times New Roman" w:eastAsia="Times New Roman" w:hAnsi="Times New Roman" w:cs="Times New Roman"/>
          <w:sz w:val="24"/>
          <w:szCs w:val="24"/>
          <w:lang w:eastAsia="es-ES"/>
        </w:rPr>
      </w:pPr>
      <w:r w:rsidRPr="00DD1A4D">
        <w:rPr>
          <w:rFonts w:ascii="Times New Roman" w:eastAsia="Times New Roman" w:hAnsi="Times New Roman" w:cs="Times New Roman"/>
          <w:sz w:val="24"/>
          <w:szCs w:val="24"/>
          <w:lang w:eastAsia="es-ES"/>
        </w:rPr>
        <w:t xml:space="preserve">La tasa de desempleo se ubica actualmente en 4.89%. La teoría económica sugiere que existe un nivel de desempleo friccional, que es el nivel de desempleo que surge en pleno empleo mientras los trabajadores buscan trabajos disponibles y las empresas llenan sus </w:t>
      </w:r>
      <w:r w:rsidRPr="00DD1A4D">
        <w:rPr>
          <w:rFonts w:ascii="Times New Roman" w:eastAsia="Times New Roman" w:hAnsi="Times New Roman" w:cs="Times New Roman"/>
          <w:sz w:val="24"/>
          <w:szCs w:val="24"/>
          <w:lang w:eastAsia="es-ES"/>
        </w:rPr>
        <w:lastRenderedPageBreak/>
        <w:t>vacantes. En Estados Unidos, por ejemplo, la tasa de desempleo natural, aunque no directamente comparable con la tasa de desempleo friccional, actualmente es de alrededor del 6%. Ecuador parece haber alcanzado un nivel de desempleo que puede interpretarse como de pleno empleo. Sin embargo, la existencia de los indicadores de subempleo hace difícil hacer una comparación razonable entre la tasa de desempleo de Ecuador y la tasa de desempleo natural de Estados Unidos, o con los indicadores de desempleo de cualquier otro país, en realidad.</w:t>
      </w:r>
      <w:r w:rsidRPr="00DD1A4D">
        <w:rPr>
          <w:rFonts w:ascii="Times New Roman" w:eastAsia="Times New Roman" w:hAnsi="Times New Roman" w:cs="Times New Roman"/>
          <w:sz w:val="24"/>
          <w:szCs w:val="24"/>
          <w:lang w:eastAsia="es-ES"/>
        </w:rPr>
        <w:br/>
      </w:r>
      <w:r w:rsidRPr="00DD1A4D">
        <w:rPr>
          <w:rFonts w:ascii="Times New Roman" w:eastAsia="Times New Roman" w:hAnsi="Times New Roman" w:cs="Times New Roman"/>
          <w:sz w:val="24"/>
          <w:szCs w:val="24"/>
          <w:lang w:eastAsia="es-ES"/>
        </w:rPr>
        <w:br/>
        <w:t xml:space="preserve">En segundo lugar, la </w:t>
      </w:r>
      <w:r w:rsidRPr="00DD1A4D">
        <w:rPr>
          <w:rFonts w:ascii="Times New Roman" w:eastAsia="Times New Roman" w:hAnsi="Times New Roman" w:cs="Times New Roman"/>
          <w:sz w:val="24"/>
          <w:szCs w:val="24"/>
          <w:u w:val="single"/>
          <w:lang w:eastAsia="es-ES"/>
        </w:rPr>
        <w:t>tasa de subempleo</w:t>
      </w:r>
      <w:r w:rsidRPr="00DD1A4D">
        <w:rPr>
          <w:rFonts w:ascii="Times New Roman" w:eastAsia="Times New Roman" w:hAnsi="Times New Roman" w:cs="Times New Roman"/>
          <w:sz w:val="24"/>
          <w:szCs w:val="24"/>
          <w:lang w:eastAsia="es-ES"/>
        </w:rPr>
        <w:t xml:space="preserve"> se ha incrementado significativamente entre junio de 2012 y junio de 2013, del 42.68% al 46.25%. La figura a continuación muestra la evolución de la tasa de subempleo:</w:t>
      </w:r>
    </w:p>
    <w:p w:rsidR="00DD1A4D" w:rsidRPr="00DD1A4D" w:rsidRDefault="00DD1A4D" w:rsidP="00DD1A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3810000" cy="2286000"/>
            <wp:effectExtent l="0" t="0" r="0" b="0"/>
            <wp:docPr id="15" name="Imagen 15" descr="http://1.bp.blogspot.com/-mAHpwHBH-GU/UelmT_U8ztI/AAAAAAAAAws/0E_d0GDP_bk/s400/SubempleoNacionalUrbano.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mAHpwHBH-GU/UelmT_U8ztI/AAAAAAAAAws/0E_d0GDP_bk/s400/SubempleoNacionalUrbano.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rsidR="00DD1A4D" w:rsidRPr="00DD1A4D" w:rsidRDefault="00DD1A4D" w:rsidP="00DD1A4D">
      <w:pPr>
        <w:spacing w:after="0" w:line="240" w:lineRule="auto"/>
        <w:rPr>
          <w:rFonts w:ascii="Times New Roman" w:eastAsia="Times New Roman" w:hAnsi="Times New Roman" w:cs="Times New Roman"/>
          <w:sz w:val="24"/>
          <w:szCs w:val="24"/>
          <w:lang w:eastAsia="es-ES"/>
        </w:rPr>
      </w:pPr>
      <w:r w:rsidRPr="00DD1A4D">
        <w:rPr>
          <w:rFonts w:ascii="Times New Roman" w:eastAsia="Times New Roman" w:hAnsi="Times New Roman" w:cs="Times New Roman"/>
          <w:sz w:val="24"/>
          <w:szCs w:val="24"/>
          <w:lang w:eastAsia="es-ES"/>
        </w:rPr>
        <w:t xml:space="preserve">En tercer lugar, la </w:t>
      </w:r>
      <w:r w:rsidRPr="00DD1A4D">
        <w:rPr>
          <w:rFonts w:ascii="Times New Roman" w:eastAsia="Times New Roman" w:hAnsi="Times New Roman" w:cs="Times New Roman"/>
          <w:sz w:val="24"/>
          <w:szCs w:val="24"/>
          <w:u w:val="single"/>
          <w:lang w:eastAsia="es-ES"/>
        </w:rPr>
        <w:t>tasa de ocupados plenos</w:t>
      </w:r>
      <w:r w:rsidRPr="00DD1A4D">
        <w:rPr>
          <w:rFonts w:ascii="Times New Roman" w:eastAsia="Times New Roman" w:hAnsi="Times New Roman" w:cs="Times New Roman"/>
          <w:sz w:val="24"/>
          <w:szCs w:val="24"/>
          <w:lang w:eastAsia="es-ES"/>
        </w:rPr>
        <w:t xml:space="preserve"> se ha reducido, entre junio de 2012 y junio de 2013, desde el 50.11% hasta el 46.92%. La figura a continuación muestra la evolución de la tasa de ocupados plenos:</w:t>
      </w:r>
    </w:p>
    <w:p w:rsidR="00DD1A4D" w:rsidRPr="00DD1A4D" w:rsidRDefault="00DD1A4D" w:rsidP="00DD1A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3810000" cy="2286000"/>
            <wp:effectExtent l="0" t="0" r="0" b="0"/>
            <wp:docPr id="14" name="Imagen 14" descr="http://2.bp.blogspot.com/-xk-j8ZPf7WA/UelnTZHk5ZI/AAAAAAAAAw4/mNffY59atXE/s400/OcupadosPlenosNacionalUrbano.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xk-j8ZPf7WA/UelnTZHk5ZI/AAAAAAAAAw4/mNffY59atXE/s400/OcupadosPlenosNacionalUrbano.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rsidR="00DD1A4D" w:rsidRPr="00DD1A4D" w:rsidRDefault="00DD1A4D" w:rsidP="00DD1A4D">
      <w:pPr>
        <w:spacing w:after="0" w:line="240" w:lineRule="auto"/>
        <w:rPr>
          <w:rFonts w:ascii="Times New Roman" w:eastAsia="Times New Roman" w:hAnsi="Times New Roman" w:cs="Times New Roman"/>
          <w:sz w:val="24"/>
          <w:szCs w:val="24"/>
          <w:lang w:eastAsia="es-ES"/>
        </w:rPr>
      </w:pPr>
      <w:r w:rsidRPr="00DD1A4D">
        <w:rPr>
          <w:rFonts w:ascii="Times New Roman" w:eastAsia="Times New Roman" w:hAnsi="Times New Roman" w:cs="Times New Roman"/>
          <w:sz w:val="24"/>
          <w:szCs w:val="24"/>
          <w:lang w:eastAsia="es-ES"/>
        </w:rPr>
        <w:t>Dado que la tasa de desempleo no ha cambiado significativamente, podría inferirse que aquéllos que dejaron el sector de ocupados plenos han pasado a enrolar el segmento de subempleados.</w:t>
      </w:r>
      <w:r w:rsidRPr="00DD1A4D">
        <w:rPr>
          <w:rFonts w:ascii="Times New Roman" w:eastAsia="Times New Roman" w:hAnsi="Times New Roman" w:cs="Times New Roman"/>
          <w:sz w:val="24"/>
          <w:szCs w:val="24"/>
          <w:lang w:eastAsia="es-ES"/>
        </w:rPr>
        <w:br/>
      </w:r>
      <w:r w:rsidRPr="00DD1A4D">
        <w:rPr>
          <w:rFonts w:ascii="Times New Roman" w:eastAsia="Times New Roman" w:hAnsi="Times New Roman" w:cs="Times New Roman"/>
          <w:sz w:val="24"/>
          <w:szCs w:val="24"/>
          <w:lang w:eastAsia="es-ES"/>
        </w:rPr>
        <w:br/>
        <w:t xml:space="preserve">Si se hace un análisis por ciudades, existe evidencia estadística para concluir, al 10% de significancia, que la tasa de subempleo se ha incrementado, entre junio de 2012 y junio de 2013, en: Guayaquil, Cuenca y Ambato. </w:t>
      </w:r>
      <w:proofErr w:type="spellStart"/>
      <w:r w:rsidRPr="00DD1A4D">
        <w:rPr>
          <w:rFonts w:ascii="Times New Roman" w:eastAsia="Times New Roman" w:hAnsi="Times New Roman" w:cs="Times New Roman"/>
          <w:sz w:val="24"/>
          <w:szCs w:val="24"/>
          <w:lang w:eastAsia="es-ES"/>
        </w:rPr>
        <w:t>Asímismo</w:t>
      </w:r>
      <w:proofErr w:type="spellEnd"/>
      <w:r w:rsidRPr="00DD1A4D">
        <w:rPr>
          <w:rFonts w:ascii="Times New Roman" w:eastAsia="Times New Roman" w:hAnsi="Times New Roman" w:cs="Times New Roman"/>
          <w:sz w:val="24"/>
          <w:szCs w:val="24"/>
          <w:lang w:eastAsia="es-ES"/>
        </w:rPr>
        <w:t>, se puede concluir que la tasa de ocupados plenos se ha reducido en: Guayaquil, Cuenca, Machala y Ambato. Los resultados se presentan en el cuadro a continuación:</w:t>
      </w:r>
    </w:p>
    <w:p w:rsidR="00DD1A4D" w:rsidRPr="00DD1A4D" w:rsidRDefault="00DD1A4D" w:rsidP="00DD1A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3810000" cy="2486025"/>
            <wp:effectExtent l="0" t="0" r="0" b="9525"/>
            <wp:docPr id="13" name="Imagen 13" descr="http://4.bp.blogspot.com/-NYqiuQiTSqE/UelpRMhFpCI/AAAAAAAAAxI/VICwvOQqbXo/s400/SubempleoOcupadosPlenosPvalu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4.bp.blogspot.com/-NYqiuQiTSqE/UelpRMhFpCI/AAAAAAAAAxI/VICwvOQqbXo/s400/SubempleoOcupadosPlenosPvalue.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486025"/>
                    </a:xfrm>
                    <a:prstGeom prst="rect">
                      <a:avLst/>
                    </a:prstGeom>
                    <a:noFill/>
                    <a:ln>
                      <a:noFill/>
                    </a:ln>
                  </pic:spPr>
                </pic:pic>
              </a:graphicData>
            </a:graphic>
          </wp:inline>
        </w:drawing>
      </w:r>
    </w:p>
    <w:p w:rsidR="00DD1A4D" w:rsidRPr="00DD1A4D" w:rsidRDefault="00DD1A4D" w:rsidP="00DD1A4D">
      <w:pPr>
        <w:spacing w:after="0" w:line="240" w:lineRule="auto"/>
        <w:rPr>
          <w:rFonts w:ascii="Times New Roman" w:eastAsia="Times New Roman" w:hAnsi="Times New Roman" w:cs="Times New Roman"/>
          <w:sz w:val="24"/>
          <w:szCs w:val="24"/>
          <w:lang w:eastAsia="es-ES"/>
        </w:rPr>
      </w:pPr>
      <w:r w:rsidRPr="00DD1A4D">
        <w:rPr>
          <w:rFonts w:ascii="Times New Roman" w:eastAsia="Times New Roman" w:hAnsi="Times New Roman" w:cs="Times New Roman"/>
          <w:sz w:val="24"/>
          <w:szCs w:val="24"/>
          <w:lang w:eastAsia="es-ES"/>
        </w:rPr>
        <w:t xml:space="preserve">Es importante notar que el empeoramiento de los indicadores de empleo empieza a ocurrir desde el inicio del año 2013. Se anticipa que la desaceleración de la economía ocurra hasta el final de este año, y el desempeño para el año 2014 no se </w:t>
      </w:r>
      <w:proofErr w:type="spellStart"/>
      <w:r w:rsidRPr="00DD1A4D">
        <w:rPr>
          <w:rFonts w:ascii="Times New Roman" w:eastAsia="Times New Roman" w:hAnsi="Times New Roman" w:cs="Times New Roman"/>
          <w:sz w:val="24"/>
          <w:szCs w:val="24"/>
          <w:lang w:eastAsia="es-ES"/>
        </w:rPr>
        <w:t>avisora</w:t>
      </w:r>
      <w:proofErr w:type="spellEnd"/>
      <w:r w:rsidRPr="00DD1A4D">
        <w:rPr>
          <w:rFonts w:ascii="Times New Roman" w:eastAsia="Times New Roman" w:hAnsi="Times New Roman" w:cs="Times New Roman"/>
          <w:sz w:val="24"/>
          <w:szCs w:val="24"/>
          <w:lang w:eastAsia="es-ES"/>
        </w:rPr>
        <w:t xml:space="preserve"> claro, por lo que estos indicadores de empleo podrían empeorar. Esa incertidumbre podría llevar a los hogares a reducir sus ritmos de consumo, lo que puede llevar a profundizar la desaceleración y transformarla en una recesión.</w:t>
      </w:r>
      <w:r w:rsidRPr="00DD1A4D">
        <w:rPr>
          <w:rFonts w:ascii="Times New Roman" w:eastAsia="Times New Roman" w:hAnsi="Times New Roman" w:cs="Times New Roman"/>
          <w:sz w:val="24"/>
          <w:szCs w:val="24"/>
          <w:lang w:eastAsia="es-ES"/>
        </w:rPr>
        <w:br/>
      </w:r>
      <w:r w:rsidRPr="00DD1A4D">
        <w:rPr>
          <w:rFonts w:ascii="Times New Roman" w:eastAsia="Times New Roman" w:hAnsi="Times New Roman" w:cs="Times New Roman"/>
          <w:sz w:val="24"/>
          <w:szCs w:val="24"/>
          <w:lang w:eastAsia="es-ES"/>
        </w:rPr>
        <w:br/>
        <w:t xml:space="preserve">Con respecto a los </w:t>
      </w:r>
      <w:r w:rsidRPr="00DD1A4D">
        <w:rPr>
          <w:rFonts w:ascii="Times New Roman" w:eastAsia="Times New Roman" w:hAnsi="Times New Roman" w:cs="Times New Roman"/>
          <w:b/>
          <w:bCs/>
          <w:sz w:val="24"/>
          <w:szCs w:val="24"/>
          <w:lang w:eastAsia="es-ES"/>
        </w:rPr>
        <w:t>indicadores de pobreza y desigualdad</w:t>
      </w:r>
      <w:r w:rsidRPr="00DD1A4D">
        <w:rPr>
          <w:rFonts w:ascii="Times New Roman" w:eastAsia="Times New Roman" w:hAnsi="Times New Roman" w:cs="Times New Roman"/>
          <w:sz w:val="24"/>
          <w:szCs w:val="24"/>
          <w:lang w:eastAsia="es-ES"/>
        </w:rPr>
        <w:t>, todos los indicadores muestran que no ha habido cambios estadísticamente significativos, excepto en el indicador de pobreza rural, que disminuye del 44.96% al 40.73%.</w:t>
      </w:r>
      <w:r w:rsidRPr="00DD1A4D">
        <w:rPr>
          <w:rFonts w:ascii="Times New Roman" w:eastAsia="Times New Roman" w:hAnsi="Times New Roman" w:cs="Times New Roman"/>
          <w:sz w:val="24"/>
          <w:szCs w:val="24"/>
          <w:lang w:eastAsia="es-ES"/>
        </w:rPr>
        <w:br/>
      </w:r>
      <w:r w:rsidRPr="00DD1A4D">
        <w:rPr>
          <w:rFonts w:ascii="Times New Roman" w:eastAsia="Times New Roman" w:hAnsi="Times New Roman" w:cs="Times New Roman"/>
          <w:sz w:val="24"/>
          <w:szCs w:val="24"/>
          <w:lang w:eastAsia="es-ES"/>
        </w:rPr>
        <w:br/>
        <w:t xml:space="preserve">El gráfico a continuación muestra la evolución de la </w:t>
      </w:r>
      <w:r w:rsidRPr="00DD1A4D">
        <w:rPr>
          <w:rFonts w:ascii="Times New Roman" w:eastAsia="Times New Roman" w:hAnsi="Times New Roman" w:cs="Times New Roman"/>
          <w:sz w:val="24"/>
          <w:szCs w:val="24"/>
          <w:u w:val="single"/>
          <w:lang w:eastAsia="es-ES"/>
        </w:rPr>
        <w:t>pobreza urbana</w:t>
      </w:r>
      <w:r w:rsidRPr="00DD1A4D">
        <w:rPr>
          <w:rFonts w:ascii="Times New Roman" w:eastAsia="Times New Roman" w:hAnsi="Times New Roman" w:cs="Times New Roman"/>
          <w:sz w:val="24"/>
          <w:szCs w:val="24"/>
          <w:lang w:eastAsia="es-ES"/>
        </w:rPr>
        <w:t>:</w:t>
      </w:r>
    </w:p>
    <w:p w:rsidR="00DD1A4D" w:rsidRPr="00DD1A4D" w:rsidRDefault="00DD1A4D" w:rsidP="00DD1A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3810000" cy="2295525"/>
            <wp:effectExtent l="0" t="0" r="0" b="9525"/>
            <wp:docPr id="12" name="Imagen 12" descr="http://1.bp.blogspot.com/-xcHdcx5nchM/UelrYI8xitI/AAAAAAAAAxY/mPmcImMHfxM/s400/PobrezaUrbana.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bp.blogspot.com/-xcHdcx5nchM/UelrYI8xitI/AAAAAAAAAxY/mPmcImMHfxM/s400/PobrezaUrbana.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295525"/>
                    </a:xfrm>
                    <a:prstGeom prst="rect">
                      <a:avLst/>
                    </a:prstGeom>
                    <a:noFill/>
                    <a:ln>
                      <a:noFill/>
                    </a:ln>
                  </pic:spPr>
                </pic:pic>
              </a:graphicData>
            </a:graphic>
          </wp:inline>
        </w:drawing>
      </w:r>
    </w:p>
    <w:p w:rsidR="00DD1A4D" w:rsidRPr="00DD1A4D" w:rsidRDefault="00DD1A4D" w:rsidP="00DD1A4D">
      <w:pPr>
        <w:spacing w:after="0" w:line="240" w:lineRule="auto"/>
        <w:rPr>
          <w:rFonts w:ascii="Times New Roman" w:eastAsia="Times New Roman" w:hAnsi="Times New Roman" w:cs="Times New Roman"/>
          <w:sz w:val="24"/>
          <w:szCs w:val="24"/>
          <w:lang w:eastAsia="es-ES"/>
        </w:rPr>
      </w:pPr>
      <w:r w:rsidRPr="00DD1A4D">
        <w:rPr>
          <w:rFonts w:ascii="Times New Roman" w:eastAsia="Times New Roman" w:hAnsi="Times New Roman" w:cs="Times New Roman"/>
          <w:sz w:val="24"/>
          <w:szCs w:val="24"/>
          <w:lang w:eastAsia="es-ES"/>
        </w:rPr>
        <w:t xml:space="preserve">Como se puede apreciar, después de experimentar disminuciones importantes desde finales de 2009, el indicador de pobreza urbana parece haberse estancado a partir de diciembre de 2011. Lo mismo parece ocurrir con el indicador de </w:t>
      </w:r>
      <w:r w:rsidRPr="00DD1A4D">
        <w:rPr>
          <w:rFonts w:ascii="Times New Roman" w:eastAsia="Times New Roman" w:hAnsi="Times New Roman" w:cs="Times New Roman"/>
          <w:sz w:val="24"/>
          <w:szCs w:val="24"/>
          <w:u w:val="single"/>
          <w:lang w:eastAsia="es-ES"/>
        </w:rPr>
        <w:t>extrema pobreza urbana</w:t>
      </w:r>
      <w:r w:rsidRPr="00DD1A4D">
        <w:rPr>
          <w:rFonts w:ascii="Times New Roman" w:eastAsia="Times New Roman" w:hAnsi="Times New Roman" w:cs="Times New Roman"/>
          <w:sz w:val="24"/>
          <w:szCs w:val="24"/>
          <w:lang w:eastAsia="es-ES"/>
        </w:rPr>
        <w:t>, cuyo gráfico aparece a continuación:</w:t>
      </w:r>
    </w:p>
    <w:p w:rsidR="00DD1A4D" w:rsidRPr="00DD1A4D" w:rsidRDefault="00DD1A4D" w:rsidP="00DD1A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3810000" cy="2295525"/>
            <wp:effectExtent l="0" t="0" r="0" b="9525"/>
            <wp:docPr id="11" name="Imagen 11" descr="http://2.bp.blogspot.com/-KE9Lt1Uo14w/UelrzYwsj2I/AAAAAAAAAxg/vbAkPf6P6XI/s400/ExtremaPobrezaUrbana.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KE9Lt1Uo14w/UelrzYwsj2I/AAAAAAAAAxg/vbAkPf6P6XI/s400/ExtremaPobrezaUrbana.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295525"/>
                    </a:xfrm>
                    <a:prstGeom prst="rect">
                      <a:avLst/>
                    </a:prstGeom>
                    <a:noFill/>
                    <a:ln>
                      <a:noFill/>
                    </a:ln>
                  </pic:spPr>
                </pic:pic>
              </a:graphicData>
            </a:graphic>
          </wp:inline>
        </w:drawing>
      </w:r>
    </w:p>
    <w:p w:rsidR="00DD1A4D" w:rsidRPr="00DD1A4D" w:rsidRDefault="00DD1A4D" w:rsidP="00DD1A4D">
      <w:pPr>
        <w:spacing w:after="0" w:line="240" w:lineRule="auto"/>
        <w:rPr>
          <w:rFonts w:ascii="Times New Roman" w:eastAsia="Times New Roman" w:hAnsi="Times New Roman" w:cs="Times New Roman"/>
          <w:sz w:val="24"/>
          <w:szCs w:val="24"/>
          <w:lang w:eastAsia="es-ES"/>
        </w:rPr>
      </w:pPr>
      <w:r w:rsidRPr="00DD1A4D">
        <w:rPr>
          <w:rFonts w:ascii="Times New Roman" w:eastAsia="Times New Roman" w:hAnsi="Times New Roman" w:cs="Times New Roman"/>
          <w:sz w:val="24"/>
          <w:szCs w:val="24"/>
          <w:lang w:eastAsia="es-ES"/>
        </w:rPr>
        <w:t xml:space="preserve">Y de igual manera parece ocurrir con el indicador de </w:t>
      </w:r>
      <w:r w:rsidRPr="00DD1A4D">
        <w:rPr>
          <w:rFonts w:ascii="Times New Roman" w:eastAsia="Times New Roman" w:hAnsi="Times New Roman" w:cs="Times New Roman"/>
          <w:sz w:val="24"/>
          <w:szCs w:val="24"/>
          <w:u w:val="single"/>
          <w:lang w:eastAsia="es-ES"/>
        </w:rPr>
        <w:t>desigualdad</w:t>
      </w:r>
      <w:r w:rsidRPr="00DD1A4D">
        <w:rPr>
          <w:rFonts w:ascii="Times New Roman" w:eastAsia="Times New Roman" w:hAnsi="Times New Roman" w:cs="Times New Roman"/>
          <w:sz w:val="24"/>
          <w:szCs w:val="24"/>
          <w:lang w:eastAsia="es-ES"/>
        </w:rPr>
        <w:t>, el índice de GINI, cuya gráfico aparece a continuación:</w:t>
      </w:r>
    </w:p>
    <w:p w:rsidR="00DD1A4D" w:rsidRPr="00DD1A4D" w:rsidRDefault="00DD1A4D" w:rsidP="00DD1A4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3810000" cy="2295525"/>
            <wp:effectExtent l="0" t="0" r="0" b="9525"/>
            <wp:docPr id="10" name="Imagen 10" descr="http://2.bp.blogspot.com/-aUh4QlaJyL0/Uelr_togbXI/AAAAAAAAAxo/9Eq3WWLjn0I/s400/GINIUrbano.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bp.blogspot.com/-aUh4QlaJyL0/Uelr_togbXI/AAAAAAAAAxo/9Eq3WWLjn0I/s400/GINIUrbano.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0" cy="2295525"/>
                    </a:xfrm>
                    <a:prstGeom prst="rect">
                      <a:avLst/>
                    </a:prstGeom>
                    <a:noFill/>
                    <a:ln>
                      <a:noFill/>
                    </a:ln>
                  </pic:spPr>
                </pic:pic>
              </a:graphicData>
            </a:graphic>
          </wp:inline>
        </w:drawing>
      </w:r>
    </w:p>
    <w:p w:rsidR="00010396" w:rsidRDefault="00DD1A4D" w:rsidP="00DD1A4D">
      <w:pPr>
        <w:spacing w:after="0"/>
        <w:rPr>
          <w:rFonts w:ascii="Times New Roman" w:eastAsia="Times New Roman" w:hAnsi="Times New Roman" w:cs="Times New Roman"/>
          <w:sz w:val="24"/>
          <w:szCs w:val="24"/>
          <w:lang w:eastAsia="es-ES"/>
        </w:rPr>
      </w:pPr>
      <w:r w:rsidRPr="00DD1A4D">
        <w:rPr>
          <w:rFonts w:ascii="Times New Roman" w:eastAsia="Times New Roman" w:hAnsi="Times New Roman" w:cs="Times New Roman"/>
          <w:sz w:val="24"/>
          <w:szCs w:val="24"/>
          <w:lang w:eastAsia="es-ES"/>
        </w:rPr>
        <w:br/>
        <w:t>Este análisis debe servir para que quienes están a cargo de la política económica reflexionen sobre el diseño de las políticas implementadas hasta el momento. Al parecer, el empuje que tuvo la economía en los primeros años de puesta en práctica de estas políticas está llegando a su fin.</w:t>
      </w:r>
    </w:p>
    <w:p w:rsidR="00DD1A4D" w:rsidRDefault="00DD1A4D" w:rsidP="00DD1A4D">
      <w:pPr>
        <w:spacing w:after="0"/>
        <w:rPr>
          <w:rFonts w:ascii="Times New Roman" w:eastAsia="Times New Roman" w:hAnsi="Times New Roman" w:cs="Times New Roman"/>
          <w:sz w:val="24"/>
          <w:szCs w:val="24"/>
          <w:lang w:eastAsia="es-ES"/>
        </w:rPr>
      </w:pPr>
    </w:p>
    <w:p w:rsidR="00DD1A4D" w:rsidRDefault="00DD1A4D" w:rsidP="00DD1A4D">
      <w:pPr>
        <w:jc w:val="both"/>
        <w:rPr>
          <w:rFonts w:ascii="Times New Roman" w:hAnsi="Times New Roman" w:cs="Times New Roman"/>
        </w:rPr>
      </w:pPr>
    </w:p>
    <w:p w:rsidR="00DD1A4D" w:rsidRDefault="00DD1A4D" w:rsidP="00DD1A4D">
      <w:pPr>
        <w:jc w:val="both"/>
        <w:rPr>
          <w:rFonts w:ascii="Times New Roman" w:hAnsi="Times New Roman" w:cs="Times New Roman"/>
        </w:rPr>
      </w:pPr>
    </w:p>
    <w:p w:rsidR="00DD1A4D" w:rsidRDefault="00DD1A4D" w:rsidP="00DD1A4D">
      <w:pPr>
        <w:jc w:val="both"/>
        <w:rPr>
          <w:rFonts w:ascii="Times New Roman" w:hAnsi="Times New Roman" w:cs="Times New Roman"/>
        </w:rPr>
      </w:pPr>
    </w:p>
    <w:p w:rsidR="00DD1A4D" w:rsidRDefault="00DD1A4D" w:rsidP="00DD1A4D">
      <w:pPr>
        <w:jc w:val="both"/>
        <w:rPr>
          <w:rFonts w:ascii="Times New Roman" w:hAnsi="Times New Roman" w:cs="Times New Roman"/>
        </w:rPr>
      </w:pPr>
    </w:p>
    <w:p w:rsidR="00DD1A4D" w:rsidRDefault="00DD1A4D" w:rsidP="00DD1A4D">
      <w:pPr>
        <w:jc w:val="both"/>
        <w:rPr>
          <w:rFonts w:ascii="Times New Roman" w:hAnsi="Times New Roman" w:cs="Times New Roman"/>
        </w:rPr>
      </w:pPr>
    </w:p>
    <w:p w:rsidR="00DD1A4D" w:rsidRDefault="00DD1A4D" w:rsidP="00DD1A4D">
      <w:pPr>
        <w:jc w:val="both"/>
        <w:rPr>
          <w:rFonts w:ascii="Times New Roman" w:hAnsi="Times New Roman" w:cs="Times New Roman"/>
        </w:rPr>
      </w:pPr>
    </w:p>
    <w:p w:rsidR="00DD1A4D" w:rsidRDefault="00DD1A4D" w:rsidP="00DD1A4D">
      <w:pPr>
        <w:jc w:val="both"/>
        <w:rPr>
          <w:rFonts w:ascii="Times New Roman" w:hAnsi="Times New Roman" w:cs="Times New Roman"/>
        </w:rPr>
      </w:pPr>
    </w:p>
    <w:p w:rsidR="00DD1A4D" w:rsidRDefault="00DD1A4D" w:rsidP="00DD1A4D">
      <w:pPr>
        <w:jc w:val="both"/>
        <w:rPr>
          <w:rFonts w:ascii="Times New Roman" w:hAnsi="Times New Roman" w:cs="Times New Roman"/>
        </w:rPr>
      </w:pPr>
    </w:p>
    <w:p w:rsidR="00DD1A4D" w:rsidRDefault="00DD1A4D" w:rsidP="00DD1A4D">
      <w:pPr>
        <w:jc w:val="both"/>
        <w:rPr>
          <w:rFonts w:ascii="Times New Roman" w:hAnsi="Times New Roman" w:cs="Times New Roman"/>
        </w:rPr>
      </w:pPr>
      <w:r w:rsidRPr="00DD1A4D">
        <w:rPr>
          <w:rFonts w:ascii="Times New Roman" w:hAnsi="Times New Roman" w:cs="Times New Roman"/>
          <w:b/>
        </w:rPr>
        <w:lastRenderedPageBreak/>
        <w:t>CONCLUSIONES</w:t>
      </w:r>
      <w:r w:rsidRPr="00DD1A4D">
        <w:rPr>
          <w:rFonts w:ascii="Times New Roman" w:hAnsi="Times New Roman" w:cs="Times New Roman"/>
        </w:rPr>
        <w:br/>
      </w:r>
      <w:r w:rsidRPr="00DD1A4D">
        <w:rPr>
          <w:rFonts w:ascii="Times New Roman" w:hAnsi="Times New Roman" w:cs="Times New Roman"/>
        </w:rPr>
        <w:br/>
        <w:t xml:space="preserve">La variación de los índices de desempleo que </w:t>
      </w:r>
      <w:proofErr w:type="spellStart"/>
      <w:r w:rsidRPr="00DD1A4D">
        <w:rPr>
          <w:rFonts w:ascii="Times New Roman" w:hAnsi="Times New Roman" w:cs="Times New Roman"/>
        </w:rPr>
        <w:t>a</w:t>
      </w:r>
      <w:proofErr w:type="spellEnd"/>
      <w:r w:rsidRPr="00DD1A4D">
        <w:rPr>
          <w:rFonts w:ascii="Times New Roman" w:hAnsi="Times New Roman" w:cs="Times New Roman"/>
        </w:rPr>
        <w:t xml:space="preserve"> presentado en los tres últimos años, se adjudica a muchos factores como son; la caída de la economía mundial, que uno de los efectos fueron la reducción de producción, la ruptura de empres multinacionales y hasta el </w:t>
      </w:r>
      <w:r w:rsidRPr="00DD1A4D">
        <w:rPr>
          <w:rFonts w:ascii="Times New Roman" w:hAnsi="Times New Roman" w:cs="Times New Roman"/>
        </w:rPr>
        <w:t>cierre</w:t>
      </w:r>
      <w:r w:rsidRPr="00DD1A4D">
        <w:rPr>
          <w:rFonts w:ascii="Times New Roman" w:hAnsi="Times New Roman" w:cs="Times New Roman"/>
        </w:rPr>
        <w:t xml:space="preserve"> de las mismas, viéndose afectos principalmente el recurso humano a todo nivel. </w:t>
      </w:r>
    </w:p>
    <w:p w:rsidR="00DD1A4D" w:rsidRPr="00DD1A4D" w:rsidRDefault="00DD1A4D" w:rsidP="00DD1A4D">
      <w:pPr>
        <w:jc w:val="both"/>
        <w:rPr>
          <w:rFonts w:ascii="Times New Roman" w:hAnsi="Times New Roman" w:cs="Times New Roman"/>
        </w:rPr>
      </w:pPr>
      <w:r w:rsidRPr="00DD1A4D">
        <w:rPr>
          <w:rFonts w:ascii="Times New Roman" w:hAnsi="Times New Roman" w:cs="Times New Roman"/>
        </w:rPr>
        <w:t xml:space="preserve">También con estas políticas y otras más, causo que varias empresas sierren sus actividades en el país para emigrar a los países vecinos, como son Colombia y Perú, y por supuesto que otra consecuencia fuera el no ingreso de nuevas empresas e inversionistas. </w:t>
      </w:r>
      <w:r w:rsidRPr="00DD1A4D">
        <w:rPr>
          <w:rFonts w:ascii="Times New Roman" w:hAnsi="Times New Roman" w:cs="Times New Roman"/>
        </w:rPr>
        <w:br/>
      </w:r>
      <w:r w:rsidRPr="00DD1A4D">
        <w:rPr>
          <w:rFonts w:ascii="Times New Roman" w:hAnsi="Times New Roman" w:cs="Times New Roman"/>
        </w:rPr>
        <w:br/>
      </w:r>
      <w:r w:rsidRPr="00DD1A4D">
        <w:rPr>
          <w:rFonts w:ascii="Times New Roman" w:hAnsi="Times New Roman" w:cs="Times New Roman"/>
        </w:rPr>
        <w:br/>
      </w:r>
      <w:r>
        <w:rPr>
          <w:rFonts w:ascii="Times New Roman" w:hAnsi="Times New Roman" w:cs="Times New Roman"/>
          <w:b/>
        </w:rPr>
        <w:t>RECOMENDACIONES</w:t>
      </w:r>
      <w:r w:rsidRPr="00DD1A4D">
        <w:rPr>
          <w:rFonts w:ascii="Times New Roman" w:hAnsi="Times New Roman" w:cs="Times New Roman"/>
        </w:rPr>
        <w:br/>
      </w:r>
      <w:r w:rsidRPr="00DD1A4D">
        <w:rPr>
          <w:rFonts w:ascii="Times New Roman" w:hAnsi="Times New Roman" w:cs="Times New Roman"/>
        </w:rPr>
        <w:br/>
        <w:t xml:space="preserve">Para disminuir el desempleo, se puede empezar por el incrementar los créditos para el desarrollo de personas como micro, pequeño y medianos empresarios, y el acompañamiento a estos hasta que se hayan consolidado o afirmado como tal. </w:t>
      </w:r>
    </w:p>
    <w:p w:rsidR="00DD1A4D" w:rsidRPr="00DD1A4D" w:rsidRDefault="00DD1A4D" w:rsidP="00DD1A4D">
      <w:pPr>
        <w:jc w:val="both"/>
        <w:rPr>
          <w:rFonts w:ascii="Times New Roman" w:hAnsi="Times New Roman" w:cs="Times New Roman"/>
        </w:rPr>
      </w:pPr>
      <w:r w:rsidRPr="00DD1A4D">
        <w:rPr>
          <w:rFonts w:ascii="Times New Roman" w:hAnsi="Times New Roman" w:cs="Times New Roman"/>
        </w:rPr>
        <w:br/>
        <w:t xml:space="preserve">La apertura a la inversión extrajera, proporcionando todas las garantías, para que esta se pueda crecer, desarrollarse y consolidarse, con esto se crearía e incrementaría la demanda de laboral en la párate privada. </w:t>
      </w:r>
    </w:p>
    <w:p w:rsidR="00DD1A4D" w:rsidRDefault="00DD1A4D" w:rsidP="00DD1A4D">
      <w:pPr>
        <w:jc w:val="both"/>
      </w:pPr>
      <w:r w:rsidRPr="00DD1A4D">
        <w:rPr>
          <w:rFonts w:ascii="Times New Roman" w:hAnsi="Times New Roman" w:cs="Times New Roman"/>
        </w:rPr>
        <w:br/>
        <w:t xml:space="preserve">A las empresas grandes ecuatorianas, otorgar los créditos para que estos inviertan, en el crecimiento, mejoramiento, de sus líneas de producción, y tener empresas con productos de exportación. </w:t>
      </w:r>
      <w:r>
        <w:br/>
      </w:r>
      <w:r>
        <w:br/>
      </w:r>
      <w:r w:rsidR="003F7A64">
        <w:rPr>
          <w:rFonts w:ascii="Times New Roman" w:hAnsi="Times New Roman" w:cs="Times New Roman"/>
          <w:b/>
        </w:rPr>
        <w:t>Webgrafía:</w:t>
      </w:r>
      <w:r w:rsidR="003F7A64">
        <w:t xml:space="preserve"> </w:t>
      </w:r>
    </w:p>
    <w:p w:rsidR="00DD1A4D" w:rsidRDefault="00DD1A4D" w:rsidP="00DD1A4D">
      <w:pPr>
        <w:spacing w:after="0"/>
        <w:rPr>
          <w:b/>
          <w:color w:val="000000" w:themeColor="text1"/>
        </w:rPr>
      </w:pPr>
      <w:hyperlink r:id="rId29" w:history="1">
        <w:r w:rsidRPr="008B63CE">
          <w:rPr>
            <w:rStyle w:val="Hipervnculo"/>
            <w:b/>
          </w:rPr>
          <w:t>http://economiaenjeep.blogspot.com/2013/07/empleo-retrocede-desigualdad-y-pobreza.html</w:t>
        </w:r>
      </w:hyperlink>
    </w:p>
    <w:p w:rsidR="003F7A64" w:rsidRDefault="003F7A64" w:rsidP="00DD1A4D">
      <w:pPr>
        <w:spacing w:after="0"/>
        <w:rPr>
          <w:b/>
          <w:color w:val="000000" w:themeColor="text1"/>
        </w:rPr>
      </w:pPr>
      <w:hyperlink r:id="rId30" w:history="1">
        <w:r w:rsidRPr="008B63CE">
          <w:rPr>
            <w:rStyle w:val="Hipervnculo"/>
            <w:b/>
          </w:rPr>
          <w:t>http://www.bce.fin.ec/resumen_ticker.php?ticker_value=desempleo</w:t>
        </w:r>
      </w:hyperlink>
    </w:p>
    <w:p w:rsidR="003F7A64" w:rsidRDefault="003F7A64" w:rsidP="00DD1A4D">
      <w:pPr>
        <w:spacing w:after="0"/>
        <w:rPr>
          <w:b/>
          <w:color w:val="000000" w:themeColor="text1"/>
        </w:rPr>
      </w:pPr>
      <w:hyperlink r:id="rId31" w:history="1">
        <w:r w:rsidRPr="008B63CE">
          <w:rPr>
            <w:rStyle w:val="Hipervnculo"/>
            <w:b/>
          </w:rPr>
          <w:t>http://es.tradingeconomics.com/ecuador/unemployment-rate</w:t>
        </w:r>
      </w:hyperlink>
    </w:p>
    <w:p w:rsidR="003F7A64" w:rsidRDefault="003F7A64" w:rsidP="00DD1A4D">
      <w:pPr>
        <w:spacing w:after="0"/>
        <w:rPr>
          <w:b/>
          <w:color w:val="000000" w:themeColor="text1"/>
        </w:rPr>
      </w:pPr>
      <w:hyperlink r:id="rId32" w:history="1">
        <w:r w:rsidRPr="008B63CE">
          <w:rPr>
            <w:rStyle w:val="Hipervnculo"/>
            <w:b/>
          </w:rPr>
          <w:t>http://www.ecuadorencifras.com/cifras-inec/main.html</w:t>
        </w:r>
      </w:hyperlink>
    </w:p>
    <w:p w:rsidR="003F7A64" w:rsidRDefault="003F7A64" w:rsidP="00DD1A4D">
      <w:pPr>
        <w:spacing w:after="0"/>
        <w:rPr>
          <w:b/>
          <w:color w:val="000000" w:themeColor="text1"/>
        </w:rPr>
      </w:pPr>
      <w:hyperlink r:id="rId33" w:history="1">
        <w:r w:rsidRPr="008B63CE">
          <w:rPr>
            <w:rStyle w:val="Hipervnculo"/>
            <w:b/>
          </w:rPr>
          <w:t>http://diariodigitalcentro.com/index.php/1316-inec-tasa-de-desempleo-se-redujo-al-55</w:t>
        </w:r>
      </w:hyperlink>
    </w:p>
    <w:p w:rsidR="003F7A64" w:rsidRDefault="003F7A64" w:rsidP="00DD1A4D">
      <w:pPr>
        <w:spacing w:after="0"/>
        <w:rPr>
          <w:b/>
          <w:color w:val="000000" w:themeColor="text1"/>
        </w:rPr>
      </w:pPr>
      <w:bookmarkStart w:id="0" w:name="_GoBack"/>
      <w:bookmarkEnd w:id="0"/>
    </w:p>
    <w:p w:rsidR="00DD1A4D" w:rsidRDefault="00DD1A4D" w:rsidP="00DD1A4D">
      <w:pPr>
        <w:spacing w:after="0"/>
        <w:rPr>
          <w:b/>
          <w:color w:val="000000" w:themeColor="text1"/>
        </w:rPr>
      </w:pPr>
    </w:p>
    <w:p w:rsidR="00DD1A4D" w:rsidRDefault="00DD1A4D" w:rsidP="00DD1A4D">
      <w:pPr>
        <w:spacing w:after="0"/>
        <w:rPr>
          <w:b/>
          <w:color w:val="000000" w:themeColor="text1"/>
        </w:rPr>
      </w:pPr>
    </w:p>
    <w:p w:rsidR="00010396" w:rsidRPr="00C42806" w:rsidRDefault="00010396" w:rsidP="00010396">
      <w:pPr>
        <w:spacing w:after="0"/>
        <w:rPr>
          <w:b/>
          <w:color w:val="000000" w:themeColor="text1"/>
        </w:rPr>
      </w:pPr>
    </w:p>
    <w:p w:rsidR="00010396" w:rsidRPr="00010396" w:rsidRDefault="00010396" w:rsidP="00010396">
      <w:pPr>
        <w:spacing w:after="0" w:line="195" w:lineRule="atLeast"/>
        <w:jc w:val="both"/>
        <w:rPr>
          <w:rFonts w:asciiTheme="majorHAnsi" w:eastAsia="Times New Roman" w:hAnsiTheme="majorHAnsi" w:cs="Tahoma"/>
          <w:b/>
          <w:bCs/>
          <w:color w:val="000000" w:themeColor="text1"/>
          <w:sz w:val="28"/>
          <w:szCs w:val="18"/>
          <w:bdr w:val="none" w:sz="0" w:space="0" w:color="auto" w:frame="1"/>
          <w:lang w:eastAsia="es-ES"/>
        </w:rPr>
      </w:pPr>
    </w:p>
    <w:p w:rsidR="00010396" w:rsidRDefault="00010396"/>
    <w:sectPr w:rsidR="000103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altName w:val="Times New Roman"/>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75pt;height:9.75pt" o:bullet="t">
        <v:imagedata r:id="rId1" o:title="BD21298_"/>
      </v:shape>
    </w:pict>
  </w:numPicBullet>
  <w:abstractNum w:abstractNumId="0">
    <w:nsid w:val="5BE94C56"/>
    <w:multiLevelType w:val="hybridMultilevel"/>
    <w:tmpl w:val="1ED656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BD73DDB"/>
    <w:multiLevelType w:val="hybridMultilevel"/>
    <w:tmpl w:val="964417F6"/>
    <w:lvl w:ilvl="0" w:tplc="982A281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96"/>
    <w:rsid w:val="00010396"/>
    <w:rsid w:val="00140E32"/>
    <w:rsid w:val="0030380D"/>
    <w:rsid w:val="003F7A64"/>
    <w:rsid w:val="00BF7086"/>
    <w:rsid w:val="00C4557F"/>
    <w:rsid w:val="00CE7A3C"/>
    <w:rsid w:val="00DD1A4D"/>
    <w:rsid w:val="00FF67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396"/>
  </w:style>
  <w:style w:type="paragraph" w:styleId="Ttulo1">
    <w:name w:val="heading 1"/>
    <w:basedOn w:val="Normal"/>
    <w:link w:val="Ttulo1Car"/>
    <w:uiPriority w:val="9"/>
    <w:qFormat/>
    <w:rsid w:val="00C45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4557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10396"/>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010396"/>
    <w:rPr>
      <w:rFonts w:eastAsiaTheme="minorEastAsia"/>
    </w:rPr>
  </w:style>
  <w:style w:type="paragraph" w:styleId="Textodeglobo">
    <w:name w:val="Balloon Text"/>
    <w:basedOn w:val="Normal"/>
    <w:link w:val="TextodegloboCar"/>
    <w:uiPriority w:val="99"/>
    <w:semiHidden/>
    <w:unhideWhenUsed/>
    <w:rsid w:val="000103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0396"/>
    <w:rPr>
      <w:rFonts w:ascii="Tahoma" w:hAnsi="Tahoma" w:cs="Tahoma"/>
      <w:sz w:val="16"/>
      <w:szCs w:val="16"/>
    </w:rPr>
  </w:style>
  <w:style w:type="paragraph" w:styleId="Prrafodelista">
    <w:name w:val="List Paragraph"/>
    <w:basedOn w:val="Normal"/>
    <w:uiPriority w:val="34"/>
    <w:qFormat/>
    <w:rsid w:val="00010396"/>
    <w:pPr>
      <w:ind w:left="720"/>
      <w:contextualSpacing/>
    </w:pPr>
  </w:style>
  <w:style w:type="character" w:customStyle="1" w:styleId="Ttulo1Car">
    <w:name w:val="Título 1 Car"/>
    <w:basedOn w:val="Fuentedeprrafopredeter"/>
    <w:link w:val="Ttulo1"/>
    <w:uiPriority w:val="9"/>
    <w:rsid w:val="00C4557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4557F"/>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C455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396"/>
  </w:style>
  <w:style w:type="paragraph" w:styleId="Ttulo1">
    <w:name w:val="heading 1"/>
    <w:basedOn w:val="Normal"/>
    <w:link w:val="Ttulo1Car"/>
    <w:uiPriority w:val="9"/>
    <w:qFormat/>
    <w:rsid w:val="00C45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4557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10396"/>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010396"/>
    <w:rPr>
      <w:rFonts w:eastAsiaTheme="minorEastAsia"/>
    </w:rPr>
  </w:style>
  <w:style w:type="paragraph" w:styleId="Textodeglobo">
    <w:name w:val="Balloon Text"/>
    <w:basedOn w:val="Normal"/>
    <w:link w:val="TextodegloboCar"/>
    <w:uiPriority w:val="99"/>
    <w:semiHidden/>
    <w:unhideWhenUsed/>
    <w:rsid w:val="000103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0396"/>
    <w:rPr>
      <w:rFonts w:ascii="Tahoma" w:hAnsi="Tahoma" w:cs="Tahoma"/>
      <w:sz w:val="16"/>
      <w:szCs w:val="16"/>
    </w:rPr>
  </w:style>
  <w:style w:type="paragraph" w:styleId="Prrafodelista">
    <w:name w:val="List Paragraph"/>
    <w:basedOn w:val="Normal"/>
    <w:uiPriority w:val="34"/>
    <w:qFormat/>
    <w:rsid w:val="00010396"/>
    <w:pPr>
      <w:ind w:left="720"/>
      <w:contextualSpacing/>
    </w:pPr>
  </w:style>
  <w:style w:type="character" w:customStyle="1" w:styleId="Ttulo1Car">
    <w:name w:val="Título 1 Car"/>
    <w:basedOn w:val="Fuentedeprrafopredeter"/>
    <w:link w:val="Ttulo1"/>
    <w:uiPriority w:val="9"/>
    <w:rsid w:val="00C4557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4557F"/>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C455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61023">
      <w:bodyDiv w:val="1"/>
      <w:marLeft w:val="0"/>
      <w:marRight w:val="0"/>
      <w:marTop w:val="0"/>
      <w:marBottom w:val="0"/>
      <w:divBdr>
        <w:top w:val="none" w:sz="0" w:space="0" w:color="auto"/>
        <w:left w:val="none" w:sz="0" w:space="0" w:color="auto"/>
        <w:bottom w:val="none" w:sz="0" w:space="0" w:color="auto"/>
        <w:right w:val="none" w:sz="0" w:space="0" w:color="auto"/>
      </w:divBdr>
      <w:divsChild>
        <w:div w:id="867377684">
          <w:marLeft w:val="0"/>
          <w:marRight w:val="0"/>
          <w:marTop w:val="0"/>
          <w:marBottom w:val="0"/>
          <w:divBdr>
            <w:top w:val="none" w:sz="0" w:space="0" w:color="auto"/>
            <w:left w:val="none" w:sz="0" w:space="0" w:color="auto"/>
            <w:bottom w:val="none" w:sz="0" w:space="0" w:color="auto"/>
            <w:right w:val="none" w:sz="0" w:space="0" w:color="auto"/>
          </w:divBdr>
        </w:div>
        <w:div w:id="1874220905">
          <w:marLeft w:val="0"/>
          <w:marRight w:val="0"/>
          <w:marTop w:val="0"/>
          <w:marBottom w:val="0"/>
          <w:divBdr>
            <w:top w:val="none" w:sz="0" w:space="0" w:color="auto"/>
            <w:left w:val="none" w:sz="0" w:space="0" w:color="auto"/>
            <w:bottom w:val="none" w:sz="0" w:space="0" w:color="auto"/>
            <w:right w:val="none" w:sz="0" w:space="0" w:color="auto"/>
          </w:divBdr>
          <w:divsChild>
            <w:div w:id="812989746">
              <w:marLeft w:val="0"/>
              <w:marRight w:val="0"/>
              <w:marTop w:val="0"/>
              <w:marBottom w:val="0"/>
              <w:divBdr>
                <w:top w:val="none" w:sz="0" w:space="0" w:color="auto"/>
                <w:left w:val="none" w:sz="0" w:space="0" w:color="auto"/>
                <w:bottom w:val="none" w:sz="0" w:space="0" w:color="auto"/>
                <w:right w:val="none" w:sz="0" w:space="0" w:color="auto"/>
              </w:divBdr>
            </w:div>
            <w:div w:id="710765131">
              <w:marLeft w:val="0"/>
              <w:marRight w:val="0"/>
              <w:marTop w:val="0"/>
              <w:marBottom w:val="0"/>
              <w:divBdr>
                <w:top w:val="none" w:sz="0" w:space="0" w:color="auto"/>
                <w:left w:val="none" w:sz="0" w:space="0" w:color="auto"/>
                <w:bottom w:val="none" w:sz="0" w:space="0" w:color="auto"/>
                <w:right w:val="none" w:sz="0" w:space="0" w:color="auto"/>
              </w:divBdr>
            </w:div>
          </w:divsChild>
        </w:div>
        <w:div w:id="2092391285">
          <w:marLeft w:val="0"/>
          <w:marRight w:val="0"/>
          <w:marTop w:val="0"/>
          <w:marBottom w:val="0"/>
          <w:divBdr>
            <w:top w:val="none" w:sz="0" w:space="0" w:color="auto"/>
            <w:left w:val="none" w:sz="0" w:space="0" w:color="auto"/>
            <w:bottom w:val="none" w:sz="0" w:space="0" w:color="auto"/>
            <w:right w:val="none" w:sz="0" w:space="0" w:color="auto"/>
          </w:divBdr>
        </w:div>
      </w:divsChild>
    </w:div>
    <w:div w:id="167872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tradingeconomics.com/ecuador/population" TargetMode="External"/><Relationship Id="rId13" Type="http://schemas.openxmlformats.org/officeDocument/2006/relationships/image" Target="media/image6.png"/><Relationship Id="rId18" Type="http://schemas.openxmlformats.org/officeDocument/2006/relationships/image" Target="media/image8.jpeg"/><Relationship Id="rId26"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hyperlink" Target="http://4.bp.blogspot.com/-NYqiuQiTSqE/UelpRMhFpCI/AAAAAAAAAxI/VICwvOQqbXo/s1600/SubempleoOcupadosPlenosPvalue.jpg" TargetMode="External"/><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es.tradingeconomics.com/ecuador/wages" TargetMode="External"/><Relationship Id="rId17" Type="http://schemas.openxmlformats.org/officeDocument/2006/relationships/hyperlink" Target="http://1.bp.blogspot.com/-mAHpwHBH-GU/UelmT_U8ztI/AAAAAAAAAws/0E_d0GDP_bk/s1600/SubempleoNacionalUrbano.jpg" TargetMode="External"/><Relationship Id="rId25" Type="http://schemas.openxmlformats.org/officeDocument/2006/relationships/hyperlink" Target="http://2.bp.blogspot.com/-KE9Lt1Uo14w/UelrzYwsj2I/AAAAAAAAAxg/vbAkPf6P6XI/s1600/ExtremaPobrezaUrbana.jpg" TargetMode="External"/><Relationship Id="rId33" Type="http://schemas.openxmlformats.org/officeDocument/2006/relationships/hyperlink" Target="http://diariodigitalcentro.com/index.php/1316-inec-tasa-de-desempleo-se-redujo-al-55"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economiaenjeep.blogspot.com/2013/07/empleo-retrocede-desigualdad-y-pobreza.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1.jpeg"/><Relationship Id="rId32" Type="http://schemas.openxmlformats.org/officeDocument/2006/relationships/hyperlink" Target="http://www.ecuadorencifras.com/cifras-inec/main.html" TargetMode="External"/><Relationship Id="rId5" Type="http://schemas.openxmlformats.org/officeDocument/2006/relationships/webSettings" Target="webSettings.xml"/><Relationship Id="rId15" Type="http://schemas.openxmlformats.org/officeDocument/2006/relationships/hyperlink" Target="http://3.bp.blogspot.com/-MesthfWv65M/UeliBLTc_xI/AAAAAAAAAwc/h9_xApToNaQ/s1600/DesempleoNacionalUrbano.jpg" TargetMode="External"/><Relationship Id="rId23" Type="http://schemas.openxmlformats.org/officeDocument/2006/relationships/hyperlink" Target="http://1.bp.blogspot.com/-xcHdcx5nchM/UelrYI8xitI/AAAAAAAAAxY/mPmcImMHfxM/s1600/PobrezaUrbana.jpg" TargetMode="External"/><Relationship Id="rId28" Type="http://schemas.openxmlformats.org/officeDocument/2006/relationships/image" Target="media/image13.jpeg"/><Relationship Id="rId10" Type="http://schemas.openxmlformats.org/officeDocument/2006/relationships/hyperlink" Target="http://es.tradingeconomics.com/ecuador/unemployment-rate" TargetMode="External"/><Relationship Id="rId19" Type="http://schemas.openxmlformats.org/officeDocument/2006/relationships/hyperlink" Target="http://2.bp.blogspot.com/-xk-j8ZPf7WA/UelnTZHk5ZI/AAAAAAAAAw4/mNffY59atXE/s1600/OcupadosPlenosNacionalUrbano.jpg" TargetMode="External"/><Relationship Id="rId31" Type="http://schemas.openxmlformats.org/officeDocument/2006/relationships/hyperlink" Target="http://es.tradingeconomics.com/ecuador/unemployment-rat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es.tradingeconomics.com/ecuador/indicators" TargetMode="External"/><Relationship Id="rId22" Type="http://schemas.openxmlformats.org/officeDocument/2006/relationships/image" Target="media/image10.jpeg"/><Relationship Id="rId27" Type="http://schemas.openxmlformats.org/officeDocument/2006/relationships/hyperlink" Target="http://2.bp.blogspot.com/-aUh4QlaJyL0/Uelr_togbXI/AAAAAAAAAxo/9Eq3WWLjn0I/s1600/GINIUrbano.jpg" TargetMode="External"/><Relationship Id="rId30" Type="http://schemas.openxmlformats.org/officeDocument/2006/relationships/hyperlink" Target="http://www.bce.fin.ec/resumen_ticker.php?ticker_value=desempleo"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14</Pages>
  <Words>3362</Words>
  <Characters>18491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2013-11-25T02:53:00Z</dcterms:created>
  <dcterms:modified xsi:type="dcterms:W3CDTF">2013-11-25T04:20:00Z</dcterms:modified>
</cp:coreProperties>
</file>