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76" w:rsidRPr="00882AEF" w:rsidRDefault="000E1676" w:rsidP="000E1676">
      <w:pPr>
        <w:jc w:val="center"/>
        <w:rPr>
          <w:rFonts w:ascii="Arial" w:hAnsi="Arial" w:cs="Arial"/>
          <w:b/>
          <w:sz w:val="36"/>
          <w:szCs w:val="36"/>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36"/>
          <w:szCs w:val="36"/>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BALONCESTO</w:t>
      </w:r>
      <w:r>
        <w:rPr>
          <w:rFonts w:ascii="Arial" w:hAnsi="Arial" w:cs="Arial"/>
          <w:b/>
          <w:sz w:val="36"/>
          <w:szCs w:val="36"/>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rFonts w:ascii="Arial" w:hAnsi="Arial" w:cs="Arial"/>
          <w:b/>
          <w:noProof/>
          <w:sz w:val="36"/>
          <w:szCs w:val="36"/>
          <w:u w:val="single"/>
          <w:lang w:eastAsia="es-ES"/>
        </w:rPr>
        <w:drawing>
          <wp:inline distT="0" distB="0" distL="0" distR="0">
            <wp:extent cx="828675" cy="867218"/>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oncesto.jpg"/>
                    <pic:cNvPicPr/>
                  </pic:nvPicPr>
                  <pic:blipFill>
                    <a:blip r:embed="rId6">
                      <a:extLst>
                        <a:ext uri="{28A0092B-C50C-407E-A947-70E740481C1C}">
                          <a14:useLocalDpi xmlns:a14="http://schemas.microsoft.com/office/drawing/2010/main" val="0"/>
                        </a:ext>
                      </a:extLst>
                    </a:blip>
                    <a:stretch>
                      <a:fillRect/>
                    </a:stretch>
                  </pic:blipFill>
                  <pic:spPr>
                    <a:xfrm>
                      <a:off x="0" y="0"/>
                      <a:ext cx="828675" cy="867218"/>
                    </a:xfrm>
                    <a:prstGeom prst="rect">
                      <a:avLst/>
                    </a:prstGeom>
                  </pic:spPr>
                </pic:pic>
              </a:graphicData>
            </a:graphic>
          </wp:inline>
        </w:drawing>
      </w:r>
    </w:p>
    <w:p w:rsidR="000E1676" w:rsidRDefault="000E1676" w:rsidP="000E1676">
      <w:pPr>
        <w:shd w:val="clear" w:color="auto" w:fill="00B0F0"/>
        <w:rPr>
          <w:rFonts w:ascii="Arial" w:hAnsi="Arial" w:cs="Arial"/>
          <w:sz w:val="20"/>
          <w:szCs w:val="20"/>
        </w:rPr>
      </w:pPr>
      <w:r>
        <w:rPr>
          <w:rFonts w:ascii="Arial" w:hAnsi="Arial" w:cs="Arial"/>
          <w:b/>
          <w:sz w:val="20"/>
          <w:szCs w:val="20"/>
        </w:rPr>
        <w:t>¿QUÉ ES</w:t>
      </w:r>
      <w:r w:rsidRPr="00882AEF">
        <w:rPr>
          <w:rFonts w:ascii="Arial" w:hAnsi="Arial" w:cs="Arial"/>
          <w:b/>
          <w:sz w:val="20"/>
          <w:szCs w:val="20"/>
        </w:rPr>
        <w:t>?</w:t>
      </w:r>
      <w:r>
        <w:rPr>
          <w:rFonts w:ascii="Arial" w:hAnsi="Arial" w:cs="Arial"/>
          <w:b/>
          <w:sz w:val="20"/>
          <w:szCs w:val="20"/>
        </w:rPr>
        <w:t>:</w:t>
      </w:r>
    </w:p>
    <w:p w:rsidR="000E1676" w:rsidRPr="000E1676" w:rsidRDefault="000E1676" w:rsidP="000E1676">
      <w:pPr>
        <w:rPr>
          <w:rFonts w:ascii="Arial" w:hAnsi="Arial" w:cs="Arial"/>
          <w:sz w:val="18"/>
          <w:szCs w:val="18"/>
          <w:shd w:val="clear" w:color="auto" w:fill="FFFFFF"/>
        </w:rPr>
      </w:pPr>
      <w:r w:rsidRPr="000E1676">
        <w:rPr>
          <w:rFonts w:ascii="Arial" w:hAnsi="Arial" w:cs="Arial"/>
          <w:sz w:val="18"/>
          <w:szCs w:val="18"/>
          <w:shd w:val="clear" w:color="auto" w:fill="FFFFFF"/>
        </w:rPr>
        <w:t>El </w:t>
      </w:r>
      <w:r w:rsidRPr="000E1676">
        <w:rPr>
          <w:rFonts w:ascii="Arial" w:hAnsi="Arial" w:cs="Arial"/>
          <w:bCs/>
          <w:sz w:val="18"/>
          <w:szCs w:val="18"/>
          <w:shd w:val="clear" w:color="auto" w:fill="FFFFFF"/>
        </w:rPr>
        <w:t>baloncesto</w:t>
      </w:r>
      <w:r w:rsidRPr="000E1676">
        <w:rPr>
          <w:rFonts w:ascii="Arial" w:hAnsi="Arial" w:cs="Arial"/>
          <w:sz w:val="18"/>
          <w:szCs w:val="18"/>
          <w:shd w:val="clear" w:color="auto" w:fill="FFFFFF"/>
        </w:rPr>
        <w:t>, o simplemente </w:t>
      </w:r>
      <w:r w:rsidRPr="000E1676">
        <w:rPr>
          <w:rFonts w:ascii="Arial" w:hAnsi="Arial" w:cs="Arial"/>
          <w:bCs/>
          <w:sz w:val="18"/>
          <w:szCs w:val="18"/>
          <w:shd w:val="clear" w:color="auto" w:fill="FFFFFF"/>
        </w:rPr>
        <w:t>básquet</w:t>
      </w:r>
      <w:r w:rsidRPr="000E1676">
        <w:rPr>
          <w:rFonts w:ascii="Arial" w:hAnsi="Arial" w:cs="Arial"/>
          <w:sz w:val="18"/>
          <w:szCs w:val="18"/>
          <w:shd w:val="clear" w:color="auto" w:fill="FFFFFF"/>
        </w:rPr>
        <w:t>,</w:t>
      </w:r>
      <w:r w:rsidRPr="000E1676">
        <w:rPr>
          <w:rFonts w:ascii="Arial" w:hAnsi="Arial" w:cs="Arial"/>
          <w:sz w:val="18"/>
          <w:szCs w:val="18"/>
          <w:shd w:val="clear" w:color="auto" w:fill="FFFFFF"/>
        </w:rPr>
        <w:t xml:space="preserve"> </w:t>
      </w:r>
      <w:r w:rsidRPr="000E1676">
        <w:rPr>
          <w:rFonts w:ascii="Arial" w:hAnsi="Arial" w:cs="Arial"/>
          <w:sz w:val="18"/>
          <w:szCs w:val="18"/>
          <w:shd w:val="clear" w:color="auto" w:fill="FFFFFF"/>
        </w:rPr>
        <w:t>es un </w:t>
      </w:r>
      <w:hyperlink r:id="rId7" w:tooltip="Deporte" w:history="1">
        <w:r w:rsidRPr="000E1676">
          <w:rPr>
            <w:rFonts w:ascii="Arial" w:hAnsi="Arial" w:cs="Arial"/>
            <w:sz w:val="18"/>
            <w:szCs w:val="18"/>
            <w:shd w:val="clear" w:color="auto" w:fill="FFFFFF"/>
          </w:rPr>
          <w:t>deporte</w:t>
        </w:r>
      </w:hyperlink>
      <w:r w:rsidRPr="000E1676">
        <w:rPr>
          <w:rFonts w:ascii="Arial" w:hAnsi="Arial" w:cs="Arial"/>
          <w:sz w:val="18"/>
          <w:szCs w:val="18"/>
          <w:shd w:val="clear" w:color="auto" w:fill="FFFFFF"/>
        </w:rPr>
        <w:t> de equipo que se puede desarrollar tanto en pista cubierta como en descubierta, en el que dos conjuntos de cinco jugadores cada uno, intentan anotar puntos, también llamados canastas o dobles y/o triples introduciendo un balón en un aro colocado a 3,05 metros del suelo del que cuelga una </w:t>
      </w:r>
      <w:hyperlink r:id="rId8" w:tooltip="wikt:es:red" w:history="1">
        <w:r w:rsidRPr="000E1676">
          <w:rPr>
            <w:rFonts w:ascii="Arial" w:hAnsi="Arial" w:cs="Arial"/>
            <w:sz w:val="18"/>
            <w:szCs w:val="18"/>
            <w:shd w:val="clear" w:color="auto" w:fill="FFFFFF"/>
          </w:rPr>
          <w:t>red</w:t>
        </w:r>
      </w:hyperlink>
      <w:r w:rsidRPr="000E1676">
        <w:rPr>
          <w:rFonts w:ascii="Arial" w:hAnsi="Arial" w:cs="Arial"/>
          <w:sz w:val="18"/>
          <w:szCs w:val="18"/>
          <w:shd w:val="clear" w:color="auto" w:fill="FFFFFF"/>
        </w:rPr>
        <w:t>, lo que le da un aspecto de </w:t>
      </w:r>
      <w:hyperlink r:id="rId9" w:tooltip="Cesta" w:history="1">
        <w:r w:rsidRPr="000E1676">
          <w:rPr>
            <w:rFonts w:ascii="Arial" w:hAnsi="Arial" w:cs="Arial"/>
            <w:sz w:val="18"/>
            <w:szCs w:val="18"/>
            <w:shd w:val="clear" w:color="auto" w:fill="FFFFFF"/>
          </w:rPr>
          <w:t>cesta</w:t>
        </w:r>
      </w:hyperlink>
      <w:r w:rsidRPr="000E1676">
        <w:rPr>
          <w:rFonts w:ascii="Arial" w:hAnsi="Arial" w:cs="Arial"/>
          <w:sz w:val="18"/>
          <w:szCs w:val="18"/>
          <w:shd w:val="clear" w:color="auto" w:fill="FFFFFF"/>
        </w:rPr>
        <w:t> o </w:t>
      </w:r>
      <w:hyperlink r:id="rId10" w:tooltip="Canasta" w:history="1">
        <w:r w:rsidRPr="000E1676">
          <w:rPr>
            <w:rFonts w:ascii="Arial" w:hAnsi="Arial" w:cs="Arial"/>
            <w:sz w:val="18"/>
            <w:szCs w:val="18"/>
            <w:shd w:val="clear" w:color="auto" w:fill="FFFFFF"/>
          </w:rPr>
          <w:t>canasta</w:t>
        </w:r>
      </w:hyperlink>
      <w:r w:rsidRPr="000E1676">
        <w:rPr>
          <w:rFonts w:ascii="Arial" w:hAnsi="Arial" w:cs="Arial"/>
          <w:sz w:val="18"/>
          <w:szCs w:val="18"/>
          <w:shd w:val="clear" w:color="auto" w:fill="FFFFFF"/>
        </w:rPr>
        <w:t>.</w:t>
      </w:r>
    </w:p>
    <w:p w:rsidR="000E1676" w:rsidRDefault="000E1676" w:rsidP="000E1676">
      <w:pPr>
        <w:shd w:val="clear" w:color="auto" w:fill="00B0F0"/>
        <w:rPr>
          <w:rFonts w:ascii="Arial" w:hAnsi="Arial" w:cs="Arial"/>
          <w:sz w:val="20"/>
          <w:szCs w:val="20"/>
        </w:rPr>
      </w:pPr>
      <w:r>
        <w:rPr>
          <w:rFonts w:ascii="Arial" w:hAnsi="Arial" w:cs="Arial"/>
          <w:b/>
          <w:sz w:val="20"/>
          <w:szCs w:val="20"/>
        </w:rPr>
        <w:t>CAMPO DE JUEGO</w:t>
      </w:r>
      <w:r w:rsidR="004F2696">
        <w:rPr>
          <w:rFonts w:ascii="Arial" w:hAnsi="Arial" w:cs="Arial"/>
          <w:b/>
          <w:sz w:val="20"/>
          <w:szCs w:val="20"/>
        </w:rPr>
        <w:t>, CANASTA Y PELOTA</w:t>
      </w:r>
      <w:r>
        <w:rPr>
          <w:rFonts w:ascii="Arial" w:hAnsi="Arial" w:cs="Arial"/>
          <w:b/>
          <w:sz w:val="20"/>
          <w:szCs w:val="20"/>
        </w:rPr>
        <w:t>:</w:t>
      </w:r>
    </w:p>
    <w:p w:rsidR="004F2696" w:rsidRPr="004F2696" w:rsidRDefault="004F2696" w:rsidP="004F2696">
      <w:pPr>
        <w:shd w:val="clear" w:color="auto" w:fill="FFFFFF"/>
        <w:spacing w:after="72" w:line="288" w:lineRule="atLeast"/>
        <w:outlineLvl w:val="2"/>
        <w:rPr>
          <w:rFonts w:ascii="Arial" w:eastAsia="Times New Roman" w:hAnsi="Arial" w:cs="Arial"/>
          <w:b/>
          <w:bCs/>
          <w:color w:val="000000"/>
          <w:sz w:val="26"/>
          <w:szCs w:val="26"/>
          <w:lang w:eastAsia="es-ES"/>
        </w:rPr>
      </w:pPr>
      <w:r w:rsidRPr="004F2696">
        <w:rPr>
          <w:rFonts w:ascii="Arial" w:eastAsia="Times New Roman" w:hAnsi="Arial" w:cs="Arial"/>
          <w:b/>
          <w:bCs/>
          <w:color w:val="000000"/>
          <w:sz w:val="26"/>
          <w:szCs w:val="26"/>
          <w:lang w:eastAsia="es-ES"/>
        </w:rPr>
        <w:t>La cancha</w:t>
      </w:r>
    </w:p>
    <w:p w:rsidR="004F2696" w:rsidRPr="004F2696" w:rsidRDefault="004F2696" w:rsidP="004F2696">
      <w:pPr>
        <w:numPr>
          <w:ilvl w:val="0"/>
          <w:numId w:val="1"/>
        </w:numPr>
        <w:shd w:val="clear" w:color="auto" w:fill="FFFFFF"/>
        <w:spacing w:before="100" w:beforeAutospacing="1" w:after="24" w:line="288" w:lineRule="atLeast"/>
        <w:ind w:left="384"/>
        <w:rPr>
          <w:rFonts w:ascii="Arial" w:eastAsia="Times New Roman" w:hAnsi="Arial" w:cs="Arial"/>
          <w:sz w:val="18"/>
          <w:szCs w:val="18"/>
          <w:lang w:eastAsia="es-ES"/>
        </w:rPr>
      </w:pPr>
      <w:r w:rsidRPr="004F2696">
        <w:rPr>
          <w:rFonts w:ascii="Arial" w:eastAsia="Times New Roman" w:hAnsi="Arial" w:cs="Arial"/>
          <w:sz w:val="18"/>
          <w:szCs w:val="18"/>
          <w:lang w:eastAsia="es-ES"/>
        </w:rPr>
        <w:t>Una pista de baloncesto tiene que ser una superficie dura, plana, rectangular y libre de obstáculos, con 15 </w:t>
      </w:r>
      <w:hyperlink r:id="rId11" w:tooltip="Metro" w:history="1">
        <w:r w:rsidRPr="004F2696">
          <w:rPr>
            <w:rFonts w:ascii="Arial" w:eastAsia="Times New Roman" w:hAnsi="Arial" w:cs="Arial"/>
            <w:sz w:val="18"/>
            <w:szCs w:val="18"/>
            <w:lang w:eastAsia="es-ES"/>
          </w:rPr>
          <w:t>m</w:t>
        </w:r>
      </w:hyperlink>
      <w:r w:rsidRPr="004F2696">
        <w:rPr>
          <w:rFonts w:ascii="Arial" w:eastAsia="Times New Roman" w:hAnsi="Arial" w:cs="Arial"/>
          <w:sz w:val="18"/>
          <w:szCs w:val="18"/>
          <w:lang w:eastAsia="es-ES"/>
        </w:rPr>
        <w:t> de ancho y 28 m de longitud.</w:t>
      </w:r>
    </w:p>
    <w:p w:rsidR="004F2696" w:rsidRPr="004F2696" w:rsidRDefault="004F2696" w:rsidP="004F2696">
      <w:pPr>
        <w:numPr>
          <w:ilvl w:val="0"/>
          <w:numId w:val="1"/>
        </w:numPr>
        <w:shd w:val="clear" w:color="auto" w:fill="FFFFFF"/>
        <w:spacing w:before="100" w:beforeAutospacing="1" w:after="24" w:line="288" w:lineRule="atLeast"/>
        <w:ind w:left="384"/>
        <w:rPr>
          <w:rFonts w:ascii="Arial" w:eastAsia="Times New Roman" w:hAnsi="Arial" w:cs="Arial"/>
          <w:sz w:val="18"/>
          <w:szCs w:val="18"/>
          <w:lang w:eastAsia="es-ES"/>
        </w:rPr>
      </w:pPr>
      <w:r w:rsidRPr="004F2696">
        <w:rPr>
          <w:rFonts w:ascii="Arial" w:eastAsia="Times New Roman" w:hAnsi="Arial" w:cs="Arial"/>
          <w:sz w:val="18"/>
          <w:szCs w:val="18"/>
          <w:lang w:eastAsia="es-ES"/>
        </w:rPr>
        <w:t>El </w:t>
      </w:r>
      <w:hyperlink r:id="rId12" w:tooltip="Perímetro" w:history="1">
        <w:r w:rsidRPr="004F2696">
          <w:rPr>
            <w:rFonts w:ascii="Arial" w:eastAsia="Times New Roman" w:hAnsi="Arial" w:cs="Arial"/>
            <w:sz w:val="18"/>
            <w:szCs w:val="18"/>
            <w:lang w:eastAsia="es-ES"/>
          </w:rPr>
          <w:t>perímetro</w:t>
        </w:r>
      </w:hyperlink>
      <w:r w:rsidRPr="004F2696">
        <w:rPr>
          <w:rFonts w:ascii="Arial" w:eastAsia="Times New Roman" w:hAnsi="Arial" w:cs="Arial"/>
          <w:sz w:val="18"/>
          <w:szCs w:val="18"/>
          <w:lang w:eastAsia="es-ES"/>
        </w:rPr>
        <w:t> de la pista debe estar libre de obstáculos a dos metros de distancia.</w:t>
      </w:r>
    </w:p>
    <w:p w:rsidR="004F2696" w:rsidRPr="004F2696" w:rsidRDefault="004F2696" w:rsidP="004F2696">
      <w:pPr>
        <w:numPr>
          <w:ilvl w:val="0"/>
          <w:numId w:val="1"/>
        </w:numPr>
        <w:shd w:val="clear" w:color="auto" w:fill="FFFFFF"/>
        <w:spacing w:before="100" w:beforeAutospacing="1" w:after="24" w:line="288" w:lineRule="atLeast"/>
        <w:ind w:left="384"/>
        <w:rPr>
          <w:rFonts w:ascii="Arial" w:eastAsia="Times New Roman" w:hAnsi="Arial" w:cs="Arial"/>
          <w:sz w:val="18"/>
          <w:szCs w:val="18"/>
          <w:lang w:eastAsia="es-ES"/>
        </w:rPr>
      </w:pPr>
      <w:r w:rsidRPr="004F2696">
        <w:rPr>
          <w:rFonts w:ascii="Arial" w:eastAsia="Times New Roman" w:hAnsi="Arial" w:cs="Arial"/>
          <w:sz w:val="18"/>
          <w:szCs w:val="18"/>
          <w:lang w:eastAsia="es-ES"/>
        </w:rPr>
        <w:t>La altura del primer obstáculo que se encuentre verticalmente sobre la pista debe de estar como mínimo a 7 m de altura.</w:t>
      </w:r>
    </w:p>
    <w:p w:rsidR="004F2696" w:rsidRPr="004F2696" w:rsidRDefault="004F2696" w:rsidP="004F2696">
      <w:pPr>
        <w:numPr>
          <w:ilvl w:val="0"/>
          <w:numId w:val="1"/>
        </w:numPr>
        <w:shd w:val="clear" w:color="auto" w:fill="FFFFFF"/>
        <w:spacing w:before="100" w:beforeAutospacing="1" w:after="24" w:line="288" w:lineRule="atLeast"/>
        <w:ind w:left="384"/>
        <w:rPr>
          <w:rFonts w:ascii="Arial" w:eastAsia="Times New Roman" w:hAnsi="Arial" w:cs="Arial"/>
          <w:sz w:val="18"/>
          <w:szCs w:val="18"/>
          <w:lang w:eastAsia="es-ES"/>
        </w:rPr>
      </w:pPr>
      <w:r w:rsidRPr="004F2696">
        <w:rPr>
          <w:rFonts w:ascii="Arial" w:eastAsia="Times New Roman" w:hAnsi="Arial" w:cs="Arial"/>
          <w:sz w:val="18"/>
          <w:szCs w:val="18"/>
          <w:lang w:eastAsia="es-ES"/>
        </w:rPr>
        <w:t>El campo está dividido en dos mitades iguales separados por la línea denominada de medio campo y con un círculo que parte del centro de la pista, el círculo central mide 3,6 m de </w:t>
      </w:r>
      <w:hyperlink r:id="rId13" w:tooltip="Diámetro" w:history="1">
        <w:r w:rsidRPr="004F2696">
          <w:rPr>
            <w:rFonts w:ascii="Arial" w:eastAsia="Times New Roman" w:hAnsi="Arial" w:cs="Arial"/>
            <w:sz w:val="18"/>
            <w:szCs w:val="18"/>
            <w:lang w:eastAsia="es-ES"/>
          </w:rPr>
          <w:t>diámetro</w:t>
        </w:r>
      </w:hyperlink>
      <w:r w:rsidRPr="004F2696">
        <w:rPr>
          <w:rFonts w:ascii="Arial" w:eastAsia="Times New Roman" w:hAnsi="Arial" w:cs="Arial"/>
          <w:sz w:val="18"/>
          <w:szCs w:val="18"/>
          <w:lang w:eastAsia="es-ES"/>
        </w:rPr>
        <w:t>. Para cada equipo, el medio campo que contiene la canasta que se defiende se denomina medio campo defensivo y el medio campo que contiene la canasta en la que se pretende anotar se denomina medio campo ofensivo.</w:t>
      </w:r>
    </w:p>
    <w:p w:rsidR="004F2696" w:rsidRPr="004F2696" w:rsidRDefault="004F2696" w:rsidP="004F2696">
      <w:pPr>
        <w:numPr>
          <w:ilvl w:val="0"/>
          <w:numId w:val="1"/>
        </w:numPr>
        <w:shd w:val="clear" w:color="auto" w:fill="FFFFFF"/>
        <w:spacing w:before="100" w:beforeAutospacing="1" w:after="24" w:line="288" w:lineRule="atLeast"/>
        <w:ind w:left="384"/>
        <w:rPr>
          <w:rFonts w:ascii="Arial" w:eastAsia="Times New Roman" w:hAnsi="Arial" w:cs="Arial"/>
          <w:sz w:val="18"/>
          <w:szCs w:val="18"/>
          <w:lang w:eastAsia="es-ES"/>
        </w:rPr>
      </w:pPr>
      <w:r w:rsidRPr="004F2696">
        <w:rPr>
          <w:rFonts w:ascii="Arial" w:eastAsia="Times New Roman" w:hAnsi="Arial" w:cs="Arial"/>
          <w:sz w:val="18"/>
          <w:szCs w:val="18"/>
          <w:lang w:eastAsia="es-ES"/>
        </w:rPr>
        <w:t>En los lados menores se sitúan los aros que están a 3,05 m de altura y se introducen 1,20 m dentro del rectángulo y tienen que estar provistos de basculantes homologados.</w:t>
      </w:r>
    </w:p>
    <w:p w:rsidR="004F2696" w:rsidRPr="004F2696" w:rsidRDefault="004F2696" w:rsidP="004F2696">
      <w:pPr>
        <w:numPr>
          <w:ilvl w:val="0"/>
          <w:numId w:val="1"/>
        </w:numPr>
        <w:shd w:val="clear" w:color="auto" w:fill="FFFFFF"/>
        <w:spacing w:before="100" w:beforeAutospacing="1" w:after="24" w:line="288" w:lineRule="atLeast"/>
        <w:ind w:left="384"/>
        <w:rPr>
          <w:rFonts w:ascii="Arial" w:eastAsia="Times New Roman" w:hAnsi="Arial" w:cs="Arial"/>
          <w:sz w:val="18"/>
          <w:szCs w:val="18"/>
          <w:lang w:eastAsia="es-ES"/>
        </w:rPr>
      </w:pPr>
      <w:r w:rsidRPr="004F2696">
        <w:rPr>
          <w:rFonts w:ascii="Arial" w:eastAsia="Times New Roman" w:hAnsi="Arial" w:cs="Arial"/>
          <w:sz w:val="18"/>
          <w:szCs w:val="18"/>
          <w:lang w:eastAsia="es-ES"/>
        </w:rPr>
        <w:t>Paralela a la línea de fondo encontramos la línea de tiros libres, que se encuentra a 5,80 m de la línea de fondo y a 4,60 m de la canasta. El círculo donde se encuentra la línea de tiros libres tiene un diámetro de 3,6 m. Todas las líneas miden 5 cm. de ancho.</w:t>
      </w:r>
    </w:p>
    <w:p w:rsidR="004F2696" w:rsidRPr="004F2696" w:rsidRDefault="004F2696" w:rsidP="004F2696">
      <w:pPr>
        <w:numPr>
          <w:ilvl w:val="0"/>
          <w:numId w:val="1"/>
        </w:numPr>
        <w:shd w:val="clear" w:color="auto" w:fill="FFFFFF"/>
        <w:spacing w:before="100" w:beforeAutospacing="1" w:after="24" w:line="288" w:lineRule="atLeast"/>
        <w:ind w:left="384"/>
        <w:rPr>
          <w:rFonts w:ascii="Arial" w:eastAsia="Times New Roman" w:hAnsi="Arial" w:cs="Arial"/>
          <w:sz w:val="18"/>
          <w:szCs w:val="18"/>
          <w:lang w:eastAsia="es-ES"/>
        </w:rPr>
      </w:pPr>
      <w:r w:rsidRPr="004F2696">
        <w:rPr>
          <w:rFonts w:ascii="Arial" w:eastAsia="Times New Roman" w:hAnsi="Arial" w:cs="Arial"/>
          <w:sz w:val="18"/>
          <w:szCs w:val="18"/>
          <w:lang w:eastAsia="es-ES"/>
        </w:rPr>
        <w:t>La línea de tres puntos se encuentra situada a 6,75 m (FIBA) y a 7,24 m (NBA) de distancia de la canasta.</w:t>
      </w:r>
    </w:p>
    <w:p w:rsidR="004F2696" w:rsidRDefault="004F2696" w:rsidP="004F2696">
      <w:pPr>
        <w:pStyle w:val="NormalWeb"/>
        <w:shd w:val="clear" w:color="auto" w:fill="FFFFFF"/>
        <w:spacing w:before="96" w:beforeAutospacing="0" w:after="120" w:afterAutospacing="0" w:line="288" w:lineRule="atLeast"/>
        <w:jc w:val="center"/>
        <w:rPr>
          <w:rFonts w:ascii="Arial" w:hAnsi="Arial" w:cs="Arial"/>
          <w:sz w:val="18"/>
          <w:szCs w:val="18"/>
        </w:rPr>
      </w:pPr>
      <w:r>
        <w:rPr>
          <w:rFonts w:ascii="Arial" w:hAnsi="Arial" w:cs="Arial"/>
          <w:noProof/>
          <w:sz w:val="18"/>
          <w:szCs w:val="18"/>
        </w:rPr>
        <w:drawing>
          <wp:inline distT="0" distB="0" distL="0" distR="0">
            <wp:extent cx="1796055" cy="2789874"/>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CHA.png"/>
                    <pic:cNvPicPr/>
                  </pic:nvPicPr>
                  <pic:blipFill>
                    <a:blip r:embed="rId14">
                      <a:extLst>
                        <a:ext uri="{28A0092B-C50C-407E-A947-70E740481C1C}">
                          <a14:useLocalDpi xmlns:a14="http://schemas.microsoft.com/office/drawing/2010/main" val="0"/>
                        </a:ext>
                      </a:extLst>
                    </a:blip>
                    <a:stretch>
                      <a:fillRect/>
                    </a:stretch>
                  </pic:blipFill>
                  <pic:spPr>
                    <a:xfrm>
                      <a:off x="0" y="0"/>
                      <a:ext cx="1797166" cy="2791600"/>
                    </a:xfrm>
                    <a:prstGeom prst="rect">
                      <a:avLst/>
                    </a:prstGeom>
                  </pic:spPr>
                </pic:pic>
              </a:graphicData>
            </a:graphic>
          </wp:inline>
        </w:drawing>
      </w:r>
    </w:p>
    <w:p w:rsidR="004F2696" w:rsidRPr="004F2696" w:rsidRDefault="004F2696" w:rsidP="004F2696">
      <w:pPr>
        <w:shd w:val="clear" w:color="auto" w:fill="FFFFFF"/>
        <w:spacing w:after="72" w:line="288" w:lineRule="atLeast"/>
        <w:outlineLvl w:val="2"/>
        <w:rPr>
          <w:rFonts w:ascii="Arial" w:eastAsia="Times New Roman" w:hAnsi="Arial" w:cs="Arial"/>
          <w:b/>
          <w:bCs/>
          <w:color w:val="000000"/>
          <w:sz w:val="26"/>
          <w:szCs w:val="26"/>
          <w:lang w:eastAsia="es-ES"/>
        </w:rPr>
      </w:pPr>
      <w:r w:rsidRPr="004F2696">
        <w:rPr>
          <w:rFonts w:ascii="Arial" w:eastAsia="Times New Roman" w:hAnsi="Arial" w:cs="Arial"/>
          <w:b/>
          <w:bCs/>
          <w:color w:val="000000"/>
          <w:sz w:val="26"/>
          <w:szCs w:val="26"/>
          <w:lang w:eastAsia="es-ES"/>
        </w:rPr>
        <w:lastRenderedPageBreak/>
        <w:t>El balón</w:t>
      </w:r>
    </w:p>
    <w:p w:rsidR="004F2696" w:rsidRPr="004F2696" w:rsidRDefault="004F2696" w:rsidP="00E84EF2">
      <w:pPr>
        <w:shd w:val="clear" w:color="auto" w:fill="FFFFFF"/>
        <w:spacing w:before="96" w:after="120" w:line="288" w:lineRule="atLeast"/>
        <w:rPr>
          <w:rFonts w:ascii="Arial" w:eastAsia="Times New Roman" w:hAnsi="Arial" w:cs="Arial"/>
          <w:sz w:val="18"/>
          <w:szCs w:val="18"/>
          <w:lang w:eastAsia="es-ES"/>
        </w:rPr>
      </w:pPr>
      <w:r w:rsidRPr="004F2696">
        <w:rPr>
          <w:rFonts w:ascii="Arial" w:eastAsia="Times New Roman" w:hAnsi="Arial" w:cs="Arial"/>
          <w:sz w:val="18"/>
          <w:szCs w:val="18"/>
          <w:lang w:eastAsia="es-ES"/>
        </w:rPr>
        <w:t>El balón de baloncesto debe ser, evidentemente, esférico, de cuero o piel rugosa, o </w:t>
      </w:r>
      <w:hyperlink r:id="rId15" w:tooltip="Elemento sintético" w:history="1">
        <w:r w:rsidRPr="004F2696">
          <w:rPr>
            <w:rFonts w:ascii="Arial" w:eastAsia="Times New Roman" w:hAnsi="Arial" w:cs="Arial"/>
            <w:sz w:val="18"/>
            <w:szCs w:val="18"/>
            <w:lang w:eastAsia="es-ES"/>
          </w:rPr>
          <w:t>material sintético</w:t>
        </w:r>
      </w:hyperlink>
      <w:r w:rsidRPr="004F2696">
        <w:rPr>
          <w:rFonts w:ascii="Arial" w:eastAsia="Times New Roman" w:hAnsi="Arial" w:cs="Arial"/>
          <w:sz w:val="18"/>
          <w:szCs w:val="18"/>
          <w:lang w:eastAsia="es-ES"/>
        </w:rPr>
        <w:t>, que facilite el agarre de los jugadores aún con las manos sudadas. Tradicionalmente es de </w:t>
      </w:r>
      <w:hyperlink r:id="rId16" w:tooltip="Naranja (color)" w:history="1">
        <w:r w:rsidRPr="004F2696">
          <w:rPr>
            <w:rFonts w:ascii="Arial" w:eastAsia="Times New Roman" w:hAnsi="Arial" w:cs="Arial"/>
            <w:sz w:val="18"/>
            <w:szCs w:val="18"/>
            <w:lang w:eastAsia="es-ES"/>
          </w:rPr>
          <w:t>color naranja</w:t>
        </w:r>
      </w:hyperlink>
      <w:r w:rsidRPr="004F2696">
        <w:rPr>
          <w:rFonts w:ascii="Arial" w:eastAsia="Times New Roman" w:hAnsi="Arial" w:cs="Arial"/>
          <w:sz w:val="18"/>
          <w:szCs w:val="18"/>
          <w:lang w:eastAsia="es-ES"/>
        </w:rPr>
        <w:t>, con líneas negras, pero hay muchas variantes.</w:t>
      </w:r>
    </w:p>
    <w:p w:rsidR="004F2696" w:rsidRPr="004F2696" w:rsidRDefault="004F2696" w:rsidP="004F2696">
      <w:pPr>
        <w:shd w:val="clear" w:color="auto" w:fill="FFFFFF"/>
        <w:spacing w:after="72" w:line="288" w:lineRule="atLeast"/>
        <w:outlineLvl w:val="2"/>
        <w:rPr>
          <w:rFonts w:ascii="Arial" w:eastAsia="Times New Roman" w:hAnsi="Arial" w:cs="Arial"/>
          <w:b/>
          <w:bCs/>
          <w:color w:val="000000"/>
          <w:sz w:val="26"/>
          <w:szCs w:val="26"/>
          <w:lang w:eastAsia="es-ES"/>
        </w:rPr>
      </w:pPr>
      <w:r w:rsidRPr="004F2696">
        <w:rPr>
          <w:rFonts w:ascii="Arial" w:eastAsia="Times New Roman" w:hAnsi="Arial" w:cs="Arial"/>
          <w:b/>
          <w:bCs/>
          <w:color w:val="000000"/>
          <w:sz w:val="26"/>
          <w:szCs w:val="26"/>
          <w:lang w:eastAsia="es-ES"/>
        </w:rPr>
        <w:t>La canasta</w:t>
      </w:r>
    </w:p>
    <w:p w:rsidR="004F2696" w:rsidRPr="004F2696" w:rsidRDefault="004F2696" w:rsidP="004F2696">
      <w:pPr>
        <w:shd w:val="clear" w:color="auto" w:fill="F9F9F9"/>
        <w:spacing w:after="0" w:line="288" w:lineRule="atLeast"/>
        <w:jc w:val="center"/>
        <w:rPr>
          <w:rFonts w:ascii="Arial" w:eastAsia="Times New Roman" w:hAnsi="Arial" w:cs="Arial"/>
          <w:color w:val="000000"/>
          <w:sz w:val="18"/>
          <w:szCs w:val="18"/>
          <w:lang w:eastAsia="es-ES"/>
        </w:rPr>
      </w:pPr>
      <w:r w:rsidRPr="004F2696">
        <w:rPr>
          <w:rFonts w:ascii="Arial" w:eastAsia="Times New Roman" w:hAnsi="Arial" w:cs="Arial"/>
          <w:noProof/>
          <w:color w:val="0B0080"/>
          <w:sz w:val="18"/>
          <w:szCs w:val="18"/>
          <w:lang w:eastAsia="es-ES"/>
        </w:rPr>
        <w:drawing>
          <wp:inline distT="0" distB="0" distL="0" distR="0" wp14:anchorId="58849E5F" wp14:editId="72BC7CA6">
            <wp:extent cx="1666875" cy="3305175"/>
            <wp:effectExtent l="0" t="0" r="9525" b="9525"/>
            <wp:docPr id="9" name="Imagen 9" descr="http://upload.wikimedia.org/wikipedia/commons/thumb/2/22/Basketball_backboard_and_basket_bitmap.png/175px-Basketball_backboard_and_basket_bitmap.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2/22/Basketball_backboard_and_basket_bitmap.png/175px-Basketball_backboard_and_basket_bitmap.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6875" cy="3305175"/>
                    </a:xfrm>
                    <a:prstGeom prst="rect">
                      <a:avLst/>
                    </a:prstGeom>
                    <a:noFill/>
                    <a:ln>
                      <a:noFill/>
                    </a:ln>
                  </pic:spPr>
                </pic:pic>
              </a:graphicData>
            </a:graphic>
          </wp:inline>
        </w:drawing>
      </w:r>
    </w:p>
    <w:p w:rsidR="004F2696" w:rsidRPr="004F2696" w:rsidRDefault="004F2696" w:rsidP="004F2696">
      <w:pPr>
        <w:shd w:val="clear" w:color="auto" w:fill="F9F9F9"/>
        <w:spacing w:after="0" w:line="336" w:lineRule="atLeast"/>
        <w:rPr>
          <w:rFonts w:ascii="Arial" w:eastAsia="Times New Roman" w:hAnsi="Arial" w:cs="Arial"/>
          <w:color w:val="000000"/>
          <w:sz w:val="17"/>
          <w:szCs w:val="17"/>
          <w:lang w:eastAsia="es-ES"/>
        </w:rPr>
      </w:pPr>
    </w:p>
    <w:p w:rsidR="00E84EF2" w:rsidRPr="00E84EF2" w:rsidRDefault="004F2696" w:rsidP="004F2696">
      <w:pPr>
        <w:shd w:val="clear" w:color="auto" w:fill="FFFFFF"/>
        <w:spacing w:before="96" w:after="120" w:line="288" w:lineRule="atLeast"/>
        <w:rPr>
          <w:rFonts w:ascii="Arial" w:eastAsia="Times New Roman" w:hAnsi="Arial" w:cs="Arial"/>
          <w:sz w:val="18"/>
          <w:szCs w:val="18"/>
          <w:lang w:eastAsia="es-ES"/>
        </w:rPr>
      </w:pPr>
      <w:r w:rsidRPr="004F2696">
        <w:rPr>
          <w:rFonts w:ascii="Arial" w:eastAsia="Times New Roman" w:hAnsi="Arial" w:cs="Arial"/>
          <w:sz w:val="18"/>
          <w:szCs w:val="18"/>
          <w:lang w:eastAsia="es-ES"/>
        </w:rPr>
        <w:t>El tablero de la canasta, es un rectángulo de 1.05 x 1.80 m, de al menos 30 mm de grosor y con los bordes inferiores acolchados. En la parte central inferior, se encuentra un rectángulo pintado de 0.59 m x 0.45 m y que está elevado del tablero por la parte baja 0.15 m, en el interior del rectángulo se encuentra un basculante homologado que sostiene a la canasta que mide 0.45 m, la canasta se agarra del rectángulo interior en su centro. El aro de la canasta debe tener un diámetro de 45,7 cm, el rectángulo interior se utiliza para calcular el tiro, y que al chocar con él la pelota se introduzca en la canasta. El aro está situado a una altura de 3,05 m y está provisto de unas redes homologadas</w:t>
      </w:r>
      <w:r w:rsidR="00E84EF2" w:rsidRPr="00E84EF2">
        <w:rPr>
          <w:rFonts w:ascii="Arial" w:eastAsia="Times New Roman" w:hAnsi="Arial" w:cs="Arial"/>
          <w:sz w:val="18"/>
          <w:szCs w:val="18"/>
          <w:lang w:eastAsia="es-ES"/>
        </w:rPr>
        <w:t>.</w:t>
      </w:r>
    </w:p>
    <w:p w:rsidR="004F2696" w:rsidRPr="004F2696" w:rsidRDefault="004F2696" w:rsidP="004F2696">
      <w:pPr>
        <w:shd w:val="clear" w:color="auto" w:fill="FFFFFF"/>
        <w:spacing w:before="96" w:after="120" w:line="288" w:lineRule="atLeast"/>
        <w:rPr>
          <w:rFonts w:ascii="Arial" w:eastAsia="Times New Roman" w:hAnsi="Arial" w:cs="Arial"/>
          <w:color w:val="000000"/>
          <w:sz w:val="20"/>
          <w:szCs w:val="20"/>
          <w:lang w:eastAsia="es-ES"/>
        </w:rPr>
      </w:pPr>
    </w:p>
    <w:p w:rsidR="000E1676" w:rsidRDefault="000E1676" w:rsidP="000E1676">
      <w:pPr>
        <w:shd w:val="clear" w:color="auto" w:fill="00B0F0"/>
        <w:rPr>
          <w:rFonts w:ascii="Arial" w:hAnsi="Arial" w:cs="Arial"/>
          <w:b/>
          <w:sz w:val="20"/>
          <w:szCs w:val="20"/>
        </w:rPr>
      </w:pPr>
      <w:r w:rsidRPr="00C856B6">
        <w:rPr>
          <w:rFonts w:ascii="Arial" w:hAnsi="Arial" w:cs="Arial"/>
          <w:b/>
          <w:sz w:val="20"/>
          <w:szCs w:val="20"/>
        </w:rPr>
        <w:t>REGLAS B</w:t>
      </w:r>
      <w:r>
        <w:rPr>
          <w:rFonts w:ascii="Arial" w:hAnsi="Arial" w:cs="Arial"/>
          <w:b/>
          <w:sz w:val="20"/>
          <w:szCs w:val="20"/>
        </w:rPr>
        <w:t>Á</w:t>
      </w:r>
      <w:r w:rsidRPr="00C856B6">
        <w:rPr>
          <w:rFonts w:ascii="Arial" w:hAnsi="Arial" w:cs="Arial"/>
          <w:b/>
          <w:sz w:val="20"/>
          <w:szCs w:val="20"/>
        </w:rPr>
        <w:t>SICAS</w:t>
      </w:r>
      <w:r>
        <w:rPr>
          <w:rFonts w:ascii="Arial" w:hAnsi="Arial" w:cs="Arial"/>
          <w:b/>
          <w:sz w:val="20"/>
          <w:szCs w:val="20"/>
        </w:rPr>
        <w:t>:</w:t>
      </w:r>
    </w:p>
    <w:p w:rsidR="00E01C31" w:rsidRPr="00E01C31" w:rsidRDefault="00E01C31" w:rsidP="00E01C31">
      <w:pPr>
        <w:numPr>
          <w:ilvl w:val="0"/>
          <w:numId w:val="3"/>
        </w:numPr>
        <w:shd w:val="clear" w:color="auto" w:fill="FFFFFF"/>
        <w:spacing w:before="100" w:beforeAutospacing="1" w:after="24" w:line="288" w:lineRule="atLeast"/>
        <w:ind w:left="384"/>
        <w:rPr>
          <w:rFonts w:ascii="Arial" w:eastAsia="Times New Roman" w:hAnsi="Arial" w:cs="Arial"/>
          <w:sz w:val="18"/>
          <w:szCs w:val="18"/>
          <w:lang w:eastAsia="es-ES"/>
        </w:rPr>
      </w:pPr>
      <w:r w:rsidRPr="00E01C31">
        <w:rPr>
          <w:rFonts w:ascii="Arial" w:eastAsia="Times New Roman" w:hAnsi="Arial" w:cs="Arial"/>
          <w:b/>
          <w:bCs/>
          <w:i/>
          <w:iCs/>
          <w:sz w:val="18"/>
          <w:szCs w:val="18"/>
          <w:lang w:eastAsia="es-ES"/>
        </w:rPr>
        <w:t>Duración de un partido</w:t>
      </w:r>
      <w:r w:rsidRPr="00E01C31">
        <w:rPr>
          <w:rFonts w:ascii="Arial" w:eastAsia="Times New Roman" w:hAnsi="Arial" w:cs="Arial"/>
          <w:sz w:val="18"/>
          <w:szCs w:val="18"/>
          <w:lang w:eastAsia="es-ES"/>
        </w:rPr>
        <w:t>: En la </w:t>
      </w:r>
      <w:hyperlink r:id="rId19" w:tooltip="Federación Internacional de Baloncesto" w:history="1">
        <w:r w:rsidRPr="00E01C31">
          <w:rPr>
            <w:rFonts w:ascii="Arial" w:eastAsia="Times New Roman" w:hAnsi="Arial" w:cs="Arial"/>
            <w:sz w:val="18"/>
            <w:szCs w:val="18"/>
            <w:lang w:eastAsia="es-ES"/>
          </w:rPr>
          <w:t>FIBA</w:t>
        </w:r>
      </w:hyperlink>
      <w:r w:rsidRPr="00E01C31">
        <w:rPr>
          <w:rFonts w:ascii="Arial" w:eastAsia="Times New Roman" w:hAnsi="Arial" w:cs="Arial"/>
          <w:sz w:val="18"/>
          <w:szCs w:val="18"/>
          <w:lang w:eastAsia="es-ES"/>
        </w:rPr>
        <w:t>, según su reglamento el partido está compuesto por cuatro períodos de 10 minutos cada uno. En la</w:t>
      </w:r>
      <w:r>
        <w:rPr>
          <w:rFonts w:ascii="Arial" w:eastAsia="Times New Roman" w:hAnsi="Arial" w:cs="Arial"/>
          <w:sz w:val="18"/>
          <w:szCs w:val="18"/>
          <w:lang w:eastAsia="es-ES"/>
        </w:rPr>
        <w:t xml:space="preserve"> </w:t>
      </w:r>
      <w:bookmarkStart w:id="0" w:name="_GoBack"/>
      <w:bookmarkEnd w:id="0"/>
      <w:r w:rsidRPr="00E01C31">
        <w:rPr>
          <w:rFonts w:ascii="Arial" w:eastAsia="Times New Roman" w:hAnsi="Arial" w:cs="Arial"/>
          <w:sz w:val="18"/>
          <w:szCs w:val="18"/>
          <w:lang w:eastAsia="es-ES"/>
        </w:rPr>
        <w:fldChar w:fldCharType="begin"/>
      </w:r>
      <w:r w:rsidRPr="00E01C31">
        <w:rPr>
          <w:rFonts w:ascii="Arial" w:eastAsia="Times New Roman" w:hAnsi="Arial" w:cs="Arial"/>
          <w:sz w:val="18"/>
          <w:szCs w:val="18"/>
          <w:lang w:eastAsia="es-ES"/>
        </w:rPr>
        <w:instrText xml:space="preserve"> HYPERLINK "http://es.wikipedia.org/wiki/National_Basketball_Association" \o "National Basketball Association" </w:instrText>
      </w:r>
      <w:r w:rsidRPr="00E01C31">
        <w:rPr>
          <w:rFonts w:ascii="Arial" w:eastAsia="Times New Roman" w:hAnsi="Arial" w:cs="Arial"/>
          <w:sz w:val="18"/>
          <w:szCs w:val="18"/>
          <w:lang w:eastAsia="es-ES"/>
        </w:rPr>
        <w:fldChar w:fldCharType="separate"/>
      </w:r>
      <w:r w:rsidRPr="00E01C31">
        <w:rPr>
          <w:rFonts w:ascii="Arial" w:eastAsia="Times New Roman" w:hAnsi="Arial" w:cs="Arial"/>
          <w:sz w:val="18"/>
          <w:szCs w:val="18"/>
          <w:lang w:eastAsia="es-ES"/>
        </w:rPr>
        <w:t>NBA</w:t>
      </w:r>
      <w:r w:rsidRPr="00E01C31">
        <w:rPr>
          <w:rFonts w:ascii="Arial" w:eastAsia="Times New Roman" w:hAnsi="Arial" w:cs="Arial"/>
          <w:sz w:val="18"/>
          <w:szCs w:val="18"/>
          <w:lang w:eastAsia="es-ES"/>
        </w:rPr>
        <w:fldChar w:fldCharType="end"/>
      </w:r>
      <w:r w:rsidRPr="00E01C31">
        <w:rPr>
          <w:rFonts w:ascii="Arial" w:eastAsia="Times New Roman" w:hAnsi="Arial" w:cs="Arial"/>
          <w:sz w:val="18"/>
          <w:szCs w:val="18"/>
          <w:lang w:eastAsia="es-ES"/>
        </w:rPr>
        <w:t> la duración de cada período es de 12 minutos, y en </w:t>
      </w:r>
      <w:hyperlink r:id="rId20" w:tooltip="NCAA" w:history="1">
        <w:r w:rsidRPr="00E01C31">
          <w:rPr>
            <w:rFonts w:ascii="Arial" w:eastAsia="Times New Roman" w:hAnsi="Arial" w:cs="Arial"/>
            <w:sz w:val="18"/>
            <w:szCs w:val="18"/>
            <w:lang w:eastAsia="es-ES"/>
          </w:rPr>
          <w:t>NCAA</w:t>
        </w:r>
      </w:hyperlink>
      <w:r w:rsidRPr="00E01C31">
        <w:rPr>
          <w:rFonts w:ascii="Arial" w:eastAsia="Times New Roman" w:hAnsi="Arial" w:cs="Arial"/>
          <w:sz w:val="18"/>
          <w:szCs w:val="18"/>
          <w:lang w:eastAsia="es-ES"/>
        </w:rPr>
        <w:t> se juegan dos períodos de 20 minutos cada uno. Si el partido finaliza con empate entre los dos equipos, deberá jugarse una prórroga de 5 minutos más. Y así sucesivamente hasta que un equipo gane el partido.</w:t>
      </w:r>
    </w:p>
    <w:p w:rsidR="00E01C31" w:rsidRPr="00E01C31" w:rsidRDefault="00E01C31" w:rsidP="00E01C31">
      <w:pPr>
        <w:numPr>
          <w:ilvl w:val="0"/>
          <w:numId w:val="3"/>
        </w:numPr>
        <w:shd w:val="clear" w:color="auto" w:fill="FFFFFF"/>
        <w:spacing w:before="100" w:beforeAutospacing="1" w:after="24" w:line="288" w:lineRule="atLeast"/>
        <w:ind w:left="384"/>
        <w:rPr>
          <w:rFonts w:ascii="Arial" w:eastAsia="Times New Roman" w:hAnsi="Arial" w:cs="Arial"/>
          <w:sz w:val="18"/>
          <w:szCs w:val="18"/>
          <w:lang w:eastAsia="es-ES"/>
        </w:rPr>
      </w:pPr>
      <w:r w:rsidRPr="00E01C31">
        <w:rPr>
          <w:rFonts w:ascii="Arial" w:eastAsia="Times New Roman" w:hAnsi="Arial" w:cs="Arial"/>
          <w:b/>
          <w:bCs/>
          <w:i/>
          <w:iCs/>
          <w:sz w:val="18"/>
          <w:szCs w:val="18"/>
          <w:lang w:eastAsia="es-ES"/>
        </w:rPr>
        <w:t>Jugadores</w:t>
      </w:r>
      <w:r w:rsidRPr="00E01C31">
        <w:rPr>
          <w:rFonts w:ascii="Arial" w:eastAsia="Times New Roman" w:hAnsi="Arial" w:cs="Arial"/>
          <w:sz w:val="18"/>
          <w:szCs w:val="18"/>
          <w:lang w:eastAsia="es-ES"/>
        </w:rPr>
        <w:t>: El equipo presentado al partido está formado por 12 jugadores como máximo. 5 formarán el quinteto inicial y los otros 7 serán los suplentes. El entrenador podrá cambiar a los jugadores tantas veces como desee aprovechando interrupciones en el juego, salvo en las categorías escolares hasta infantiles (edad de 13 a 14 años) que todos los jugadores del equipo deben jugar como mínimo un periodo durante los tres primeros, pudiendo en el último hacer sustituciones.</w:t>
      </w:r>
    </w:p>
    <w:p w:rsidR="00E01C31" w:rsidRPr="00E01C31" w:rsidRDefault="00E01C31" w:rsidP="00E01C31">
      <w:pPr>
        <w:numPr>
          <w:ilvl w:val="0"/>
          <w:numId w:val="3"/>
        </w:numPr>
        <w:shd w:val="clear" w:color="auto" w:fill="FFFFFF"/>
        <w:spacing w:before="100" w:beforeAutospacing="1" w:after="24" w:line="288" w:lineRule="atLeast"/>
        <w:ind w:left="384"/>
        <w:rPr>
          <w:rFonts w:ascii="Arial" w:eastAsia="Times New Roman" w:hAnsi="Arial" w:cs="Arial"/>
          <w:sz w:val="18"/>
          <w:szCs w:val="18"/>
          <w:lang w:eastAsia="es-ES"/>
        </w:rPr>
      </w:pPr>
      <w:r w:rsidRPr="00E01C31">
        <w:rPr>
          <w:rFonts w:ascii="Arial" w:eastAsia="Times New Roman" w:hAnsi="Arial" w:cs="Arial"/>
          <w:b/>
          <w:bCs/>
          <w:i/>
          <w:iCs/>
          <w:sz w:val="18"/>
          <w:szCs w:val="18"/>
          <w:lang w:eastAsia="es-ES"/>
        </w:rPr>
        <w:lastRenderedPageBreak/>
        <w:t>Inicio del partido</w:t>
      </w:r>
      <w:r w:rsidRPr="00E01C31">
        <w:rPr>
          <w:rFonts w:ascii="Arial" w:eastAsia="Times New Roman" w:hAnsi="Arial" w:cs="Arial"/>
          <w:sz w:val="18"/>
          <w:szCs w:val="18"/>
          <w:lang w:eastAsia="es-ES"/>
        </w:rPr>
        <w:t>: Debe colocarse un jugador de cada equipo dentro del círculo central con un pie cerca de la línea que divide el terreno de juego en dos mitades, situado cada uno de ellos en su campo. Los demás jugadores deben estar fuera del círculo. El árbitro lanza la pelota hacia arriba desde el centro del círculo y los dos jugadores saltan verticalmente para intentar desviarla, sin cogerla, hacia algún compañero de su equipo.</w:t>
      </w:r>
    </w:p>
    <w:p w:rsidR="00E01C31" w:rsidRPr="00E01C31" w:rsidRDefault="00E01C31" w:rsidP="00E01C31">
      <w:pPr>
        <w:numPr>
          <w:ilvl w:val="0"/>
          <w:numId w:val="3"/>
        </w:numPr>
        <w:shd w:val="clear" w:color="auto" w:fill="FFFFFF"/>
        <w:spacing w:before="100" w:beforeAutospacing="1" w:after="24" w:line="288" w:lineRule="atLeast"/>
        <w:ind w:left="384"/>
        <w:rPr>
          <w:rFonts w:ascii="Arial" w:eastAsia="Times New Roman" w:hAnsi="Arial" w:cs="Arial"/>
          <w:sz w:val="18"/>
          <w:szCs w:val="18"/>
          <w:lang w:eastAsia="es-ES"/>
        </w:rPr>
      </w:pPr>
      <w:hyperlink r:id="rId21" w:tooltip="Árbitro (deporte)" w:history="1">
        <w:r w:rsidRPr="00E01C31">
          <w:rPr>
            <w:rFonts w:ascii="Arial" w:eastAsia="Times New Roman" w:hAnsi="Arial" w:cs="Arial"/>
            <w:b/>
            <w:bCs/>
            <w:i/>
            <w:iCs/>
            <w:sz w:val="18"/>
            <w:szCs w:val="18"/>
            <w:lang w:eastAsia="es-ES"/>
          </w:rPr>
          <w:t>Árbitros</w:t>
        </w:r>
      </w:hyperlink>
      <w:r w:rsidRPr="00E01C31">
        <w:rPr>
          <w:rFonts w:ascii="Arial" w:eastAsia="Times New Roman" w:hAnsi="Arial" w:cs="Arial"/>
          <w:sz w:val="18"/>
          <w:szCs w:val="18"/>
          <w:lang w:eastAsia="es-ES"/>
        </w:rPr>
        <w:t>: Para la mayoría de competiciones suelen ser dos árbitros los encargados de dirigir el encuentro (aunque para muchas ligas profesionales existan tres y para otras con muy bajo presupuesto uno).</w:t>
      </w:r>
    </w:p>
    <w:p w:rsidR="00E01C31" w:rsidRPr="00E01C31" w:rsidRDefault="00E01C31" w:rsidP="00E01C31">
      <w:pPr>
        <w:numPr>
          <w:ilvl w:val="0"/>
          <w:numId w:val="3"/>
        </w:numPr>
        <w:shd w:val="clear" w:color="auto" w:fill="FFFFFF"/>
        <w:spacing w:before="100" w:beforeAutospacing="1" w:after="24" w:line="288" w:lineRule="atLeast"/>
        <w:ind w:left="384"/>
        <w:rPr>
          <w:rFonts w:ascii="Arial" w:eastAsia="Times New Roman" w:hAnsi="Arial" w:cs="Arial"/>
          <w:sz w:val="18"/>
          <w:szCs w:val="18"/>
          <w:lang w:eastAsia="es-ES"/>
        </w:rPr>
      </w:pPr>
      <w:r w:rsidRPr="00E01C31">
        <w:rPr>
          <w:rFonts w:ascii="Arial" w:eastAsia="Times New Roman" w:hAnsi="Arial" w:cs="Arial"/>
          <w:b/>
          <w:bCs/>
          <w:i/>
          <w:iCs/>
          <w:sz w:val="18"/>
          <w:szCs w:val="18"/>
          <w:lang w:eastAsia="es-ES"/>
        </w:rPr>
        <w:t>Mesa de anotadores</w:t>
      </w:r>
      <w:r w:rsidRPr="00E01C31">
        <w:rPr>
          <w:rFonts w:ascii="Arial" w:eastAsia="Times New Roman" w:hAnsi="Arial" w:cs="Arial"/>
          <w:sz w:val="18"/>
          <w:szCs w:val="18"/>
          <w:lang w:eastAsia="es-ES"/>
        </w:rPr>
        <w:t>: La mesa de anotadores (anotador, ayudante de anotador, cronometrador, operador de la regla de 24 s y, si lo hubiera, comisario) controla todas las incidencias del partido (tanteo, tiempos muertos, tiempo de juego, faltas, cambios, etc.) y elabora el acta del partido.</w:t>
      </w:r>
    </w:p>
    <w:p w:rsidR="00E01C31" w:rsidRDefault="00E01C31" w:rsidP="000E1676">
      <w:pPr>
        <w:pStyle w:val="NormalWeb"/>
        <w:shd w:val="clear" w:color="auto" w:fill="FFFFFF"/>
        <w:spacing w:before="96" w:beforeAutospacing="0" w:after="120" w:afterAutospacing="0" w:line="288" w:lineRule="atLeast"/>
        <w:rPr>
          <w:rFonts w:ascii="Arial" w:hAnsi="Arial" w:cs="Arial"/>
          <w:sz w:val="18"/>
          <w:szCs w:val="18"/>
        </w:rPr>
      </w:pPr>
    </w:p>
    <w:sectPr w:rsidR="00E01C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2FC8"/>
    <w:multiLevelType w:val="multilevel"/>
    <w:tmpl w:val="975C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D91CEB"/>
    <w:multiLevelType w:val="multilevel"/>
    <w:tmpl w:val="3E9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E66ED2"/>
    <w:multiLevelType w:val="multilevel"/>
    <w:tmpl w:val="8D6E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76"/>
    <w:rsid w:val="000E1676"/>
    <w:rsid w:val="004F2696"/>
    <w:rsid w:val="00997CBC"/>
    <w:rsid w:val="00E01C31"/>
    <w:rsid w:val="00E84E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E1676"/>
  </w:style>
  <w:style w:type="character" w:styleId="Hipervnculo">
    <w:name w:val="Hyperlink"/>
    <w:basedOn w:val="Fuentedeprrafopredeter"/>
    <w:uiPriority w:val="99"/>
    <w:semiHidden/>
    <w:unhideWhenUsed/>
    <w:rsid w:val="000E1676"/>
    <w:rPr>
      <w:color w:val="0000FF"/>
      <w:u w:val="single"/>
    </w:rPr>
  </w:style>
  <w:style w:type="paragraph" w:styleId="NormalWeb">
    <w:name w:val="Normal (Web)"/>
    <w:basedOn w:val="Normal"/>
    <w:uiPriority w:val="99"/>
    <w:semiHidden/>
    <w:unhideWhenUsed/>
    <w:rsid w:val="000E167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E16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1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E1676"/>
  </w:style>
  <w:style w:type="character" w:styleId="Hipervnculo">
    <w:name w:val="Hyperlink"/>
    <w:basedOn w:val="Fuentedeprrafopredeter"/>
    <w:uiPriority w:val="99"/>
    <w:semiHidden/>
    <w:unhideWhenUsed/>
    <w:rsid w:val="000E1676"/>
    <w:rPr>
      <w:color w:val="0000FF"/>
      <w:u w:val="single"/>
    </w:rPr>
  </w:style>
  <w:style w:type="paragraph" w:styleId="NormalWeb">
    <w:name w:val="Normal (Web)"/>
    <w:basedOn w:val="Normal"/>
    <w:uiPriority w:val="99"/>
    <w:semiHidden/>
    <w:unhideWhenUsed/>
    <w:rsid w:val="000E167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E16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1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2619">
      <w:bodyDiv w:val="1"/>
      <w:marLeft w:val="0"/>
      <w:marRight w:val="0"/>
      <w:marTop w:val="0"/>
      <w:marBottom w:val="0"/>
      <w:divBdr>
        <w:top w:val="none" w:sz="0" w:space="0" w:color="auto"/>
        <w:left w:val="none" w:sz="0" w:space="0" w:color="auto"/>
        <w:bottom w:val="none" w:sz="0" w:space="0" w:color="auto"/>
        <w:right w:val="none" w:sz="0" w:space="0" w:color="auto"/>
      </w:divBdr>
    </w:div>
    <w:div w:id="1824928977">
      <w:bodyDiv w:val="1"/>
      <w:marLeft w:val="0"/>
      <w:marRight w:val="0"/>
      <w:marTop w:val="0"/>
      <w:marBottom w:val="0"/>
      <w:divBdr>
        <w:top w:val="none" w:sz="0" w:space="0" w:color="auto"/>
        <w:left w:val="none" w:sz="0" w:space="0" w:color="auto"/>
        <w:bottom w:val="none" w:sz="0" w:space="0" w:color="auto"/>
        <w:right w:val="none" w:sz="0" w:space="0" w:color="auto"/>
      </w:divBdr>
      <w:divsChild>
        <w:div w:id="330573247">
          <w:marLeft w:val="336"/>
          <w:marRight w:val="0"/>
          <w:marTop w:val="120"/>
          <w:marBottom w:val="312"/>
          <w:divBdr>
            <w:top w:val="none" w:sz="0" w:space="0" w:color="auto"/>
            <w:left w:val="none" w:sz="0" w:space="0" w:color="auto"/>
            <w:bottom w:val="none" w:sz="0" w:space="0" w:color="auto"/>
            <w:right w:val="none" w:sz="0" w:space="0" w:color="auto"/>
          </w:divBdr>
          <w:divsChild>
            <w:div w:id="521553061">
              <w:marLeft w:val="0"/>
              <w:marRight w:val="0"/>
              <w:marTop w:val="0"/>
              <w:marBottom w:val="0"/>
              <w:divBdr>
                <w:top w:val="single" w:sz="6" w:space="0" w:color="CCCCCC"/>
                <w:left w:val="single" w:sz="6" w:space="0" w:color="CCCCCC"/>
                <w:bottom w:val="single" w:sz="6" w:space="0" w:color="CCCCCC"/>
                <w:right w:val="single" w:sz="6" w:space="0" w:color="CCCCCC"/>
              </w:divBdr>
              <w:divsChild>
                <w:div w:id="16005277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15578119">
          <w:marLeft w:val="0"/>
          <w:marRight w:val="336"/>
          <w:marTop w:val="120"/>
          <w:marBottom w:val="312"/>
          <w:divBdr>
            <w:top w:val="none" w:sz="0" w:space="0" w:color="auto"/>
            <w:left w:val="none" w:sz="0" w:space="0" w:color="auto"/>
            <w:bottom w:val="none" w:sz="0" w:space="0" w:color="auto"/>
            <w:right w:val="none" w:sz="0" w:space="0" w:color="auto"/>
          </w:divBdr>
          <w:divsChild>
            <w:div w:id="995718499">
              <w:marLeft w:val="0"/>
              <w:marRight w:val="0"/>
              <w:marTop w:val="0"/>
              <w:marBottom w:val="0"/>
              <w:divBdr>
                <w:top w:val="single" w:sz="6" w:space="0" w:color="CCCCCC"/>
                <w:left w:val="single" w:sz="6" w:space="0" w:color="CCCCCC"/>
                <w:bottom w:val="single" w:sz="6" w:space="0" w:color="CCCCCC"/>
                <w:right w:val="single" w:sz="6" w:space="0" w:color="CCCCCC"/>
              </w:divBdr>
              <w:divsChild>
                <w:div w:id="5070166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60915019">
          <w:marLeft w:val="336"/>
          <w:marRight w:val="0"/>
          <w:marTop w:val="120"/>
          <w:marBottom w:val="312"/>
          <w:divBdr>
            <w:top w:val="none" w:sz="0" w:space="0" w:color="auto"/>
            <w:left w:val="none" w:sz="0" w:space="0" w:color="auto"/>
            <w:bottom w:val="none" w:sz="0" w:space="0" w:color="auto"/>
            <w:right w:val="none" w:sz="0" w:space="0" w:color="auto"/>
          </w:divBdr>
          <w:divsChild>
            <w:div w:id="1227062762">
              <w:marLeft w:val="0"/>
              <w:marRight w:val="0"/>
              <w:marTop w:val="0"/>
              <w:marBottom w:val="0"/>
              <w:divBdr>
                <w:top w:val="single" w:sz="6" w:space="0" w:color="CCCCCC"/>
                <w:left w:val="single" w:sz="6" w:space="0" w:color="CCCCCC"/>
                <w:bottom w:val="single" w:sz="6" w:space="0" w:color="CCCCCC"/>
                <w:right w:val="single" w:sz="6" w:space="0" w:color="CCCCCC"/>
              </w:divBdr>
              <w:divsChild>
                <w:div w:id="7603777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tionary.org/wiki/es:red" TargetMode="External"/><Relationship Id="rId13" Type="http://schemas.openxmlformats.org/officeDocument/2006/relationships/hyperlink" Target="http://es.wikipedia.org/wiki/Di%C3%A1metro"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http://es.wikipedia.org/wiki/%C3%81rbitro_(deporte)" TargetMode="External"/><Relationship Id="rId7" Type="http://schemas.openxmlformats.org/officeDocument/2006/relationships/hyperlink" Target="http://es.wikipedia.org/wiki/Deporte" TargetMode="External"/><Relationship Id="rId12" Type="http://schemas.openxmlformats.org/officeDocument/2006/relationships/hyperlink" Target="http://es.wikipedia.org/wiki/Per%C3%ADmetro" TargetMode="External"/><Relationship Id="rId17" Type="http://schemas.openxmlformats.org/officeDocument/2006/relationships/hyperlink" Target="http://commons.wikimedia.org/wiki/File:Basketball_backboard_and_basket_bitmap.png" TargetMode="External"/><Relationship Id="rId2" Type="http://schemas.openxmlformats.org/officeDocument/2006/relationships/styles" Target="styles.xml"/><Relationship Id="rId16" Type="http://schemas.openxmlformats.org/officeDocument/2006/relationships/hyperlink" Target="http://es.wikipedia.org/wiki/Naranja_(color)" TargetMode="External"/><Relationship Id="rId20" Type="http://schemas.openxmlformats.org/officeDocument/2006/relationships/hyperlink" Target="http://es.wikipedia.org/wiki/NCAA"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es.wikipedia.org/wiki/Metro" TargetMode="External"/><Relationship Id="rId5" Type="http://schemas.openxmlformats.org/officeDocument/2006/relationships/webSettings" Target="webSettings.xml"/><Relationship Id="rId15" Type="http://schemas.openxmlformats.org/officeDocument/2006/relationships/hyperlink" Target="http://es.wikipedia.org/wiki/Elemento_sint%C3%A9tico" TargetMode="External"/><Relationship Id="rId23" Type="http://schemas.openxmlformats.org/officeDocument/2006/relationships/theme" Target="theme/theme1.xml"/><Relationship Id="rId10" Type="http://schemas.openxmlformats.org/officeDocument/2006/relationships/hyperlink" Target="http://es.wikipedia.org/wiki/Canasta" TargetMode="External"/><Relationship Id="rId19" Type="http://schemas.openxmlformats.org/officeDocument/2006/relationships/hyperlink" Target="http://es.wikipedia.org/wiki/Federaci%C3%B3n_Internacional_de_Baloncesto" TargetMode="External"/><Relationship Id="rId4" Type="http://schemas.openxmlformats.org/officeDocument/2006/relationships/settings" Target="settings.xml"/><Relationship Id="rId9" Type="http://schemas.openxmlformats.org/officeDocument/2006/relationships/hyperlink" Target="http://es.wikipedia.org/wiki/Cesta"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860</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IntercambiosVirtualesSP3</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2014-01-31T15:48:00Z</dcterms:created>
  <dcterms:modified xsi:type="dcterms:W3CDTF">2014-01-31T16:06:00Z</dcterms:modified>
</cp:coreProperties>
</file>