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DEDED" w:themeColor="accent3" w:themeTint="33"/>
  <w:body>
    <w:p w:rsidR="00AA5986" w:rsidRPr="00AF1E5D" w:rsidRDefault="00AF1E5D" w:rsidP="00AF1E5D">
      <w:pPr>
        <w:jc w:val="both"/>
        <w:rPr>
          <w:sz w:val="36"/>
          <w:szCs w:val="36"/>
        </w:rPr>
      </w:pPr>
      <w:r w:rsidRPr="00AF1E5D">
        <w:rPr>
          <w:b/>
          <w:sz w:val="52"/>
          <w:szCs w:val="52"/>
        </w:rPr>
        <w:t xml:space="preserve">Stephen </w:t>
      </w:r>
      <w:proofErr w:type="spellStart"/>
      <w:r w:rsidRPr="00AF1E5D">
        <w:rPr>
          <w:b/>
          <w:sz w:val="52"/>
          <w:szCs w:val="52"/>
        </w:rPr>
        <w:t>Downes</w:t>
      </w:r>
      <w:proofErr w:type="spellEnd"/>
      <w:r w:rsidRPr="00AF1E5D">
        <w:rPr>
          <w:sz w:val="36"/>
          <w:szCs w:val="36"/>
        </w:rPr>
        <w:t xml:space="preserve"> trabaja para el </w:t>
      </w:r>
      <w:proofErr w:type="spellStart"/>
      <w:r w:rsidRPr="00AF1E5D">
        <w:rPr>
          <w:sz w:val="36"/>
          <w:szCs w:val="36"/>
        </w:rPr>
        <w:t>National</w:t>
      </w:r>
      <w:proofErr w:type="spellEnd"/>
      <w:r w:rsidRPr="00AF1E5D">
        <w:rPr>
          <w:sz w:val="36"/>
          <w:szCs w:val="36"/>
        </w:rPr>
        <w:t xml:space="preserve"> </w:t>
      </w:r>
      <w:proofErr w:type="spellStart"/>
      <w:r w:rsidRPr="00AF1E5D">
        <w:rPr>
          <w:sz w:val="36"/>
          <w:szCs w:val="36"/>
        </w:rPr>
        <w:t>Resea</w:t>
      </w:r>
      <w:bookmarkStart w:id="0" w:name="_GoBack"/>
      <w:bookmarkEnd w:id="0"/>
      <w:r w:rsidRPr="00AF1E5D">
        <w:rPr>
          <w:sz w:val="36"/>
          <w:szCs w:val="36"/>
        </w:rPr>
        <w:t>rch</w:t>
      </w:r>
      <w:proofErr w:type="spellEnd"/>
      <w:r w:rsidRPr="00AF1E5D">
        <w:rPr>
          <w:sz w:val="36"/>
          <w:szCs w:val="36"/>
        </w:rPr>
        <w:t xml:space="preserve"> Council de Canadá, donde se ha desempeñado como Investigador </w:t>
      </w:r>
      <w:proofErr w:type="spellStart"/>
      <w:r w:rsidRPr="00AF1E5D">
        <w:rPr>
          <w:sz w:val="36"/>
          <w:szCs w:val="36"/>
        </w:rPr>
        <w:t>Senior</w:t>
      </w:r>
      <w:proofErr w:type="spellEnd"/>
      <w:r w:rsidRPr="00AF1E5D">
        <w:rPr>
          <w:sz w:val="36"/>
          <w:szCs w:val="36"/>
        </w:rPr>
        <w:t xml:space="preserve">, con sede en </w:t>
      </w:r>
      <w:proofErr w:type="spellStart"/>
      <w:r w:rsidRPr="00AF1E5D">
        <w:rPr>
          <w:sz w:val="36"/>
          <w:szCs w:val="36"/>
        </w:rPr>
        <w:t>Moncton</w:t>
      </w:r>
      <w:proofErr w:type="spellEnd"/>
      <w:r w:rsidRPr="00AF1E5D">
        <w:rPr>
          <w:sz w:val="36"/>
          <w:szCs w:val="36"/>
        </w:rPr>
        <w:t xml:space="preserve">, New Brunswick, desde 2001. Afiliado al Grupo de Aprendizaje y Tecnologías de Colaboración del Instituto de Tecnología de la Información, </w:t>
      </w:r>
      <w:proofErr w:type="spellStart"/>
      <w:r w:rsidRPr="00AF1E5D">
        <w:rPr>
          <w:sz w:val="36"/>
          <w:szCs w:val="36"/>
        </w:rPr>
        <w:t>Downes</w:t>
      </w:r>
      <w:proofErr w:type="spellEnd"/>
      <w:r w:rsidRPr="00AF1E5D">
        <w:rPr>
          <w:sz w:val="36"/>
          <w:szCs w:val="36"/>
        </w:rPr>
        <w:t xml:space="preserve"> se especializa en los campos de aprendizaje en línea, nuevos medios de comunicación, la pedagogía y la filosofía. Ha publicado numerosos artículos tanto en línea como impresos, incluidos el Futuro del Aprendizaje en Línea (1998), Objetos de Aprendizaje (2000), Perfiles de los Recursos (2003), y E-</w:t>
      </w:r>
      <w:proofErr w:type="spellStart"/>
      <w:r w:rsidRPr="00AF1E5D">
        <w:rPr>
          <w:sz w:val="36"/>
          <w:szCs w:val="36"/>
        </w:rPr>
        <w:t>Learning</w:t>
      </w:r>
      <w:proofErr w:type="spellEnd"/>
      <w:r w:rsidRPr="00AF1E5D">
        <w:rPr>
          <w:sz w:val="36"/>
          <w:szCs w:val="36"/>
        </w:rPr>
        <w:t xml:space="preserve"> 2.0 (2005).</w:t>
      </w:r>
    </w:p>
    <w:sectPr w:rsidR="00AA5986" w:rsidRPr="00AF1E5D" w:rsidSect="00AF1E5D">
      <w:pgSz w:w="12242" w:h="9015" w:orient="landscape" w:code="1"/>
      <w:pgMar w:top="1418" w:right="1701" w:bottom="1418" w:left="1701" w:header="709" w:footer="709" w:gutter="0"/>
      <w:pgBorders w:offsetFrom="page">
        <w:top w:val="single" w:sz="48" w:space="24" w:color="7B7B7B" w:themeColor="accent3" w:themeShade="BF" w:shadow="1"/>
        <w:left w:val="single" w:sz="48" w:space="24" w:color="7B7B7B" w:themeColor="accent3" w:themeShade="BF" w:shadow="1"/>
        <w:bottom w:val="single" w:sz="48" w:space="24" w:color="7B7B7B" w:themeColor="accent3" w:themeShade="BF" w:shadow="1"/>
        <w:right w:val="single" w:sz="48" w:space="24" w:color="7B7B7B" w:themeColor="accent3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CA"/>
    <w:rsid w:val="009544CA"/>
    <w:rsid w:val="00AA5986"/>
    <w:rsid w:val="00A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C5DA0B1-7C59-4135-9A90-A1019406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2014-05-08T03:39:00Z</dcterms:created>
  <dcterms:modified xsi:type="dcterms:W3CDTF">2014-05-08T03:42:00Z</dcterms:modified>
</cp:coreProperties>
</file>