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090" w:rsidRPr="008A2995" w:rsidRDefault="00662090" w:rsidP="00662090">
      <w:pPr>
        <w:pStyle w:val="Prrafodelista"/>
        <w:ind w:left="0"/>
        <w:rPr>
          <w:rFonts w:ascii="Arial" w:hAnsi="Arial" w:cs="Arial"/>
          <w:b/>
          <w:sz w:val="24"/>
          <w:szCs w:val="24"/>
        </w:rPr>
      </w:pPr>
      <w:r w:rsidRPr="008A2995">
        <w:rPr>
          <w:rFonts w:ascii="Arial" w:hAnsi="Arial" w:cs="Arial"/>
          <w:b/>
          <w:sz w:val="24"/>
          <w:szCs w:val="24"/>
        </w:rPr>
        <w:t xml:space="preserve">Descripción municipio de Riohacha </w:t>
      </w:r>
    </w:p>
    <w:p w:rsidR="008A2995" w:rsidRDefault="008A2995" w:rsidP="00662090">
      <w:pPr>
        <w:pStyle w:val="Prrafodelista"/>
        <w:ind w:left="0"/>
        <w:rPr>
          <w:rFonts w:ascii="Arial" w:hAnsi="Arial" w:cs="Arial"/>
          <w:sz w:val="24"/>
          <w:szCs w:val="24"/>
        </w:rPr>
      </w:pPr>
    </w:p>
    <w:p w:rsidR="00662090" w:rsidRDefault="00662090" w:rsidP="00662090">
      <w:pPr>
        <w:pStyle w:val="Prrafodelista"/>
        <w:ind w:left="0"/>
        <w:jc w:val="both"/>
        <w:rPr>
          <w:rFonts w:ascii="Arial" w:hAnsi="Arial" w:cs="Arial"/>
          <w:sz w:val="24"/>
          <w:szCs w:val="24"/>
          <w:shd w:val="clear" w:color="auto" w:fill="FFFFFF"/>
        </w:rPr>
      </w:pPr>
      <w:r w:rsidRPr="00662090">
        <w:rPr>
          <w:rFonts w:ascii="Arial" w:hAnsi="Arial" w:cs="Arial"/>
          <w:b/>
          <w:bCs/>
          <w:sz w:val="24"/>
          <w:szCs w:val="24"/>
          <w:shd w:val="clear" w:color="auto" w:fill="FFFFFF"/>
        </w:rPr>
        <w:t>Riohacha</w:t>
      </w:r>
      <w:r w:rsidRPr="00662090">
        <w:rPr>
          <w:rStyle w:val="apple-converted-space"/>
          <w:rFonts w:ascii="Arial" w:hAnsi="Arial" w:cs="Arial"/>
          <w:sz w:val="24"/>
          <w:szCs w:val="24"/>
          <w:shd w:val="clear" w:color="auto" w:fill="FFFFFF"/>
        </w:rPr>
        <w:t> </w:t>
      </w:r>
      <w:r w:rsidRPr="00662090">
        <w:rPr>
          <w:rFonts w:ascii="Arial" w:hAnsi="Arial" w:cs="Arial"/>
          <w:sz w:val="24"/>
          <w:szCs w:val="24"/>
          <w:shd w:val="clear" w:color="auto" w:fill="FFFFFF"/>
        </w:rPr>
        <w:t>(en</w:t>
      </w:r>
      <w:r w:rsidRPr="00662090">
        <w:rPr>
          <w:rStyle w:val="apple-converted-space"/>
          <w:rFonts w:ascii="Arial" w:hAnsi="Arial" w:cs="Arial"/>
          <w:sz w:val="24"/>
          <w:szCs w:val="24"/>
          <w:shd w:val="clear" w:color="auto" w:fill="FFFFFF"/>
        </w:rPr>
        <w:t> </w:t>
      </w:r>
      <w:hyperlink r:id="rId6" w:tooltip="Wayuunaiki" w:history="1">
        <w:r w:rsidRPr="00662090">
          <w:rPr>
            <w:rStyle w:val="Hipervnculo"/>
            <w:rFonts w:ascii="Arial" w:hAnsi="Arial" w:cs="Arial"/>
            <w:color w:val="auto"/>
            <w:sz w:val="24"/>
            <w:szCs w:val="24"/>
            <w:u w:val="none"/>
            <w:shd w:val="clear" w:color="auto" w:fill="FFFFFF"/>
          </w:rPr>
          <w:t>wayuunaiki</w:t>
        </w:r>
      </w:hyperlink>
      <w:r w:rsidRPr="00662090">
        <w:rPr>
          <w:rFonts w:ascii="Arial" w:hAnsi="Arial" w:cs="Arial"/>
          <w:sz w:val="24"/>
          <w:szCs w:val="24"/>
          <w:shd w:val="clear" w:color="auto" w:fill="FFFFFF"/>
        </w:rPr>
        <w:t>:</w:t>
      </w:r>
      <w:r w:rsidRPr="00662090">
        <w:rPr>
          <w:rFonts w:ascii="Arial" w:hAnsi="Arial" w:cs="Arial"/>
          <w:i/>
          <w:iCs/>
          <w:sz w:val="24"/>
          <w:szCs w:val="24"/>
          <w:shd w:val="clear" w:color="auto" w:fill="FFFFFF"/>
        </w:rPr>
        <w:t>Süchiimma</w:t>
      </w:r>
      <w:r w:rsidRPr="00662090">
        <w:rPr>
          <w:rStyle w:val="apple-converted-space"/>
          <w:rFonts w:ascii="Arial" w:hAnsi="Arial" w:cs="Arial"/>
          <w:sz w:val="24"/>
          <w:szCs w:val="24"/>
          <w:shd w:val="clear" w:color="auto" w:fill="FFFFFF"/>
        </w:rPr>
        <w:t> </w:t>
      </w:r>
      <w:r w:rsidRPr="00662090">
        <w:rPr>
          <w:rFonts w:ascii="Arial" w:hAnsi="Arial" w:cs="Arial"/>
          <w:sz w:val="24"/>
          <w:szCs w:val="24"/>
          <w:shd w:val="clear" w:color="auto" w:fill="FFFFFF"/>
        </w:rPr>
        <w:t>que tradu</w:t>
      </w:r>
      <w:bookmarkStart w:id="0" w:name="_GoBack"/>
      <w:bookmarkEnd w:id="0"/>
      <w:r w:rsidRPr="00662090">
        <w:rPr>
          <w:rFonts w:ascii="Arial" w:hAnsi="Arial" w:cs="Arial"/>
          <w:sz w:val="24"/>
          <w:szCs w:val="24"/>
          <w:shd w:val="clear" w:color="auto" w:fill="FFFFFF"/>
        </w:rPr>
        <w:t>ce a "Ciudad del Río") Es una ciudad capital del</w:t>
      </w:r>
      <w:r w:rsidRPr="00662090">
        <w:rPr>
          <w:rStyle w:val="apple-converted-space"/>
          <w:rFonts w:ascii="Arial" w:hAnsi="Arial" w:cs="Arial"/>
          <w:sz w:val="24"/>
          <w:szCs w:val="24"/>
          <w:shd w:val="clear" w:color="auto" w:fill="FFFFFF"/>
        </w:rPr>
        <w:t> </w:t>
      </w:r>
      <w:hyperlink r:id="rId7" w:tooltip="Departamentos de Colombia" w:history="1">
        <w:r w:rsidRPr="00662090">
          <w:rPr>
            <w:rStyle w:val="Hipervnculo"/>
            <w:rFonts w:ascii="Arial" w:hAnsi="Arial" w:cs="Arial"/>
            <w:color w:val="auto"/>
            <w:sz w:val="24"/>
            <w:szCs w:val="24"/>
            <w:u w:val="none"/>
            <w:shd w:val="clear" w:color="auto" w:fill="FFFFFF"/>
          </w:rPr>
          <w:t>departamento</w:t>
        </w:r>
      </w:hyperlink>
      <w:r w:rsidRPr="00662090">
        <w:rPr>
          <w:rStyle w:val="apple-converted-space"/>
          <w:rFonts w:ascii="Arial" w:hAnsi="Arial" w:cs="Arial"/>
          <w:sz w:val="24"/>
          <w:szCs w:val="24"/>
          <w:shd w:val="clear" w:color="auto" w:fill="FFFFFF"/>
        </w:rPr>
        <w:t> </w:t>
      </w:r>
      <w:hyperlink r:id="rId8" w:tooltip="Colombia" w:history="1">
        <w:r w:rsidRPr="00662090">
          <w:rPr>
            <w:rStyle w:val="Hipervnculo"/>
            <w:rFonts w:ascii="Arial" w:hAnsi="Arial" w:cs="Arial"/>
            <w:color w:val="auto"/>
            <w:sz w:val="24"/>
            <w:szCs w:val="24"/>
            <w:u w:val="none"/>
            <w:shd w:val="clear" w:color="auto" w:fill="FFFFFF"/>
          </w:rPr>
          <w:t>colombiano</w:t>
        </w:r>
      </w:hyperlink>
      <w:r w:rsidRPr="00662090">
        <w:rPr>
          <w:rStyle w:val="apple-converted-space"/>
          <w:rFonts w:ascii="Arial" w:hAnsi="Arial" w:cs="Arial"/>
          <w:sz w:val="24"/>
          <w:szCs w:val="24"/>
          <w:shd w:val="clear" w:color="auto" w:fill="FFFFFF"/>
        </w:rPr>
        <w:t> </w:t>
      </w:r>
      <w:r w:rsidRPr="00662090">
        <w:rPr>
          <w:rFonts w:ascii="Arial" w:hAnsi="Arial" w:cs="Arial"/>
          <w:sz w:val="24"/>
          <w:szCs w:val="24"/>
          <w:shd w:val="clear" w:color="auto" w:fill="FFFFFF"/>
        </w:rPr>
        <w:t>de</w:t>
      </w:r>
      <w:r w:rsidRPr="00662090">
        <w:rPr>
          <w:rStyle w:val="apple-converted-space"/>
          <w:rFonts w:ascii="Arial" w:hAnsi="Arial" w:cs="Arial"/>
          <w:sz w:val="24"/>
          <w:szCs w:val="24"/>
          <w:shd w:val="clear" w:color="auto" w:fill="FFFFFF"/>
        </w:rPr>
        <w:t> </w:t>
      </w:r>
      <w:hyperlink r:id="rId9" w:tooltip="La Guajira" w:history="1">
        <w:r w:rsidRPr="00662090">
          <w:rPr>
            <w:rStyle w:val="Hipervnculo"/>
            <w:rFonts w:ascii="Arial" w:hAnsi="Arial" w:cs="Arial"/>
            <w:color w:val="auto"/>
            <w:sz w:val="24"/>
            <w:szCs w:val="24"/>
            <w:u w:val="none"/>
            <w:shd w:val="clear" w:color="auto" w:fill="FFFFFF"/>
          </w:rPr>
          <w:t>La Guajira</w:t>
        </w:r>
      </w:hyperlink>
      <w:r w:rsidRPr="00662090">
        <w:rPr>
          <w:rFonts w:ascii="Arial" w:hAnsi="Arial" w:cs="Arial"/>
          <w:sz w:val="24"/>
          <w:szCs w:val="24"/>
          <w:shd w:val="clear" w:color="auto" w:fill="FFFFFF"/>
        </w:rPr>
        <w:t>. Se ubica en el centro del</w:t>
      </w:r>
      <w:r w:rsidRPr="00662090">
        <w:rPr>
          <w:rStyle w:val="apple-converted-space"/>
          <w:rFonts w:ascii="Arial" w:hAnsi="Arial" w:cs="Arial"/>
          <w:sz w:val="24"/>
          <w:szCs w:val="24"/>
          <w:shd w:val="clear" w:color="auto" w:fill="FFFFFF"/>
        </w:rPr>
        <w:t> </w:t>
      </w:r>
      <w:hyperlink r:id="rId10" w:tooltip="Mar Caribe" w:history="1">
        <w:r w:rsidRPr="00662090">
          <w:rPr>
            <w:rStyle w:val="Hipervnculo"/>
            <w:rFonts w:ascii="Arial" w:hAnsi="Arial" w:cs="Arial"/>
            <w:color w:val="auto"/>
            <w:sz w:val="24"/>
            <w:szCs w:val="24"/>
            <w:u w:val="none"/>
            <w:shd w:val="clear" w:color="auto" w:fill="FFFFFF"/>
          </w:rPr>
          <w:t>mar Caribe</w:t>
        </w:r>
      </w:hyperlink>
      <w:r w:rsidRPr="00662090">
        <w:rPr>
          <w:rStyle w:val="apple-converted-space"/>
          <w:rFonts w:ascii="Arial" w:hAnsi="Arial" w:cs="Arial"/>
          <w:sz w:val="24"/>
          <w:szCs w:val="24"/>
          <w:shd w:val="clear" w:color="auto" w:fill="FFFFFF"/>
        </w:rPr>
        <w:t> </w:t>
      </w:r>
      <w:r w:rsidRPr="00662090">
        <w:rPr>
          <w:rFonts w:ascii="Arial" w:hAnsi="Arial" w:cs="Arial"/>
          <w:sz w:val="24"/>
          <w:szCs w:val="24"/>
          <w:shd w:val="clear" w:color="auto" w:fill="FFFFFF"/>
        </w:rPr>
        <w:t>y en el delta del</w:t>
      </w:r>
      <w:r w:rsidRPr="00662090">
        <w:rPr>
          <w:rStyle w:val="apple-converted-space"/>
          <w:rFonts w:ascii="Arial" w:hAnsi="Arial" w:cs="Arial"/>
          <w:sz w:val="24"/>
          <w:szCs w:val="24"/>
          <w:shd w:val="clear" w:color="auto" w:fill="FFFFFF"/>
        </w:rPr>
        <w:t> </w:t>
      </w:r>
      <w:hyperlink r:id="rId11" w:tooltip="Río Ranchería" w:history="1">
        <w:r w:rsidRPr="00662090">
          <w:rPr>
            <w:rStyle w:val="Hipervnculo"/>
            <w:rFonts w:ascii="Arial" w:hAnsi="Arial" w:cs="Arial"/>
            <w:color w:val="auto"/>
            <w:sz w:val="24"/>
            <w:szCs w:val="24"/>
            <w:u w:val="none"/>
            <w:shd w:val="clear" w:color="auto" w:fill="FFFFFF"/>
          </w:rPr>
          <w:t>río Ranchería</w:t>
        </w:r>
      </w:hyperlink>
      <w:r w:rsidRPr="00662090">
        <w:rPr>
          <w:rFonts w:ascii="Arial" w:hAnsi="Arial" w:cs="Arial"/>
          <w:sz w:val="24"/>
          <w:szCs w:val="24"/>
          <w:shd w:val="clear" w:color="auto" w:fill="FFFFFF"/>
        </w:rPr>
        <w:t>. Es el segundo municipio con mayor extensión territorial en su departamento y principal por constituir un vasto engranaje de entidades públicas, bancos y entidades financieras, sede de la</w:t>
      </w:r>
      <w:r w:rsidRPr="00662090">
        <w:rPr>
          <w:rStyle w:val="apple-converted-space"/>
          <w:rFonts w:ascii="Arial" w:hAnsi="Arial" w:cs="Arial"/>
          <w:sz w:val="24"/>
          <w:szCs w:val="24"/>
          <w:shd w:val="clear" w:color="auto" w:fill="FFFFFF"/>
        </w:rPr>
        <w:t> </w:t>
      </w:r>
      <w:hyperlink r:id="rId12" w:tooltip="Diócesis de Riohacha" w:history="1">
        <w:r w:rsidRPr="00662090">
          <w:rPr>
            <w:rStyle w:val="Hipervnculo"/>
            <w:rFonts w:ascii="Arial" w:hAnsi="Arial" w:cs="Arial"/>
            <w:color w:val="auto"/>
            <w:sz w:val="24"/>
            <w:szCs w:val="24"/>
            <w:u w:val="none"/>
            <w:shd w:val="clear" w:color="auto" w:fill="FFFFFF"/>
          </w:rPr>
          <w:t>Diócesis de Riohacha</w:t>
        </w:r>
      </w:hyperlink>
      <w:r w:rsidRPr="00662090">
        <w:rPr>
          <w:rFonts w:ascii="Arial" w:hAnsi="Arial" w:cs="Arial"/>
          <w:sz w:val="24"/>
          <w:szCs w:val="24"/>
          <w:shd w:val="clear" w:color="auto" w:fill="FFFFFF"/>
        </w:rPr>
        <w:t>; instituciones culturales, educativas, escenarios deportivos y su sector comercial. Cuenta con una población estimada de 231.653 habitantes distribuida en 14 corregimientos, 8 resguardos indígenas y su cabecera municipal que se ensancha alejándose de la costa.</w:t>
      </w:r>
    </w:p>
    <w:p w:rsidR="00662090" w:rsidRPr="00662090" w:rsidRDefault="00662090" w:rsidP="00662090">
      <w:pPr>
        <w:pStyle w:val="Prrafodelista"/>
        <w:ind w:left="0"/>
        <w:jc w:val="both"/>
        <w:rPr>
          <w:rFonts w:ascii="Arial" w:hAnsi="Arial" w:cs="Arial"/>
          <w:sz w:val="24"/>
          <w:szCs w:val="24"/>
        </w:rPr>
      </w:pPr>
      <w:r>
        <w:rPr>
          <w:rFonts w:ascii="Arial" w:hAnsi="Arial" w:cs="Arial"/>
          <w:noProof/>
          <w:sz w:val="24"/>
          <w:szCs w:val="24"/>
          <w:lang w:eastAsia="es-CO"/>
        </w:rPr>
        <w:drawing>
          <wp:anchor distT="0" distB="0" distL="114300" distR="114300" simplePos="0" relativeHeight="251668480" behindDoc="0" locked="0" layoutInCell="1" allowOverlap="1" wp14:anchorId="4140793D" wp14:editId="6177FFBC">
            <wp:simplePos x="0" y="0"/>
            <wp:positionH relativeFrom="column">
              <wp:posOffset>120015</wp:posOffset>
            </wp:positionH>
            <wp:positionV relativeFrom="paragraph">
              <wp:posOffset>206375</wp:posOffset>
            </wp:positionV>
            <wp:extent cx="3387725" cy="1971675"/>
            <wp:effectExtent l="0" t="0" r="3175" b="9525"/>
            <wp:wrapTopAndBottom/>
            <wp:docPr id="9" name="Imagen 9" descr="C:\Users\Nestor\Desktop\la-guajira-colomb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estor\Desktop\la-guajira-colombi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87725"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2090" w:rsidRDefault="00662090" w:rsidP="00662090">
      <w:pPr>
        <w:autoSpaceDE w:val="0"/>
        <w:autoSpaceDN w:val="0"/>
        <w:adjustRightInd w:val="0"/>
        <w:spacing w:after="0"/>
        <w:jc w:val="both"/>
        <w:rPr>
          <w:rFonts w:ascii="Arial" w:eastAsiaTheme="minorHAnsi" w:hAnsi="Arial" w:cs="Arial"/>
          <w:b/>
          <w:sz w:val="24"/>
          <w:szCs w:val="24"/>
        </w:rPr>
      </w:pPr>
      <w:r w:rsidRPr="00631AA9">
        <w:rPr>
          <w:rFonts w:ascii="Arial" w:eastAsiaTheme="minorHAnsi" w:hAnsi="Arial" w:cs="Arial"/>
          <w:b/>
          <w:sz w:val="24"/>
          <w:szCs w:val="24"/>
        </w:rPr>
        <w:t xml:space="preserve">DEPARTAMENTO DE LA GUAJIRA </w:t>
      </w:r>
    </w:p>
    <w:p w:rsidR="00A0333D" w:rsidRDefault="00A0333D" w:rsidP="00631AA9">
      <w:pPr>
        <w:autoSpaceDE w:val="0"/>
        <w:autoSpaceDN w:val="0"/>
        <w:adjustRightInd w:val="0"/>
        <w:spacing w:after="0"/>
        <w:jc w:val="both"/>
        <w:rPr>
          <w:rFonts w:ascii="Arial" w:eastAsiaTheme="minorHAnsi" w:hAnsi="Arial" w:cs="Arial"/>
          <w:b/>
          <w:sz w:val="24"/>
          <w:szCs w:val="24"/>
        </w:rPr>
      </w:pPr>
    </w:p>
    <w:p w:rsidR="00A0333D" w:rsidRPr="00631AA9" w:rsidRDefault="00A0333D" w:rsidP="00631AA9">
      <w:pPr>
        <w:autoSpaceDE w:val="0"/>
        <w:autoSpaceDN w:val="0"/>
        <w:adjustRightInd w:val="0"/>
        <w:spacing w:after="0"/>
        <w:jc w:val="both"/>
        <w:rPr>
          <w:rFonts w:ascii="Arial" w:eastAsiaTheme="minorHAnsi" w:hAnsi="Arial" w:cs="Arial"/>
          <w:b/>
          <w:sz w:val="24"/>
          <w:szCs w:val="24"/>
        </w:rPr>
      </w:pPr>
      <w:r>
        <w:rPr>
          <w:rFonts w:ascii="Arial" w:eastAsiaTheme="minorHAnsi" w:hAnsi="Arial" w:cs="Arial"/>
          <w:b/>
          <w:noProof/>
          <w:sz w:val="24"/>
          <w:szCs w:val="24"/>
          <w:lang w:eastAsia="es-CO"/>
        </w:rPr>
        <w:drawing>
          <wp:inline distT="0" distB="0" distL="0" distR="0">
            <wp:extent cx="2995744" cy="2171700"/>
            <wp:effectExtent l="0" t="0" r="0" b="0"/>
            <wp:docPr id="1" name="Imagen 1" descr="C:\Users\Nestor\Desktop\FOTO La_Guaji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stor\Desktop\FOTO La_Guajir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96761" cy="2172437"/>
                    </a:xfrm>
                    <a:prstGeom prst="rect">
                      <a:avLst/>
                    </a:prstGeom>
                    <a:noFill/>
                    <a:ln>
                      <a:noFill/>
                    </a:ln>
                  </pic:spPr>
                </pic:pic>
              </a:graphicData>
            </a:graphic>
          </wp:inline>
        </w:drawing>
      </w:r>
    </w:p>
    <w:p w:rsidR="00631AA9" w:rsidRPr="00631AA9" w:rsidRDefault="00631AA9" w:rsidP="00631AA9">
      <w:pPr>
        <w:autoSpaceDE w:val="0"/>
        <w:autoSpaceDN w:val="0"/>
        <w:adjustRightInd w:val="0"/>
        <w:spacing w:after="0"/>
        <w:ind w:left="1776"/>
        <w:jc w:val="both"/>
        <w:rPr>
          <w:rFonts w:ascii="Arial" w:eastAsiaTheme="minorHAnsi" w:hAnsi="Arial" w:cs="Arial"/>
          <w:sz w:val="24"/>
          <w:szCs w:val="24"/>
        </w:rPr>
      </w:pPr>
    </w:p>
    <w:p w:rsidR="00631AA9" w:rsidRPr="00631AA9" w:rsidRDefault="00631AA9" w:rsidP="00631AA9">
      <w:pPr>
        <w:autoSpaceDE w:val="0"/>
        <w:autoSpaceDN w:val="0"/>
        <w:adjustRightInd w:val="0"/>
        <w:spacing w:after="0"/>
        <w:jc w:val="both"/>
        <w:rPr>
          <w:rFonts w:ascii="Arial" w:hAnsi="Arial" w:cs="Arial"/>
          <w:sz w:val="24"/>
          <w:szCs w:val="24"/>
          <w:shd w:val="clear" w:color="auto" w:fill="FFFFFF"/>
        </w:rPr>
      </w:pPr>
      <w:r w:rsidRPr="00631AA9">
        <w:rPr>
          <w:rFonts w:ascii="Arial" w:hAnsi="Arial" w:cs="Arial"/>
          <w:sz w:val="24"/>
          <w:szCs w:val="24"/>
          <w:shd w:val="clear" w:color="auto" w:fill="FFFFFF"/>
        </w:rPr>
        <w:t>La Guajira es una península en el norte de Colombia, casi desierta llena de contrastes entre mar, arena, carbón, sal, cactus y un pequeño oasis verde. Cuna y hogar de la cultura </w:t>
      </w:r>
      <w:hyperlink r:id="rId15" w:tooltip="Festival de la cultura Wayúu" w:history="1">
        <w:r w:rsidR="008A2995" w:rsidRPr="00631AA9">
          <w:rPr>
            <w:rStyle w:val="Hipervnculo"/>
            <w:rFonts w:ascii="Arial" w:hAnsi="Arial" w:cs="Arial"/>
            <w:color w:val="auto"/>
            <w:sz w:val="24"/>
            <w:szCs w:val="24"/>
            <w:u w:val="none"/>
            <w:shd w:val="clear" w:color="auto" w:fill="FFFFFF"/>
          </w:rPr>
          <w:t>Wayuu</w:t>
        </w:r>
      </w:hyperlink>
      <w:r w:rsidRPr="00631AA9">
        <w:rPr>
          <w:rFonts w:ascii="Arial" w:hAnsi="Arial" w:cs="Arial"/>
          <w:sz w:val="24"/>
          <w:szCs w:val="24"/>
          <w:shd w:val="clear" w:color="auto" w:fill="FFFFFF"/>
        </w:rPr>
        <w:t xml:space="preserve">, hijos de la tierra y la lluvia, donde se confunde la </w:t>
      </w:r>
      <w:r w:rsidRPr="00631AA9">
        <w:rPr>
          <w:rFonts w:ascii="Arial" w:hAnsi="Arial" w:cs="Arial"/>
          <w:sz w:val="24"/>
          <w:szCs w:val="24"/>
          <w:shd w:val="clear" w:color="auto" w:fill="FFFFFF"/>
        </w:rPr>
        <w:lastRenderedPageBreak/>
        <w:t>realidad con la fantasía y se tejen las más artísticas hamacas, mochilas y otras hermosas artesanías elaboradas a mano.</w:t>
      </w:r>
    </w:p>
    <w:p w:rsidR="00631AA9" w:rsidRPr="00631AA9" w:rsidRDefault="00631AA9" w:rsidP="00631AA9">
      <w:pPr>
        <w:autoSpaceDE w:val="0"/>
        <w:autoSpaceDN w:val="0"/>
        <w:adjustRightInd w:val="0"/>
        <w:spacing w:after="0"/>
        <w:jc w:val="both"/>
        <w:rPr>
          <w:rFonts w:ascii="Arial" w:hAnsi="Arial" w:cs="Arial"/>
          <w:sz w:val="24"/>
          <w:szCs w:val="24"/>
          <w:shd w:val="clear" w:color="auto" w:fill="FFFFFF"/>
        </w:rPr>
      </w:pPr>
    </w:p>
    <w:p w:rsidR="00631AA9" w:rsidRPr="00631AA9" w:rsidRDefault="00631AA9" w:rsidP="00631AA9">
      <w:pPr>
        <w:autoSpaceDE w:val="0"/>
        <w:autoSpaceDN w:val="0"/>
        <w:adjustRightInd w:val="0"/>
        <w:spacing w:after="0"/>
        <w:jc w:val="both"/>
        <w:rPr>
          <w:rFonts w:ascii="Arial" w:eastAsiaTheme="minorHAnsi" w:hAnsi="Arial" w:cs="Arial"/>
          <w:sz w:val="24"/>
          <w:szCs w:val="24"/>
        </w:rPr>
      </w:pPr>
      <w:r w:rsidRPr="00631AA9">
        <w:rPr>
          <w:rFonts w:ascii="Arial" w:eastAsiaTheme="minorHAnsi" w:hAnsi="Arial" w:cs="Arial"/>
          <w:sz w:val="24"/>
          <w:szCs w:val="24"/>
        </w:rPr>
        <w:t>Localización: al norte de Colombia.</w:t>
      </w:r>
    </w:p>
    <w:p w:rsidR="00631AA9" w:rsidRPr="00631AA9" w:rsidRDefault="00631AA9" w:rsidP="00631AA9">
      <w:pPr>
        <w:autoSpaceDE w:val="0"/>
        <w:autoSpaceDN w:val="0"/>
        <w:adjustRightInd w:val="0"/>
        <w:spacing w:after="0"/>
        <w:jc w:val="both"/>
        <w:rPr>
          <w:rFonts w:ascii="Arial" w:eastAsiaTheme="minorHAnsi" w:hAnsi="Arial" w:cs="Arial"/>
          <w:sz w:val="24"/>
          <w:szCs w:val="24"/>
        </w:rPr>
      </w:pPr>
      <w:r w:rsidRPr="00631AA9">
        <w:rPr>
          <w:rFonts w:ascii="Arial" w:eastAsiaTheme="minorHAnsi" w:hAnsi="Arial" w:cs="Arial"/>
          <w:sz w:val="24"/>
          <w:szCs w:val="24"/>
        </w:rPr>
        <w:t>Clima: entre 21-25°C.</w:t>
      </w:r>
    </w:p>
    <w:p w:rsidR="00A537A9" w:rsidRDefault="00631AA9" w:rsidP="00631AA9">
      <w:pPr>
        <w:autoSpaceDE w:val="0"/>
        <w:autoSpaceDN w:val="0"/>
        <w:adjustRightInd w:val="0"/>
        <w:spacing w:after="0"/>
        <w:jc w:val="both"/>
        <w:rPr>
          <w:rFonts w:ascii="Arial" w:eastAsiaTheme="minorHAnsi" w:hAnsi="Arial" w:cs="Arial"/>
          <w:sz w:val="24"/>
          <w:szCs w:val="24"/>
        </w:rPr>
      </w:pPr>
      <w:r w:rsidRPr="00A537A9">
        <w:rPr>
          <w:rFonts w:ascii="Arial" w:eastAsiaTheme="minorHAnsi" w:hAnsi="Arial" w:cs="Arial"/>
          <w:b/>
          <w:sz w:val="24"/>
          <w:szCs w:val="24"/>
        </w:rPr>
        <w:t xml:space="preserve">Cómo llegar: </w:t>
      </w:r>
    </w:p>
    <w:p w:rsidR="00A537A9" w:rsidRDefault="00A537A9" w:rsidP="00631AA9">
      <w:pPr>
        <w:autoSpaceDE w:val="0"/>
        <w:autoSpaceDN w:val="0"/>
        <w:adjustRightInd w:val="0"/>
        <w:spacing w:after="0"/>
        <w:jc w:val="both"/>
        <w:rPr>
          <w:rFonts w:ascii="Arial" w:eastAsiaTheme="minorHAnsi" w:hAnsi="Arial" w:cs="Arial"/>
          <w:sz w:val="24"/>
          <w:szCs w:val="24"/>
        </w:rPr>
      </w:pPr>
      <w:r w:rsidRPr="00631AA9">
        <w:rPr>
          <w:rFonts w:ascii="Arial" w:eastAsiaTheme="minorHAnsi" w:hAnsi="Arial" w:cs="Arial"/>
          <w:sz w:val="24"/>
          <w:szCs w:val="24"/>
        </w:rPr>
        <w:t>Por</w:t>
      </w:r>
      <w:r w:rsidR="00631AA9" w:rsidRPr="00631AA9">
        <w:rPr>
          <w:rFonts w:ascii="Arial" w:eastAsiaTheme="minorHAnsi" w:hAnsi="Arial" w:cs="Arial"/>
          <w:sz w:val="24"/>
          <w:szCs w:val="24"/>
        </w:rPr>
        <w:t xml:space="preserve"> vía aérea a Santa Marta y Riohacha. </w:t>
      </w:r>
    </w:p>
    <w:p w:rsidR="00631AA9" w:rsidRPr="00631AA9" w:rsidRDefault="00631AA9" w:rsidP="00631AA9">
      <w:pPr>
        <w:autoSpaceDE w:val="0"/>
        <w:autoSpaceDN w:val="0"/>
        <w:adjustRightInd w:val="0"/>
        <w:spacing w:after="0"/>
        <w:jc w:val="both"/>
        <w:rPr>
          <w:rFonts w:ascii="Arial" w:eastAsiaTheme="minorHAnsi" w:hAnsi="Arial" w:cs="Arial"/>
          <w:sz w:val="24"/>
          <w:szCs w:val="24"/>
        </w:rPr>
      </w:pPr>
      <w:r w:rsidRPr="00631AA9">
        <w:rPr>
          <w:rFonts w:ascii="Arial" w:eastAsiaTheme="minorHAnsi" w:hAnsi="Arial" w:cs="Arial"/>
          <w:sz w:val="24"/>
          <w:szCs w:val="24"/>
        </w:rPr>
        <w:t>Por tierra, por las troncales que unen la costa con el interior.</w:t>
      </w:r>
    </w:p>
    <w:p w:rsidR="00631AA9" w:rsidRPr="00631AA9" w:rsidRDefault="00631AA9" w:rsidP="00631AA9">
      <w:pPr>
        <w:autoSpaceDE w:val="0"/>
        <w:autoSpaceDN w:val="0"/>
        <w:adjustRightInd w:val="0"/>
        <w:spacing w:after="0"/>
        <w:jc w:val="both"/>
        <w:rPr>
          <w:rFonts w:ascii="Arial" w:eastAsiaTheme="minorHAnsi" w:hAnsi="Arial" w:cs="Arial"/>
          <w:sz w:val="24"/>
          <w:szCs w:val="24"/>
        </w:rPr>
      </w:pPr>
    </w:p>
    <w:p w:rsidR="00A0333D" w:rsidRDefault="00A0333D" w:rsidP="00A0333D">
      <w:pPr>
        <w:pStyle w:val="Prrafodelista"/>
        <w:ind w:left="0"/>
        <w:jc w:val="both"/>
        <w:rPr>
          <w:rFonts w:ascii="Arial" w:hAnsi="Arial" w:cs="Arial"/>
          <w:sz w:val="24"/>
          <w:szCs w:val="24"/>
        </w:rPr>
      </w:pPr>
      <w:r w:rsidRPr="00A0333D">
        <w:rPr>
          <w:rFonts w:ascii="Arial" w:hAnsi="Arial" w:cs="Arial"/>
          <w:sz w:val="24"/>
          <w:szCs w:val="24"/>
        </w:rPr>
        <w:t>En sus características climatológicas, resalta en poseer todos los pisos térmicos de la zona intertropical con temperat</w:t>
      </w:r>
      <w:r>
        <w:rPr>
          <w:rFonts w:ascii="Arial" w:hAnsi="Arial" w:cs="Arial"/>
          <w:sz w:val="24"/>
          <w:szCs w:val="24"/>
        </w:rPr>
        <w:t xml:space="preserve">uras promedio entre 35 y 40 °C </w:t>
      </w:r>
      <w:r w:rsidRPr="00A0333D">
        <w:rPr>
          <w:rFonts w:ascii="Arial" w:hAnsi="Arial" w:cs="Arial"/>
          <w:sz w:val="24"/>
          <w:szCs w:val="24"/>
        </w:rPr>
        <w:t>inferior a los m</w:t>
      </w:r>
      <w:r>
        <w:rPr>
          <w:rFonts w:ascii="Arial" w:hAnsi="Arial" w:cs="Arial"/>
          <w:sz w:val="24"/>
          <w:szCs w:val="24"/>
        </w:rPr>
        <w:t>il metros de altura de relieve.</w:t>
      </w:r>
    </w:p>
    <w:p w:rsidR="00A0333D" w:rsidRPr="00A0333D" w:rsidRDefault="00A0333D" w:rsidP="00A0333D">
      <w:pPr>
        <w:pStyle w:val="Prrafodelista"/>
        <w:ind w:left="0"/>
        <w:jc w:val="both"/>
        <w:rPr>
          <w:rFonts w:ascii="Arial" w:hAnsi="Arial" w:cs="Arial"/>
          <w:sz w:val="24"/>
          <w:szCs w:val="24"/>
        </w:rPr>
      </w:pPr>
      <w:r w:rsidRPr="00A0333D">
        <w:rPr>
          <w:rFonts w:ascii="Arial" w:hAnsi="Arial" w:cs="Arial"/>
          <w:sz w:val="24"/>
          <w:szCs w:val="24"/>
        </w:rPr>
        <w:t>En sus características ecológicas constituye variedades de ecosistemas terrestres, entre los más predominantes se encuentran el</w:t>
      </w:r>
      <w:r>
        <w:rPr>
          <w:rFonts w:ascii="Arial" w:hAnsi="Arial" w:cs="Arial"/>
          <w:sz w:val="24"/>
          <w:szCs w:val="24"/>
        </w:rPr>
        <w:t xml:space="preserve"> desierto</w:t>
      </w:r>
      <w:r w:rsidRPr="00A0333D">
        <w:rPr>
          <w:rFonts w:ascii="Arial" w:hAnsi="Arial" w:cs="Arial"/>
          <w:sz w:val="24"/>
          <w:szCs w:val="24"/>
        </w:rPr>
        <w:t>, la selva seca y húmeda de montaña.</w:t>
      </w:r>
    </w:p>
    <w:p w:rsidR="00A0333D" w:rsidRPr="00A0333D" w:rsidRDefault="00A0333D" w:rsidP="00A0333D">
      <w:pPr>
        <w:pStyle w:val="Prrafodelista"/>
        <w:ind w:left="0"/>
        <w:jc w:val="both"/>
        <w:rPr>
          <w:rFonts w:ascii="Arial" w:hAnsi="Arial" w:cs="Arial"/>
          <w:sz w:val="24"/>
          <w:szCs w:val="24"/>
        </w:rPr>
      </w:pPr>
      <w:r w:rsidRPr="00A0333D">
        <w:rPr>
          <w:rFonts w:ascii="Arial" w:hAnsi="Arial" w:cs="Arial"/>
          <w:sz w:val="24"/>
          <w:szCs w:val="24"/>
        </w:rPr>
        <w:t>En sus características hidrológicas, cuenta con depósitos de agua como pozos acuíferos y lagunas o jagüeyes que abastecen para el consumo de las comunidades. Como principales ríos están el Ranchería y el Cesar, otros más cortos, el Jerez, Ancho y Palomino; también surcan su territorio arroyos, entre estos el Carraipía y Paraguachón.</w:t>
      </w:r>
    </w:p>
    <w:p w:rsidR="00A0333D" w:rsidRDefault="00A0333D" w:rsidP="00A0333D">
      <w:pPr>
        <w:pStyle w:val="Prrafodelista"/>
        <w:ind w:left="0"/>
        <w:jc w:val="both"/>
        <w:rPr>
          <w:rFonts w:ascii="Arial" w:hAnsi="Arial" w:cs="Arial"/>
          <w:sz w:val="24"/>
          <w:szCs w:val="24"/>
        </w:rPr>
      </w:pPr>
      <w:r w:rsidRPr="00A0333D">
        <w:rPr>
          <w:rFonts w:ascii="Arial" w:hAnsi="Arial" w:cs="Arial"/>
          <w:sz w:val="24"/>
          <w:szCs w:val="24"/>
        </w:rPr>
        <w:t xml:space="preserve">En sus aspectos culturales se destaca en ser cuna de la música vallenata, tierra de cantantes y compositores. </w:t>
      </w:r>
    </w:p>
    <w:p w:rsidR="00A0333D" w:rsidRDefault="00A0333D" w:rsidP="00A0333D">
      <w:pPr>
        <w:pStyle w:val="Prrafodelista"/>
        <w:ind w:left="0"/>
        <w:jc w:val="both"/>
        <w:rPr>
          <w:rFonts w:ascii="Arial" w:hAnsi="Arial" w:cs="Arial"/>
          <w:sz w:val="24"/>
          <w:szCs w:val="24"/>
        </w:rPr>
      </w:pPr>
      <w:r w:rsidRPr="00A0333D">
        <w:rPr>
          <w:rFonts w:ascii="Arial" w:hAnsi="Arial" w:cs="Arial"/>
          <w:sz w:val="24"/>
          <w:szCs w:val="24"/>
        </w:rPr>
        <w:t xml:space="preserve">En el turismo detenta lugares exóticos muy atractivos. </w:t>
      </w:r>
    </w:p>
    <w:p w:rsidR="00A0333D" w:rsidRDefault="00662090" w:rsidP="00A0333D">
      <w:pPr>
        <w:pStyle w:val="Prrafodelista"/>
        <w:ind w:left="0"/>
        <w:jc w:val="both"/>
        <w:rPr>
          <w:rFonts w:ascii="Arial" w:hAnsi="Arial" w:cs="Arial"/>
          <w:sz w:val="24"/>
          <w:szCs w:val="24"/>
        </w:rPr>
      </w:pPr>
      <w:r>
        <w:rPr>
          <w:rFonts w:ascii="Arial" w:hAnsi="Arial" w:cs="Arial"/>
          <w:noProof/>
          <w:sz w:val="24"/>
          <w:szCs w:val="24"/>
          <w:lang w:eastAsia="es-CO"/>
        </w:rPr>
        <w:drawing>
          <wp:anchor distT="0" distB="0" distL="114300" distR="114300" simplePos="0" relativeHeight="251665408" behindDoc="0" locked="0" layoutInCell="1" allowOverlap="1" wp14:anchorId="7FC9CC28" wp14:editId="7BAA1243">
            <wp:simplePos x="0" y="0"/>
            <wp:positionH relativeFrom="column">
              <wp:posOffset>3301365</wp:posOffset>
            </wp:positionH>
            <wp:positionV relativeFrom="paragraph">
              <wp:posOffset>1264285</wp:posOffset>
            </wp:positionV>
            <wp:extent cx="2809875" cy="2124075"/>
            <wp:effectExtent l="0" t="0" r="9525" b="9525"/>
            <wp:wrapTopAndBottom/>
            <wp:docPr id="4" name="Imagen 4" descr="C:\Users\Nestor\Desktop\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stor\Desktop\images (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09875" cy="2124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eastAsia="es-CO"/>
        </w:rPr>
        <w:drawing>
          <wp:anchor distT="0" distB="0" distL="114300" distR="114300" simplePos="0" relativeHeight="251663360" behindDoc="0" locked="0" layoutInCell="1" allowOverlap="1" wp14:anchorId="74D779F7" wp14:editId="096EEEBF">
            <wp:simplePos x="0" y="0"/>
            <wp:positionH relativeFrom="column">
              <wp:posOffset>-70485</wp:posOffset>
            </wp:positionH>
            <wp:positionV relativeFrom="paragraph">
              <wp:posOffset>1292860</wp:posOffset>
            </wp:positionV>
            <wp:extent cx="3219450" cy="2095500"/>
            <wp:effectExtent l="0" t="0" r="0" b="0"/>
            <wp:wrapTopAndBottom/>
            <wp:docPr id="3" name="Imagen 3" descr="C:\Users\Nestor\Desktop\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stor\Desktop\images (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19450"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0333D" w:rsidRPr="00A0333D">
        <w:rPr>
          <w:rFonts w:ascii="Arial" w:hAnsi="Arial" w:cs="Arial"/>
          <w:sz w:val="24"/>
          <w:szCs w:val="24"/>
        </w:rPr>
        <w:t>Económicamente es un departamento que tiene potencial energético en producción eléctr</w:t>
      </w:r>
      <w:r w:rsidR="00A0333D">
        <w:rPr>
          <w:rFonts w:ascii="Arial" w:hAnsi="Arial" w:cs="Arial"/>
          <w:sz w:val="24"/>
          <w:szCs w:val="24"/>
        </w:rPr>
        <w:t>ica el cual no ha sido explotado</w:t>
      </w:r>
      <w:r w:rsidR="00A0333D" w:rsidRPr="00A0333D">
        <w:rPr>
          <w:rFonts w:ascii="Arial" w:hAnsi="Arial" w:cs="Arial"/>
          <w:sz w:val="24"/>
          <w:szCs w:val="24"/>
        </w:rPr>
        <w:t xml:space="preserve">, en aprovechamiento de la radiación solar, los vientos alisios del nordeste, </w:t>
      </w:r>
      <w:r w:rsidR="008A2995" w:rsidRPr="00A0333D">
        <w:rPr>
          <w:rFonts w:ascii="Arial" w:hAnsi="Arial" w:cs="Arial"/>
          <w:sz w:val="24"/>
          <w:szCs w:val="24"/>
        </w:rPr>
        <w:t>termoeléctrico e hidroeléctrico</w:t>
      </w:r>
      <w:r w:rsidR="00A0333D" w:rsidRPr="00A0333D">
        <w:rPr>
          <w:rFonts w:ascii="Arial" w:hAnsi="Arial" w:cs="Arial"/>
          <w:sz w:val="24"/>
          <w:szCs w:val="24"/>
        </w:rPr>
        <w:t>; y el gas natural.</w:t>
      </w:r>
    </w:p>
    <w:p w:rsidR="00A0333D" w:rsidRDefault="00A0333D" w:rsidP="00A0333D">
      <w:pPr>
        <w:pStyle w:val="Prrafodelista"/>
        <w:ind w:left="0"/>
        <w:jc w:val="both"/>
        <w:rPr>
          <w:rFonts w:ascii="Arial" w:hAnsi="Arial" w:cs="Arial"/>
          <w:sz w:val="24"/>
          <w:szCs w:val="24"/>
        </w:rPr>
      </w:pPr>
    </w:p>
    <w:p w:rsidR="00C56448" w:rsidRPr="00C56448" w:rsidRDefault="00662090" w:rsidP="00C56448">
      <w:pPr>
        <w:pStyle w:val="Default"/>
      </w:pPr>
      <w:r>
        <w:rPr>
          <w:noProof/>
          <w:lang w:eastAsia="es-CO"/>
        </w:rPr>
        <w:lastRenderedPageBreak/>
        <w:drawing>
          <wp:anchor distT="0" distB="0" distL="114300" distR="114300" simplePos="0" relativeHeight="251660288" behindDoc="0" locked="0" layoutInCell="1" allowOverlap="1" wp14:anchorId="010186AC" wp14:editId="3298360C">
            <wp:simplePos x="0" y="0"/>
            <wp:positionH relativeFrom="column">
              <wp:posOffset>3244215</wp:posOffset>
            </wp:positionH>
            <wp:positionV relativeFrom="paragraph">
              <wp:posOffset>-471170</wp:posOffset>
            </wp:positionV>
            <wp:extent cx="2609850" cy="2028825"/>
            <wp:effectExtent l="0" t="0" r="0" b="9525"/>
            <wp:wrapTopAndBottom/>
            <wp:docPr id="7" name="Imagen 7" descr="C:\Users\Nestor\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estor\Desktop\images (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9850" cy="2028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1312" behindDoc="0" locked="0" layoutInCell="1" allowOverlap="1" wp14:anchorId="75C45E6C" wp14:editId="096747A7">
            <wp:simplePos x="0" y="0"/>
            <wp:positionH relativeFrom="column">
              <wp:posOffset>-70485</wp:posOffset>
            </wp:positionH>
            <wp:positionV relativeFrom="paragraph">
              <wp:posOffset>-414020</wp:posOffset>
            </wp:positionV>
            <wp:extent cx="2809875" cy="2105025"/>
            <wp:effectExtent l="0" t="0" r="9525" b="9525"/>
            <wp:wrapTopAndBottom/>
            <wp:docPr id="8" name="Imagen 8" descr="C:\Users\Nestor\Desktop\GUAJIRA PRUE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estor\Desktop\GUAJIRA PRUEBA.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09875" cy="2105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6448" w:rsidRDefault="00C56448" w:rsidP="00C56448">
      <w:pPr>
        <w:pStyle w:val="Default"/>
      </w:pPr>
      <w:r w:rsidRPr="00C56448">
        <w:t xml:space="preserve"> 3. A partir de la decisión sobre la categoría regional con la que trabajará el grupo, cada uno de sus miembros realizará una investigación general sobre los siguientes aspectos de la región en la que vive: </w:t>
      </w:r>
    </w:p>
    <w:p w:rsidR="00C56448" w:rsidRPr="00C56448" w:rsidRDefault="00C56448" w:rsidP="00C56448">
      <w:pPr>
        <w:pStyle w:val="Default"/>
      </w:pPr>
    </w:p>
    <w:p w:rsidR="00C56448" w:rsidRPr="00C56448" w:rsidRDefault="00C56448" w:rsidP="00C56448">
      <w:pPr>
        <w:pStyle w:val="Default"/>
        <w:spacing w:after="36"/>
      </w:pPr>
      <w:r w:rsidRPr="00C56448">
        <w:t xml:space="preserve">Educación </w:t>
      </w:r>
    </w:p>
    <w:p w:rsidR="00C56448" w:rsidRPr="00C56448" w:rsidRDefault="00C56448" w:rsidP="00C56448">
      <w:pPr>
        <w:pStyle w:val="Default"/>
        <w:spacing w:after="36"/>
      </w:pPr>
      <w:r w:rsidRPr="00C56448">
        <w:t xml:space="preserve">Socioeconómico </w:t>
      </w:r>
    </w:p>
    <w:p w:rsidR="00C56448" w:rsidRPr="00C56448" w:rsidRDefault="00C56448" w:rsidP="00C56448">
      <w:pPr>
        <w:pStyle w:val="Default"/>
        <w:spacing w:after="36"/>
      </w:pPr>
      <w:r w:rsidRPr="00C56448">
        <w:t xml:space="preserve">Territorialidad e Interculturalidad </w:t>
      </w:r>
    </w:p>
    <w:p w:rsidR="00C56448" w:rsidRPr="00C56448" w:rsidRDefault="00C56448" w:rsidP="00C56448">
      <w:pPr>
        <w:pStyle w:val="Default"/>
        <w:spacing w:after="36"/>
      </w:pPr>
      <w:r w:rsidRPr="00C56448">
        <w:t xml:space="preserve">Conflictos </w:t>
      </w:r>
    </w:p>
    <w:p w:rsidR="00C56448" w:rsidRPr="00C56448" w:rsidRDefault="00C56448" w:rsidP="00C56448">
      <w:pPr>
        <w:pStyle w:val="Default"/>
        <w:spacing w:after="36"/>
      </w:pPr>
      <w:r w:rsidRPr="00C56448">
        <w:t xml:space="preserve">Organización Social </w:t>
      </w:r>
    </w:p>
    <w:p w:rsidR="00C56448" w:rsidRPr="00C56448" w:rsidRDefault="00C56448" w:rsidP="00C56448">
      <w:pPr>
        <w:pStyle w:val="Default"/>
        <w:spacing w:after="36"/>
      </w:pPr>
      <w:r w:rsidRPr="00C56448">
        <w:t xml:space="preserve">Poblaciones Vulnerables </w:t>
      </w:r>
    </w:p>
    <w:p w:rsidR="00C56448" w:rsidRDefault="00C56448" w:rsidP="00C56448">
      <w:pPr>
        <w:pStyle w:val="Default"/>
      </w:pPr>
      <w:r>
        <w:t xml:space="preserve">Comunicación </w:t>
      </w:r>
    </w:p>
    <w:p w:rsidR="00C56448" w:rsidRPr="00C56448" w:rsidRDefault="00C56448" w:rsidP="00C56448">
      <w:pPr>
        <w:pStyle w:val="Default"/>
      </w:pPr>
      <w:r w:rsidRPr="00C56448">
        <w:t>Salud</w:t>
      </w:r>
    </w:p>
    <w:p w:rsidR="00C56448" w:rsidRDefault="00C56448" w:rsidP="00C56448">
      <w:pPr>
        <w:spacing w:after="0" w:line="240" w:lineRule="auto"/>
        <w:jc w:val="both"/>
        <w:rPr>
          <w:rFonts w:ascii="Arial" w:hAnsi="Arial" w:cs="Arial"/>
          <w:sz w:val="24"/>
          <w:szCs w:val="24"/>
        </w:rPr>
      </w:pPr>
      <w:r w:rsidRPr="00C56448">
        <w:rPr>
          <w:rFonts w:ascii="Arial" w:hAnsi="Arial" w:cs="Arial"/>
          <w:sz w:val="24"/>
          <w:szCs w:val="24"/>
        </w:rPr>
        <w:t>Político</w:t>
      </w:r>
    </w:p>
    <w:p w:rsidR="00C56448" w:rsidRDefault="00C56448" w:rsidP="00C56448">
      <w:pPr>
        <w:spacing w:after="0" w:line="240" w:lineRule="auto"/>
        <w:jc w:val="both"/>
        <w:rPr>
          <w:rFonts w:ascii="Arial" w:hAnsi="Arial" w:cs="Arial"/>
          <w:sz w:val="24"/>
          <w:szCs w:val="24"/>
        </w:rPr>
      </w:pPr>
      <w:r w:rsidRPr="00C56448">
        <w:rPr>
          <w:rFonts w:ascii="Arial" w:hAnsi="Arial" w:cs="Arial"/>
          <w:sz w:val="24"/>
          <w:szCs w:val="24"/>
        </w:rPr>
        <w:t>Inclusión Social</w:t>
      </w:r>
    </w:p>
    <w:p w:rsidR="00A0333D" w:rsidRDefault="00C56448" w:rsidP="00C56448">
      <w:pPr>
        <w:spacing w:after="0" w:line="240" w:lineRule="auto"/>
        <w:jc w:val="both"/>
        <w:rPr>
          <w:rFonts w:ascii="Arial" w:hAnsi="Arial" w:cs="Arial"/>
          <w:sz w:val="24"/>
          <w:szCs w:val="24"/>
        </w:rPr>
      </w:pPr>
      <w:r w:rsidRPr="00C56448">
        <w:rPr>
          <w:rFonts w:ascii="Arial" w:hAnsi="Arial" w:cs="Arial"/>
          <w:sz w:val="24"/>
          <w:szCs w:val="24"/>
        </w:rPr>
        <w:t>Ambiental</w:t>
      </w:r>
    </w:p>
    <w:p w:rsidR="00C56448" w:rsidRDefault="00C56448" w:rsidP="00C56448">
      <w:pPr>
        <w:spacing w:after="0" w:line="240" w:lineRule="auto"/>
        <w:jc w:val="both"/>
        <w:rPr>
          <w:rFonts w:ascii="Arial" w:hAnsi="Arial" w:cs="Arial"/>
          <w:sz w:val="24"/>
          <w:szCs w:val="24"/>
        </w:rPr>
      </w:pPr>
    </w:p>
    <w:p w:rsidR="00C56448" w:rsidRDefault="00F40DE9" w:rsidP="00C56448">
      <w:pPr>
        <w:spacing w:after="0" w:line="240" w:lineRule="auto"/>
        <w:jc w:val="both"/>
        <w:rPr>
          <w:rFonts w:ascii="Arial" w:hAnsi="Arial" w:cs="Arial"/>
          <w:b/>
          <w:sz w:val="24"/>
          <w:szCs w:val="24"/>
        </w:rPr>
      </w:pPr>
      <w:r w:rsidRPr="00C56448">
        <w:rPr>
          <w:rFonts w:ascii="Arial" w:hAnsi="Arial" w:cs="Arial"/>
          <w:b/>
          <w:sz w:val="24"/>
          <w:szCs w:val="24"/>
        </w:rPr>
        <w:t>EDUCACION:</w:t>
      </w:r>
    </w:p>
    <w:p w:rsidR="00F40DE9" w:rsidRPr="00B1300F" w:rsidRDefault="00B1300F" w:rsidP="00B1300F">
      <w:pPr>
        <w:spacing w:after="0"/>
        <w:jc w:val="both"/>
        <w:rPr>
          <w:rFonts w:ascii="Arial" w:hAnsi="Arial" w:cs="Arial"/>
          <w:sz w:val="24"/>
          <w:szCs w:val="24"/>
        </w:rPr>
      </w:pPr>
      <w:r w:rsidRPr="00B1300F">
        <w:rPr>
          <w:rFonts w:ascii="Arial" w:eastAsiaTheme="minorHAnsi" w:hAnsi="Arial" w:cs="Arial"/>
          <w:sz w:val="24"/>
          <w:szCs w:val="24"/>
        </w:rPr>
        <w:t>La falta de educación afecta un 40% de la población que por diferentes factores no accede a la educación gratuita</w:t>
      </w:r>
    </w:p>
    <w:p w:rsidR="00F40DE9" w:rsidRDefault="00B1300F" w:rsidP="00B1300F">
      <w:pPr>
        <w:spacing w:after="0"/>
        <w:jc w:val="both"/>
        <w:rPr>
          <w:rFonts w:ascii="Arial" w:eastAsiaTheme="minorHAnsi" w:hAnsi="Arial" w:cs="Arial"/>
          <w:sz w:val="24"/>
        </w:rPr>
      </w:pPr>
      <w:r w:rsidRPr="00B1300F">
        <w:rPr>
          <w:rFonts w:ascii="Arial" w:eastAsiaTheme="minorHAnsi" w:hAnsi="Arial" w:cs="Arial"/>
          <w:sz w:val="24"/>
        </w:rPr>
        <w:t>Los recursos para la educación a pesar de ser asignados no se distribuyen en su totalidad desviando muchos de estos rubros para otro tipo de actividades.</w:t>
      </w:r>
    </w:p>
    <w:p w:rsidR="00B1300F" w:rsidRPr="00B1300F" w:rsidRDefault="00B1300F" w:rsidP="00B1300F">
      <w:pPr>
        <w:spacing w:after="0"/>
        <w:jc w:val="both"/>
        <w:rPr>
          <w:rFonts w:ascii="Arial" w:hAnsi="Arial" w:cs="Arial"/>
          <w:b/>
          <w:sz w:val="28"/>
          <w:szCs w:val="24"/>
        </w:rPr>
      </w:pPr>
    </w:p>
    <w:p w:rsidR="00F40DE9" w:rsidRDefault="00F40DE9" w:rsidP="00B1300F">
      <w:pPr>
        <w:pStyle w:val="Default"/>
        <w:spacing w:after="36" w:line="276" w:lineRule="auto"/>
        <w:jc w:val="both"/>
        <w:rPr>
          <w:b/>
        </w:rPr>
      </w:pPr>
      <w:r w:rsidRPr="00F40DE9">
        <w:rPr>
          <w:b/>
        </w:rPr>
        <w:t>SOCIOECONÓMICO:</w:t>
      </w:r>
    </w:p>
    <w:p w:rsidR="00FA43E7" w:rsidRDefault="00FA43E7" w:rsidP="00FA43E7">
      <w:pPr>
        <w:pStyle w:val="Default"/>
        <w:spacing w:after="36" w:line="276" w:lineRule="auto"/>
        <w:jc w:val="both"/>
        <w:rPr>
          <w:shd w:val="clear" w:color="auto" w:fill="FFFFFF"/>
        </w:rPr>
      </w:pPr>
      <w:r w:rsidRPr="00FA43E7">
        <w:rPr>
          <w:shd w:val="clear" w:color="auto" w:fill="FFFFFF"/>
        </w:rPr>
        <w:t xml:space="preserve">La economía del departamento de la Guajira </w:t>
      </w:r>
      <w:r w:rsidR="00494426">
        <w:rPr>
          <w:shd w:val="clear" w:color="auto" w:fill="FFFFFF"/>
        </w:rPr>
        <w:t xml:space="preserve">y del municipio de </w:t>
      </w:r>
      <w:r w:rsidR="007659FF">
        <w:rPr>
          <w:shd w:val="clear" w:color="auto" w:fill="FFFFFF"/>
        </w:rPr>
        <w:t xml:space="preserve">Riohacha </w:t>
      </w:r>
      <w:r w:rsidRPr="00FA43E7">
        <w:rPr>
          <w:shd w:val="clear" w:color="auto" w:fill="FFFFFF"/>
        </w:rPr>
        <w:t>depende del comercio, la explotación minera,</w:t>
      </w:r>
      <w:r w:rsidRPr="00FA43E7">
        <w:rPr>
          <w:rStyle w:val="apple-converted-space"/>
          <w:shd w:val="clear" w:color="auto" w:fill="FFFFFF"/>
        </w:rPr>
        <w:t> </w:t>
      </w:r>
      <w:r w:rsidRPr="00FA43E7">
        <w:rPr>
          <w:rStyle w:val="ilad"/>
          <w:shd w:val="clear" w:color="auto" w:fill="FFFFFF"/>
        </w:rPr>
        <w:t>el turismo</w:t>
      </w:r>
      <w:r w:rsidRPr="00FA43E7">
        <w:rPr>
          <w:rStyle w:val="apple-converted-space"/>
          <w:shd w:val="clear" w:color="auto" w:fill="FFFFFF"/>
        </w:rPr>
        <w:t> </w:t>
      </w:r>
      <w:r w:rsidRPr="00FA43E7">
        <w:rPr>
          <w:shd w:val="clear" w:color="auto" w:fill="FFFFFF"/>
        </w:rPr>
        <w:t xml:space="preserve">y los servicios. La agricultura y ganadería ocupan un renglón secundario. El comercio está localizado en Riohacha y en la ciudad fronteriza de Maicao. Se explota carbón en las minas del Cerrejón y Sal en Manaure. La agricultura es básicamente de subsistencia, se produce ajonjolí, arroz, sorgo, algodón, yuca, caña de azúcar y tabaco. </w:t>
      </w:r>
    </w:p>
    <w:p w:rsidR="00494426" w:rsidRDefault="00494426" w:rsidP="00FA43E7">
      <w:pPr>
        <w:pStyle w:val="Default"/>
        <w:spacing w:after="36" w:line="276" w:lineRule="auto"/>
        <w:jc w:val="both"/>
        <w:rPr>
          <w:shd w:val="clear" w:color="auto" w:fill="FFFFFF"/>
        </w:rPr>
      </w:pPr>
    </w:p>
    <w:p w:rsidR="00494426" w:rsidRPr="00FA43E7" w:rsidRDefault="00494426" w:rsidP="00FA43E7">
      <w:pPr>
        <w:pStyle w:val="Default"/>
        <w:spacing w:after="36" w:line="276" w:lineRule="auto"/>
        <w:jc w:val="both"/>
        <w:rPr>
          <w:b/>
        </w:rPr>
      </w:pPr>
    </w:p>
    <w:p w:rsidR="00F40DE9" w:rsidRDefault="00F40DE9" w:rsidP="00C56448">
      <w:pPr>
        <w:spacing w:after="0" w:line="240" w:lineRule="auto"/>
        <w:jc w:val="both"/>
        <w:rPr>
          <w:rFonts w:ascii="Arial" w:hAnsi="Arial" w:cs="Arial"/>
          <w:b/>
          <w:sz w:val="24"/>
          <w:szCs w:val="24"/>
        </w:rPr>
      </w:pPr>
    </w:p>
    <w:p w:rsidR="00FA43E7" w:rsidRDefault="00FA43E7" w:rsidP="00FA43E7">
      <w:pPr>
        <w:pStyle w:val="Default"/>
        <w:spacing w:after="36"/>
        <w:rPr>
          <w:b/>
        </w:rPr>
      </w:pPr>
      <w:r w:rsidRPr="00FA43E7">
        <w:rPr>
          <w:b/>
        </w:rPr>
        <w:lastRenderedPageBreak/>
        <w:t xml:space="preserve">TERRITORIALIDAD E INTERCULTURALIDAD </w:t>
      </w:r>
    </w:p>
    <w:p w:rsidR="00575BCD" w:rsidRPr="00FA43E7" w:rsidRDefault="00575BCD" w:rsidP="00FA43E7">
      <w:pPr>
        <w:pStyle w:val="Default"/>
        <w:spacing w:after="36"/>
        <w:rPr>
          <w:b/>
        </w:rPr>
      </w:pPr>
    </w:p>
    <w:p w:rsidR="00575BCD" w:rsidRPr="00575BCD" w:rsidRDefault="00494426" w:rsidP="00575BCD">
      <w:pPr>
        <w:pStyle w:val="NormalWeb"/>
        <w:shd w:val="clear" w:color="auto" w:fill="FFFFFF"/>
        <w:spacing w:before="0" w:beforeAutospacing="0" w:after="0" w:afterAutospacing="0" w:line="276" w:lineRule="auto"/>
        <w:jc w:val="both"/>
        <w:rPr>
          <w:rFonts w:ascii="Arial" w:hAnsi="Arial" w:cs="Arial"/>
          <w:color w:val="000000"/>
        </w:rPr>
      </w:pPr>
      <w:r>
        <w:rPr>
          <w:rFonts w:ascii="Arial" w:hAnsi="Arial" w:cs="Arial"/>
          <w:color w:val="000000"/>
        </w:rPr>
        <w:t>El territorio de Riohacha</w:t>
      </w:r>
      <w:r w:rsidR="00575BCD" w:rsidRPr="00575BCD">
        <w:rPr>
          <w:rFonts w:ascii="Arial" w:hAnsi="Arial" w:cs="Arial"/>
          <w:color w:val="000000"/>
        </w:rPr>
        <w:t xml:space="preserve"> corresponde en su mayor parte a la península de la Guajira. El relieve incluye montañas, acantilados, planicies y dunas. La Guajira ha sido subdividida por su configuración territorial en tres grandes regiones de noreste a suroeste, correspondientes a la Alta Guajira, Media Guajira y Baja Guajira. La Alta Guajira, se sitúa en el extremo peninsular, es semidesértica, de escasa vegetación, donde predominan los cactus y cardonales; y algunas serranías que no sobrepasan los 650 m sobre el nivel del mar, como la de </w:t>
      </w:r>
      <w:r w:rsidR="008A2995" w:rsidRPr="00575BCD">
        <w:rPr>
          <w:rFonts w:ascii="Arial" w:hAnsi="Arial" w:cs="Arial"/>
          <w:color w:val="000000"/>
        </w:rPr>
        <w:t>Macuita</w:t>
      </w:r>
      <w:r w:rsidR="00575BCD" w:rsidRPr="00575BCD">
        <w:rPr>
          <w:rFonts w:ascii="Arial" w:hAnsi="Arial" w:cs="Arial"/>
          <w:color w:val="000000"/>
        </w:rPr>
        <w:t xml:space="preserve">, </w:t>
      </w:r>
      <w:r w:rsidR="008A2995" w:rsidRPr="00575BCD">
        <w:rPr>
          <w:rFonts w:ascii="Arial" w:hAnsi="Arial" w:cs="Arial"/>
          <w:color w:val="000000"/>
        </w:rPr>
        <w:t>Jarrará</w:t>
      </w:r>
      <w:r w:rsidR="00575BCD" w:rsidRPr="00575BCD">
        <w:rPr>
          <w:rFonts w:ascii="Arial" w:hAnsi="Arial" w:cs="Arial"/>
          <w:color w:val="000000"/>
        </w:rPr>
        <w:t xml:space="preserve"> y El cerro de la Teta.</w:t>
      </w:r>
    </w:p>
    <w:p w:rsidR="00575BCD" w:rsidRPr="00575BCD" w:rsidRDefault="00575BCD" w:rsidP="00575BCD">
      <w:pPr>
        <w:pStyle w:val="NormalWeb"/>
        <w:shd w:val="clear" w:color="auto" w:fill="FFFFFF"/>
        <w:spacing w:before="0" w:beforeAutospacing="0" w:after="0" w:afterAutospacing="0" w:line="276" w:lineRule="auto"/>
        <w:jc w:val="both"/>
        <w:rPr>
          <w:rFonts w:ascii="Arial" w:hAnsi="Arial" w:cs="Arial"/>
          <w:color w:val="000000"/>
        </w:rPr>
      </w:pPr>
      <w:r w:rsidRPr="00575BCD">
        <w:rPr>
          <w:rFonts w:ascii="Arial" w:hAnsi="Arial" w:cs="Arial"/>
          <w:color w:val="000000"/>
        </w:rPr>
        <w:t> </w:t>
      </w:r>
    </w:p>
    <w:p w:rsidR="00575BCD" w:rsidRPr="00575BCD" w:rsidRDefault="00575BCD" w:rsidP="00575BCD">
      <w:pPr>
        <w:pStyle w:val="NormalWeb"/>
        <w:shd w:val="clear" w:color="auto" w:fill="FFFFFF"/>
        <w:spacing w:before="0" w:beforeAutospacing="0" w:after="0" w:afterAutospacing="0" w:line="276" w:lineRule="auto"/>
        <w:jc w:val="both"/>
        <w:rPr>
          <w:rFonts w:ascii="Arial" w:hAnsi="Arial" w:cs="Arial"/>
          <w:color w:val="000000"/>
        </w:rPr>
      </w:pPr>
      <w:r w:rsidRPr="00575BCD">
        <w:rPr>
          <w:rFonts w:ascii="Arial" w:hAnsi="Arial" w:cs="Arial"/>
          <w:color w:val="000000"/>
        </w:rPr>
        <w:t>La segunda región, abarca la parte central del departamento, de relieve plano y ondulado, y un poco menos árido; predomina el modelado de dunas y arenales. La tercera región, corresponde a la Sierra Nevada de</w:t>
      </w:r>
      <w:r w:rsidRPr="00575BCD">
        <w:rPr>
          <w:rStyle w:val="apple-converted-space"/>
          <w:rFonts w:ascii="Arial" w:hAnsi="Arial" w:cs="Arial"/>
          <w:color w:val="000000"/>
        </w:rPr>
        <w:t> </w:t>
      </w:r>
      <w:r w:rsidRPr="00575BCD">
        <w:rPr>
          <w:rStyle w:val="ilad"/>
          <w:rFonts w:ascii="Arial" w:hAnsi="Arial" w:cs="Arial"/>
          <w:color w:val="000000"/>
        </w:rPr>
        <w:t>Santa Marta</w:t>
      </w:r>
      <w:r w:rsidRPr="00575BCD">
        <w:rPr>
          <w:rStyle w:val="apple-converted-space"/>
          <w:rFonts w:ascii="Arial" w:hAnsi="Arial" w:cs="Arial"/>
          <w:color w:val="000000"/>
        </w:rPr>
        <w:t> </w:t>
      </w:r>
      <w:r w:rsidRPr="00575BCD">
        <w:rPr>
          <w:rFonts w:ascii="Arial" w:hAnsi="Arial" w:cs="Arial"/>
          <w:color w:val="000000"/>
        </w:rPr>
        <w:t xml:space="preserve">y a los montes de Oca; es más húmeda, de tierras cultivables y posee todos los pisos térmicos. Son extensas y llamativas las planicies semidesérticas y las dunas cerca al mar. La faja costera guajira alternan trayectos de costa acantilada y de costa rectilínea; los principales accidentes costeros son, las bahías de </w:t>
      </w:r>
      <w:r w:rsidR="008A2995" w:rsidRPr="00575BCD">
        <w:rPr>
          <w:rFonts w:ascii="Arial" w:hAnsi="Arial" w:cs="Arial"/>
          <w:color w:val="000000"/>
        </w:rPr>
        <w:t>Portet</w:t>
      </w:r>
      <w:r w:rsidRPr="00575BCD">
        <w:rPr>
          <w:rFonts w:ascii="Arial" w:hAnsi="Arial" w:cs="Arial"/>
          <w:color w:val="000000"/>
        </w:rPr>
        <w:t>, Honda, Hondita y Cocineta, el cabo de La Vela, y las puntas Coco, Aguja y Gallina y la boca de Camarones.</w:t>
      </w:r>
    </w:p>
    <w:p w:rsidR="00575BCD" w:rsidRDefault="00575BCD" w:rsidP="00575BCD">
      <w:pPr>
        <w:pStyle w:val="NormalWeb"/>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p>
    <w:p w:rsidR="00575BCD" w:rsidRDefault="00575BCD" w:rsidP="00575BCD">
      <w:pPr>
        <w:pStyle w:val="Default"/>
        <w:spacing w:after="36"/>
        <w:rPr>
          <w:b/>
        </w:rPr>
      </w:pPr>
      <w:r w:rsidRPr="00575BCD">
        <w:rPr>
          <w:b/>
        </w:rPr>
        <w:t>CONFLICTOS:</w:t>
      </w:r>
    </w:p>
    <w:p w:rsidR="008F6DA3" w:rsidRPr="008F6DA3" w:rsidRDefault="008F6DA3" w:rsidP="008F6DA3">
      <w:pPr>
        <w:pStyle w:val="Default"/>
        <w:spacing w:after="36" w:line="276" w:lineRule="auto"/>
        <w:jc w:val="both"/>
      </w:pPr>
      <w:r w:rsidRPr="008F6DA3">
        <w:t xml:space="preserve">Por su condición de frontera con Venezuela, por estar habitada por pueblos indígenas, afro descendientes y poblaciones de ascendencia árabe, La falta de infraestructura estatal, la cierta autonomía política de las comunidades étnicas y su condición estratégica para el tráfico y comercio de sustancias ilícitas y contrabando, hacen que en </w:t>
      </w:r>
      <w:r w:rsidR="00494426">
        <w:t>el municipio de Riohacha</w:t>
      </w:r>
      <w:r w:rsidRPr="008F6DA3">
        <w:t xml:space="preserve"> no pueda hablarse propiamente de una captura del Estado.</w:t>
      </w:r>
    </w:p>
    <w:p w:rsidR="008F6DA3" w:rsidRPr="008F6DA3" w:rsidRDefault="008F6DA3" w:rsidP="008F6DA3">
      <w:pPr>
        <w:pStyle w:val="Default"/>
        <w:spacing w:after="36" w:line="276" w:lineRule="auto"/>
        <w:jc w:val="both"/>
      </w:pPr>
    </w:p>
    <w:p w:rsidR="008F6DA3" w:rsidRDefault="008F6DA3" w:rsidP="008F6DA3">
      <w:pPr>
        <w:pStyle w:val="Default"/>
        <w:spacing w:after="36" w:line="276" w:lineRule="auto"/>
        <w:jc w:val="both"/>
      </w:pPr>
      <w:r w:rsidRPr="008F6DA3">
        <w:t xml:space="preserve">Son evidentes las querellas entre grupos criminales y políticos, que se disputan el control político y militar del departamento </w:t>
      </w:r>
      <w:r w:rsidR="00494426">
        <w:t xml:space="preserve">y sus municipios </w:t>
      </w:r>
      <w:r w:rsidRPr="008F6DA3">
        <w:t xml:space="preserve">y la representación departamental en el Congreso. La cosmovisión de los </w:t>
      </w:r>
      <w:r w:rsidR="008A2995" w:rsidRPr="008F6DA3">
        <w:t>wayuu</w:t>
      </w:r>
      <w:r w:rsidRPr="008F6DA3">
        <w:t xml:space="preserve"> y la acendrada defensa de la famili</w:t>
      </w:r>
      <w:r w:rsidR="00F94232">
        <w:t>a, que conlleva a la defensa de</w:t>
      </w:r>
      <w:r w:rsidRPr="008F6DA3">
        <w:t xml:space="preserve">l territorio, la venganza de los muertos, el respeto a los mismos y </w:t>
      </w:r>
      <w:r w:rsidR="008A2995" w:rsidRPr="008F6DA3">
        <w:t>los conflictos existentes</w:t>
      </w:r>
      <w:r w:rsidRPr="008F6DA3">
        <w:t xml:space="preserve"> entre familias </w:t>
      </w:r>
      <w:r w:rsidR="00494426" w:rsidRPr="008F6DA3">
        <w:t>fueron</w:t>
      </w:r>
      <w:r w:rsidR="00494426">
        <w:t xml:space="preserve"> aprovechadas</w:t>
      </w:r>
      <w:r w:rsidRPr="008F6DA3">
        <w:t xml:space="preserve"> por grupos paramilitares para generar discordia y lograr su fortalecimiento. El actor que más expuso a la población civil fue el paramilitarismo. Jorge 40 está sindicado de ordenar la masacre de 60 indígenas de las etnias </w:t>
      </w:r>
      <w:r w:rsidR="008A2995" w:rsidRPr="008F6DA3">
        <w:t>wayuu</w:t>
      </w:r>
      <w:r w:rsidRPr="008F6DA3">
        <w:t xml:space="preserve"> y wiwa, de La Guajira y el Magdalena, cometidas por el Bloque Norte en 2004.</w:t>
      </w:r>
    </w:p>
    <w:p w:rsidR="00F94232" w:rsidRDefault="00F94232" w:rsidP="008F6DA3">
      <w:pPr>
        <w:pStyle w:val="Default"/>
        <w:spacing w:after="36" w:line="276" w:lineRule="auto"/>
        <w:jc w:val="both"/>
      </w:pPr>
      <w:r>
        <w:rPr>
          <w:noProof/>
          <w:lang w:eastAsia="es-CO"/>
        </w:rPr>
        <w:lastRenderedPageBreak/>
        <w:drawing>
          <wp:inline distT="0" distB="0" distL="0" distR="0">
            <wp:extent cx="4714875" cy="284797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14875" cy="2847975"/>
                    </a:xfrm>
                    <a:prstGeom prst="rect">
                      <a:avLst/>
                    </a:prstGeom>
                    <a:noFill/>
                    <a:ln>
                      <a:noFill/>
                    </a:ln>
                  </pic:spPr>
                </pic:pic>
              </a:graphicData>
            </a:graphic>
          </wp:inline>
        </w:drawing>
      </w:r>
    </w:p>
    <w:p w:rsidR="00F94232" w:rsidRPr="008F6DA3" w:rsidRDefault="00F94232" w:rsidP="008F6DA3">
      <w:pPr>
        <w:pStyle w:val="Default"/>
        <w:spacing w:after="36" w:line="276" w:lineRule="auto"/>
        <w:jc w:val="both"/>
      </w:pPr>
      <w:r>
        <w:rPr>
          <w:noProof/>
          <w:lang w:eastAsia="es-CO"/>
        </w:rPr>
        <w:drawing>
          <wp:inline distT="0" distB="0" distL="0" distR="0">
            <wp:extent cx="4714875" cy="25908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14875" cy="2590800"/>
                    </a:xfrm>
                    <a:prstGeom prst="rect">
                      <a:avLst/>
                    </a:prstGeom>
                    <a:noFill/>
                    <a:ln>
                      <a:noFill/>
                    </a:ln>
                  </pic:spPr>
                </pic:pic>
              </a:graphicData>
            </a:graphic>
          </wp:inline>
        </w:drawing>
      </w:r>
    </w:p>
    <w:p w:rsidR="008F6DA3" w:rsidRDefault="008F6DA3" w:rsidP="00575BCD">
      <w:pPr>
        <w:pStyle w:val="Default"/>
        <w:spacing w:after="36"/>
        <w:rPr>
          <w:b/>
        </w:rPr>
      </w:pPr>
    </w:p>
    <w:p w:rsidR="008F6DA3" w:rsidRDefault="00D3757A" w:rsidP="00D3757A">
      <w:pPr>
        <w:pStyle w:val="Default"/>
        <w:spacing w:after="36"/>
        <w:rPr>
          <w:b/>
        </w:rPr>
      </w:pPr>
      <w:r w:rsidRPr="00D3757A">
        <w:rPr>
          <w:b/>
        </w:rPr>
        <w:t>ORGANIZACIÓN SOCIAL</w:t>
      </w:r>
      <w:r w:rsidR="008F6DA3">
        <w:rPr>
          <w:b/>
        </w:rPr>
        <w:t>:</w:t>
      </w:r>
    </w:p>
    <w:p w:rsidR="00B95C07" w:rsidRDefault="00E9250A" w:rsidP="00B95C07">
      <w:pPr>
        <w:pStyle w:val="Default"/>
        <w:spacing w:after="36" w:line="276" w:lineRule="auto"/>
        <w:jc w:val="both"/>
      </w:pPr>
      <w:r>
        <w:t xml:space="preserve">la organización social no solo está compuesta por los indígenas, la población se divide en varios estratos en el estrato 0 están  las </w:t>
      </w:r>
      <w:r w:rsidR="00B95C07">
        <w:t>personas desamparadas que n</w:t>
      </w:r>
      <w:r>
        <w:t>o tienen trabajo alguno y por lo tanto se dedican a vivir de l</w:t>
      </w:r>
      <w:r w:rsidR="00B95C07">
        <w:t xml:space="preserve">a caridad de los </w:t>
      </w:r>
      <w:r>
        <w:t>demás, en el estrato 1 están la mayoría de las per</w:t>
      </w:r>
      <w:r w:rsidR="00B95C07">
        <w:t xml:space="preserve">sonas con un trabajo donde devengan un sueldo mínimo que </w:t>
      </w:r>
      <w:r>
        <w:t xml:space="preserve"> les da para el sustento diario</w:t>
      </w:r>
      <w:r w:rsidR="00B95C07">
        <w:t xml:space="preserve">, en el estrato 2 las personas </w:t>
      </w:r>
      <w:r>
        <w:t>que trabajan en la</w:t>
      </w:r>
      <w:r w:rsidR="00B95C07">
        <w:t>s</w:t>
      </w:r>
      <w:r>
        <w:t xml:space="preserve"> alcaldía</w:t>
      </w:r>
      <w:r w:rsidR="00B95C07">
        <w:t>s</w:t>
      </w:r>
      <w:r>
        <w:t xml:space="preserve"> o que ocupan otro cargo </w:t>
      </w:r>
      <w:r w:rsidR="00B95C07">
        <w:t xml:space="preserve">públicos, </w:t>
      </w:r>
      <w:r>
        <w:t xml:space="preserve">En los estratos </w:t>
      </w:r>
      <w:r w:rsidR="00B95C07">
        <w:t xml:space="preserve">más altos están los </w:t>
      </w:r>
      <w:r>
        <w:t xml:space="preserve"> individuos con b</w:t>
      </w:r>
      <w:r w:rsidR="00B95C07">
        <w:t xml:space="preserve">ienes algunos con posesiones o </w:t>
      </w:r>
      <w:r>
        <w:t>pro</w:t>
      </w:r>
      <w:r w:rsidR="00B95C07">
        <w:t>fesionales y que viven de sus posesiones</w:t>
      </w:r>
      <w:r>
        <w:t xml:space="preserve">. </w:t>
      </w:r>
    </w:p>
    <w:p w:rsidR="00B05B4F" w:rsidRPr="00E9250A" w:rsidRDefault="00B95C07" w:rsidP="00B95C07">
      <w:pPr>
        <w:pStyle w:val="Default"/>
        <w:spacing w:after="36" w:line="276" w:lineRule="auto"/>
        <w:jc w:val="both"/>
      </w:pPr>
      <w:r>
        <w:t xml:space="preserve">En la parte religiosa hay </w:t>
      </w:r>
      <w:r w:rsidR="00E9250A">
        <w:t>diferentes credos como son las católicas, evangélicas, testigos de jehová, pentecostés y adventistas.</w:t>
      </w:r>
    </w:p>
    <w:p w:rsidR="00F353C8" w:rsidRDefault="00F353C8" w:rsidP="00D3757A">
      <w:pPr>
        <w:pStyle w:val="Default"/>
        <w:spacing w:after="36"/>
        <w:rPr>
          <w:b/>
        </w:rPr>
      </w:pPr>
    </w:p>
    <w:p w:rsidR="00D3757A" w:rsidRPr="00D3757A" w:rsidRDefault="00D3757A" w:rsidP="00D3757A">
      <w:pPr>
        <w:pStyle w:val="Default"/>
        <w:spacing w:after="36"/>
        <w:rPr>
          <w:b/>
        </w:rPr>
      </w:pPr>
      <w:r w:rsidRPr="00D3757A">
        <w:rPr>
          <w:b/>
        </w:rPr>
        <w:lastRenderedPageBreak/>
        <w:t xml:space="preserve"> </w:t>
      </w:r>
    </w:p>
    <w:p w:rsidR="00D3757A" w:rsidRDefault="00D3757A" w:rsidP="00D3757A">
      <w:pPr>
        <w:pStyle w:val="Default"/>
        <w:spacing w:after="36"/>
        <w:rPr>
          <w:b/>
        </w:rPr>
      </w:pPr>
      <w:r w:rsidRPr="00D3757A">
        <w:rPr>
          <w:b/>
        </w:rPr>
        <w:t xml:space="preserve">POBLACIONES </w:t>
      </w:r>
      <w:r w:rsidR="008F6DA3" w:rsidRPr="00D3757A">
        <w:rPr>
          <w:b/>
        </w:rPr>
        <w:t>VULNERABLES:</w:t>
      </w:r>
    </w:p>
    <w:p w:rsidR="008F6DA3" w:rsidRDefault="00494426" w:rsidP="00467D8D">
      <w:pPr>
        <w:pStyle w:val="Default"/>
        <w:spacing w:after="36" w:line="276" w:lineRule="auto"/>
        <w:jc w:val="both"/>
      </w:pPr>
      <w:r>
        <w:t>H</w:t>
      </w:r>
      <w:r w:rsidR="00467D8D">
        <w:t xml:space="preserve">ay una gran población vulnerable, en </w:t>
      </w:r>
      <w:r>
        <w:t>nuestro municipio</w:t>
      </w:r>
      <w:r w:rsidR="00467D8D">
        <w:t xml:space="preserve"> el acceso a la educación, servicios de salud y la pobreza extrema agudizan la situación de la población.  </w:t>
      </w:r>
    </w:p>
    <w:p w:rsidR="00467D8D" w:rsidRDefault="00467D8D" w:rsidP="00467D8D">
      <w:pPr>
        <w:pStyle w:val="Default"/>
        <w:spacing w:after="36" w:line="276" w:lineRule="auto"/>
        <w:jc w:val="both"/>
      </w:pPr>
    </w:p>
    <w:p w:rsidR="00467D8D" w:rsidRPr="00467D8D" w:rsidRDefault="00467D8D" w:rsidP="00467D8D">
      <w:pPr>
        <w:pStyle w:val="Default"/>
        <w:spacing w:after="36" w:line="276" w:lineRule="auto"/>
        <w:jc w:val="both"/>
      </w:pPr>
    </w:p>
    <w:p w:rsidR="00D3757A" w:rsidRDefault="008F6DA3" w:rsidP="00D3757A">
      <w:pPr>
        <w:pStyle w:val="Default"/>
        <w:rPr>
          <w:b/>
        </w:rPr>
      </w:pPr>
      <w:r w:rsidRPr="00D3757A">
        <w:rPr>
          <w:b/>
        </w:rPr>
        <w:t>COMUNICACIÓN:</w:t>
      </w:r>
    </w:p>
    <w:p w:rsidR="00467D8D" w:rsidRPr="00467D8D" w:rsidRDefault="00494426" w:rsidP="00467D8D">
      <w:pPr>
        <w:pStyle w:val="Default"/>
        <w:spacing w:line="276" w:lineRule="auto"/>
        <w:jc w:val="both"/>
      </w:pPr>
      <w:r>
        <w:t>C</w:t>
      </w:r>
      <w:r w:rsidR="00467D8D">
        <w:t xml:space="preserve">uenta </w:t>
      </w:r>
      <w:r>
        <w:t xml:space="preserve">con </w:t>
      </w:r>
      <w:r w:rsidR="00467D8D">
        <w:t xml:space="preserve">varias fuentes de comunicación </w:t>
      </w:r>
      <w:r>
        <w:t>como son radio, periódicos de nuestro municipio</w:t>
      </w:r>
      <w:r w:rsidR="00467D8D">
        <w:t xml:space="preserve"> y televisión por cable, los cuales ayudan a la población a mantenerse  informada de lo que pasa a nivel depar</w:t>
      </w:r>
      <w:r>
        <w:t>tamental y regional.</w:t>
      </w:r>
    </w:p>
    <w:p w:rsidR="008F6DA3" w:rsidRPr="00D3757A" w:rsidRDefault="008F6DA3" w:rsidP="00467D8D">
      <w:pPr>
        <w:pStyle w:val="Default"/>
        <w:spacing w:line="276" w:lineRule="auto"/>
        <w:jc w:val="both"/>
        <w:rPr>
          <w:b/>
        </w:rPr>
      </w:pPr>
    </w:p>
    <w:p w:rsidR="00D3757A" w:rsidRDefault="00DB296D" w:rsidP="00D3757A">
      <w:pPr>
        <w:pStyle w:val="Default"/>
        <w:rPr>
          <w:b/>
        </w:rPr>
      </w:pPr>
      <w:r w:rsidRPr="00D3757A">
        <w:rPr>
          <w:b/>
        </w:rPr>
        <w:t>SALUD</w:t>
      </w:r>
      <w:r>
        <w:rPr>
          <w:b/>
        </w:rPr>
        <w:t>:</w:t>
      </w:r>
      <w:r w:rsidR="00B95C07">
        <w:rPr>
          <w:b/>
        </w:rPr>
        <w:t xml:space="preserve"> </w:t>
      </w:r>
    </w:p>
    <w:p w:rsidR="00F94232" w:rsidRPr="00DB296D" w:rsidRDefault="00494426" w:rsidP="00DB296D">
      <w:pPr>
        <w:pStyle w:val="Default"/>
        <w:spacing w:line="276" w:lineRule="auto"/>
        <w:jc w:val="both"/>
      </w:pPr>
      <w:r>
        <w:t>A</w:t>
      </w:r>
      <w:r w:rsidR="00DB296D">
        <w:t>l igual que en gran parte del territorio nacional está en una situación precaria, la falta de centros de atención con calidad hacen que muchas personas padezcan por enfermedades que se pueden tratar si se contara con buenos servicios, esto es por la falta de una buena inversión económica que los gobiernos tanto nacionales como departamentales y municipales se niegan a brindarle al pueblo.</w:t>
      </w:r>
    </w:p>
    <w:p w:rsidR="00F94232" w:rsidRPr="00D3757A" w:rsidRDefault="00F94232" w:rsidP="00D3757A">
      <w:pPr>
        <w:pStyle w:val="Default"/>
        <w:rPr>
          <w:b/>
        </w:rPr>
      </w:pPr>
    </w:p>
    <w:p w:rsidR="00D3757A" w:rsidRDefault="00D3757A" w:rsidP="00D3757A">
      <w:pPr>
        <w:spacing w:after="0" w:line="240" w:lineRule="auto"/>
        <w:jc w:val="both"/>
        <w:rPr>
          <w:rFonts w:ascii="Arial" w:hAnsi="Arial" w:cs="Arial"/>
          <w:b/>
          <w:sz w:val="24"/>
          <w:szCs w:val="24"/>
        </w:rPr>
      </w:pPr>
      <w:r w:rsidRPr="00D3757A">
        <w:rPr>
          <w:rFonts w:ascii="Arial" w:hAnsi="Arial" w:cs="Arial"/>
          <w:b/>
          <w:sz w:val="24"/>
          <w:szCs w:val="24"/>
        </w:rPr>
        <w:t>POLÍTICO</w:t>
      </w:r>
      <w:r w:rsidR="008F6DA3">
        <w:rPr>
          <w:rFonts w:ascii="Arial" w:hAnsi="Arial" w:cs="Arial"/>
          <w:b/>
          <w:sz w:val="24"/>
          <w:szCs w:val="24"/>
        </w:rPr>
        <w:t>:</w:t>
      </w:r>
    </w:p>
    <w:p w:rsidR="00F94232" w:rsidRDefault="00494426" w:rsidP="00F94232">
      <w:pPr>
        <w:spacing w:after="0"/>
        <w:jc w:val="both"/>
        <w:rPr>
          <w:rFonts w:ascii="Arial" w:hAnsi="Arial" w:cs="Arial"/>
          <w:sz w:val="24"/>
          <w:szCs w:val="24"/>
        </w:rPr>
      </w:pPr>
      <w:r>
        <w:rPr>
          <w:rFonts w:ascii="Arial" w:hAnsi="Arial" w:cs="Arial"/>
          <w:sz w:val="24"/>
          <w:szCs w:val="24"/>
        </w:rPr>
        <w:t>S</w:t>
      </w:r>
      <w:r w:rsidR="00F94232" w:rsidRPr="00F94232">
        <w:rPr>
          <w:rFonts w:ascii="Arial" w:hAnsi="Arial" w:cs="Arial"/>
          <w:sz w:val="24"/>
          <w:szCs w:val="24"/>
        </w:rPr>
        <w:t xml:space="preserve">e presenta un fenómeno que es muy usual en otras regiones, pero aquí se nota más porque son nombrados y conocidos por la opinión; son los llamados empresarios de la política, que invierten grandes sumas de dinero en candidatos para después obtener contratos y asignaciones presupuestales para desarrollar obras de gran envergadura. </w:t>
      </w:r>
      <w:r w:rsidR="00F94232">
        <w:rPr>
          <w:rFonts w:ascii="Arial" w:hAnsi="Arial" w:cs="Arial"/>
          <w:sz w:val="24"/>
          <w:szCs w:val="24"/>
        </w:rPr>
        <w:t>Entre ellos están: Carlos Rojas</w:t>
      </w:r>
      <w:r w:rsidR="00F94232" w:rsidRPr="00F94232">
        <w:rPr>
          <w:rFonts w:ascii="Arial" w:hAnsi="Arial" w:cs="Arial"/>
          <w:sz w:val="24"/>
          <w:szCs w:val="24"/>
        </w:rPr>
        <w:t>, viene del interior del país y tiene su fortaleza en Riohacha. Darío Barros, de origen wayúu, procede de una familia con poder económico; sus aportes fueron determinantes en la campaña para elegir a Jorge Pérez Bernier como gobernador. Libardo Pontón es un actor relativamente nuevo en la política local; es ingeniero civil y ha tenido buena participación en contratos. Franco Ríos es un contratista conocido en el departamento porque tiene el favorecimiento del gobernador Jorge Pérez. Alejandro Magno Builes es contratista y empresario de la política y cuenta con muchos recursos, ya que forma parte del equipo de contratistas del departamento. En el pasado se le dictó orden de captura por peculado y celebración indebida de contratos, escapó a Venezuela.</w:t>
      </w:r>
    </w:p>
    <w:p w:rsidR="00A96141" w:rsidRDefault="00A96141" w:rsidP="00F94232">
      <w:pPr>
        <w:spacing w:after="0"/>
        <w:jc w:val="both"/>
        <w:rPr>
          <w:rFonts w:ascii="Arial" w:hAnsi="Arial" w:cs="Arial"/>
          <w:sz w:val="24"/>
          <w:szCs w:val="24"/>
        </w:rPr>
      </w:pPr>
    </w:p>
    <w:p w:rsidR="008F6DA3" w:rsidRPr="00D3757A" w:rsidRDefault="008F6DA3" w:rsidP="00D3757A">
      <w:pPr>
        <w:spacing w:after="0" w:line="240" w:lineRule="auto"/>
        <w:jc w:val="both"/>
        <w:rPr>
          <w:rFonts w:ascii="Arial" w:hAnsi="Arial" w:cs="Arial"/>
          <w:b/>
          <w:sz w:val="24"/>
          <w:szCs w:val="24"/>
        </w:rPr>
      </w:pPr>
    </w:p>
    <w:p w:rsidR="00D3757A" w:rsidRDefault="00D3757A" w:rsidP="00D3757A">
      <w:pPr>
        <w:spacing w:after="0" w:line="240" w:lineRule="auto"/>
        <w:jc w:val="both"/>
        <w:rPr>
          <w:rFonts w:ascii="Arial" w:hAnsi="Arial" w:cs="Arial"/>
          <w:b/>
          <w:sz w:val="24"/>
          <w:szCs w:val="24"/>
        </w:rPr>
      </w:pPr>
      <w:r w:rsidRPr="00D3757A">
        <w:rPr>
          <w:rFonts w:ascii="Arial" w:hAnsi="Arial" w:cs="Arial"/>
          <w:b/>
          <w:sz w:val="24"/>
          <w:szCs w:val="24"/>
        </w:rPr>
        <w:t>INCLUSIÓN SOCIAL</w:t>
      </w:r>
      <w:r w:rsidR="00A96141">
        <w:rPr>
          <w:rFonts w:ascii="Arial" w:hAnsi="Arial" w:cs="Arial"/>
          <w:b/>
          <w:sz w:val="24"/>
          <w:szCs w:val="24"/>
        </w:rPr>
        <w:t>:</w:t>
      </w:r>
    </w:p>
    <w:p w:rsidR="00A96141" w:rsidRPr="00A96141" w:rsidRDefault="00A96141" w:rsidP="00075015">
      <w:pPr>
        <w:spacing w:after="0"/>
        <w:jc w:val="both"/>
        <w:rPr>
          <w:rFonts w:ascii="Arial" w:hAnsi="Arial" w:cs="Arial"/>
          <w:sz w:val="24"/>
          <w:szCs w:val="24"/>
        </w:rPr>
      </w:pPr>
      <w:r>
        <w:rPr>
          <w:rFonts w:ascii="Arial" w:hAnsi="Arial" w:cs="Arial"/>
          <w:sz w:val="24"/>
          <w:szCs w:val="24"/>
        </w:rPr>
        <w:t>L</w:t>
      </w:r>
      <w:r w:rsidR="00D4685C">
        <w:rPr>
          <w:rFonts w:ascii="Arial" w:hAnsi="Arial" w:cs="Arial"/>
          <w:sz w:val="24"/>
          <w:szCs w:val="24"/>
        </w:rPr>
        <w:t>a inclusión social en Riohaha</w:t>
      </w:r>
      <w:r>
        <w:rPr>
          <w:rFonts w:ascii="Arial" w:hAnsi="Arial" w:cs="Arial"/>
          <w:sz w:val="24"/>
          <w:szCs w:val="24"/>
        </w:rPr>
        <w:t xml:space="preserve"> es de un numero minoritario la mayor parte de la población aunque el momento de elegir los gobernantes la participación es masiva a la hora de ejecutar </w:t>
      </w:r>
      <w:r w:rsidR="00075015">
        <w:rPr>
          <w:rFonts w:ascii="Arial" w:hAnsi="Arial" w:cs="Arial"/>
          <w:sz w:val="24"/>
          <w:szCs w:val="24"/>
        </w:rPr>
        <w:t xml:space="preserve">proyectos o tener un puesto público </w:t>
      </w:r>
      <w:r>
        <w:rPr>
          <w:rFonts w:ascii="Arial" w:hAnsi="Arial" w:cs="Arial"/>
          <w:sz w:val="24"/>
          <w:szCs w:val="24"/>
        </w:rPr>
        <w:t>son poco</w:t>
      </w:r>
      <w:r w:rsidR="00075015">
        <w:rPr>
          <w:rFonts w:ascii="Arial" w:hAnsi="Arial" w:cs="Arial"/>
          <w:sz w:val="24"/>
          <w:szCs w:val="24"/>
        </w:rPr>
        <w:t>s los que pueden ser partícipes, pues el monopolio político relega  a la población general.</w:t>
      </w:r>
    </w:p>
    <w:p w:rsidR="0054356A" w:rsidRDefault="0054356A" w:rsidP="00075015">
      <w:pPr>
        <w:spacing w:after="0"/>
        <w:jc w:val="both"/>
        <w:rPr>
          <w:rFonts w:ascii="Arial" w:hAnsi="Arial" w:cs="Arial"/>
          <w:b/>
          <w:sz w:val="24"/>
          <w:szCs w:val="24"/>
        </w:rPr>
      </w:pPr>
    </w:p>
    <w:p w:rsidR="00F94232" w:rsidRPr="00D3757A" w:rsidRDefault="00F94232" w:rsidP="00D3757A">
      <w:pPr>
        <w:spacing w:after="0" w:line="240" w:lineRule="auto"/>
        <w:jc w:val="both"/>
        <w:rPr>
          <w:rFonts w:ascii="Arial" w:hAnsi="Arial" w:cs="Arial"/>
          <w:b/>
          <w:sz w:val="24"/>
          <w:szCs w:val="24"/>
        </w:rPr>
      </w:pPr>
    </w:p>
    <w:p w:rsidR="00D3757A" w:rsidRDefault="00B1300F" w:rsidP="00D3757A">
      <w:pPr>
        <w:spacing w:after="0" w:line="240" w:lineRule="auto"/>
        <w:jc w:val="both"/>
        <w:rPr>
          <w:rFonts w:ascii="Arial" w:hAnsi="Arial" w:cs="Arial"/>
          <w:b/>
          <w:sz w:val="24"/>
          <w:szCs w:val="24"/>
        </w:rPr>
      </w:pPr>
      <w:r w:rsidRPr="00D3757A">
        <w:rPr>
          <w:rFonts w:ascii="Arial" w:hAnsi="Arial" w:cs="Arial"/>
          <w:b/>
          <w:sz w:val="24"/>
          <w:szCs w:val="24"/>
        </w:rPr>
        <w:t>AMBIENTAL</w:t>
      </w:r>
      <w:r>
        <w:rPr>
          <w:rFonts w:ascii="Arial" w:hAnsi="Arial" w:cs="Arial"/>
          <w:b/>
          <w:sz w:val="24"/>
          <w:szCs w:val="24"/>
        </w:rPr>
        <w:t>:</w:t>
      </w:r>
    </w:p>
    <w:p w:rsidR="00DB296D" w:rsidRPr="00DB296D" w:rsidRDefault="00F94232" w:rsidP="00DB296D">
      <w:pPr>
        <w:spacing w:after="0"/>
        <w:jc w:val="both"/>
        <w:rPr>
          <w:rFonts w:ascii="Arial" w:hAnsi="Arial" w:cs="Arial"/>
          <w:sz w:val="24"/>
          <w:szCs w:val="24"/>
        </w:rPr>
      </w:pPr>
      <w:r w:rsidRPr="00F94232">
        <w:rPr>
          <w:rFonts w:ascii="Arial" w:hAnsi="Arial" w:cs="Arial"/>
          <w:sz w:val="24"/>
          <w:szCs w:val="24"/>
        </w:rPr>
        <w:t>Una fuerte preocupación por el incremento de los problemas de desertificación y sequía, atribuidos a la explotación de los recursos naturales que comprometen el suelo</w:t>
      </w:r>
      <w:r w:rsidR="00DB296D">
        <w:rPr>
          <w:rFonts w:ascii="Arial" w:hAnsi="Arial" w:cs="Arial"/>
          <w:sz w:val="24"/>
          <w:szCs w:val="24"/>
        </w:rPr>
        <w:t xml:space="preserve">, </w:t>
      </w:r>
      <w:r w:rsidR="00DB296D">
        <w:rPr>
          <w:rFonts w:ascii="Arial" w:eastAsiaTheme="minorHAnsi" w:hAnsi="Arial" w:cs="Arial"/>
          <w:sz w:val="24"/>
        </w:rPr>
        <w:t>e</w:t>
      </w:r>
      <w:r w:rsidR="00DB296D" w:rsidRPr="00DB296D">
        <w:rPr>
          <w:rFonts w:ascii="Arial" w:eastAsiaTheme="minorHAnsi" w:hAnsi="Arial" w:cs="Arial"/>
          <w:sz w:val="24"/>
        </w:rPr>
        <w:t xml:space="preserve">l 80% del territorio guajiro </w:t>
      </w:r>
      <w:r w:rsidR="00D4685C">
        <w:rPr>
          <w:rFonts w:ascii="Arial" w:eastAsiaTheme="minorHAnsi" w:hAnsi="Arial" w:cs="Arial"/>
          <w:sz w:val="24"/>
        </w:rPr>
        <w:t xml:space="preserve">y de nuestro municipio </w:t>
      </w:r>
      <w:r w:rsidR="00DB296D" w:rsidRPr="00DB296D">
        <w:rPr>
          <w:rFonts w:ascii="Arial" w:eastAsiaTheme="minorHAnsi" w:hAnsi="Arial" w:cs="Arial"/>
          <w:sz w:val="24"/>
        </w:rPr>
        <w:t>es explotado por las multinacionales y las grandes empresas, que solo  les interesa las ganancias que este negocio les genera sin importarle el desgaste que le ocasionan al territorio explotado.</w:t>
      </w:r>
    </w:p>
    <w:p w:rsidR="00DB296D" w:rsidRPr="00F94232" w:rsidRDefault="00DB296D" w:rsidP="00B1300F">
      <w:pPr>
        <w:spacing w:after="0"/>
        <w:jc w:val="both"/>
        <w:rPr>
          <w:rFonts w:ascii="Arial" w:hAnsi="Arial" w:cs="Arial"/>
          <w:sz w:val="24"/>
          <w:szCs w:val="24"/>
        </w:rPr>
      </w:pPr>
    </w:p>
    <w:p w:rsidR="00D3757A" w:rsidRDefault="00D3757A" w:rsidP="00575BCD">
      <w:pPr>
        <w:pStyle w:val="Default"/>
        <w:spacing w:after="36"/>
        <w:rPr>
          <w:b/>
        </w:rPr>
      </w:pPr>
    </w:p>
    <w:p w:rsidR="00DB296D" w:rsidRDefault="00DB296D" w:rsidP="00575BCD">
      <w:pPr>
        <w:pStyle w:val="Default"/>
        <w:spacing w:after="36"/>
        <w:rPr>
          <w:b/>
        </w:rPr>
      </w:pPr>
    </w:p>
    <w:p w:rsidR="00DB296D" w:rsidRDefault="00DB296D" w:rsidP="00575BCD">
      <w:pPr>
        <w:pStyle w:val="Default"/>
        <w:spacing w:after="36"/>
        <w:rPr>
          <w:b/>
        </w:rPr>
      </w:pPr>
    </w:p>
    <w:p w:rsidR="008B07C0" w:rsidRPr="008B07C0" w:rsidRDefault="008B07C0" w:rsidP="008B07C0">
      <w:pPr>
        <w:pStyle w:val="Default"/>
        <w:spacing w:after="36" w:line="276" w:lineRule="auto"/>
        <w:jc w:val="both"/>
      </w:pPr>
      <w:r w:rsidRPr="008B07C0">
        <w:t>5. Trabajo a entregar:</w:t>
      </w:r>
    </w:p>
    <w:p w:rsidR="00DB296D" w:rsidRDefault="008B07C0" w:rsidP="008B07C0">
      <w:pPr>
        <w:pStyle w:val="Default"/>
        <w:spacing w:after="36" w:line="276" w:lineRule="auto"/>
        <w:jc w:val="both"/>
        <w:rPr>
          <w:b/>
        </w:rPr>
      </w:pPr>
      <w:r w:rsidRPr="008B07C0">
        <w:t>El ejercicio anterior se consolidará en un trabajo individual que contenga los siguientes aspectos</w:t>
      </w:r>
      <w:r w:rsidRPr="008B07C0">
        <w:rPr>
          <w:b/>
        </w:rPr>
        <w:t>:</w:t>
      </w:r>
    </w:p>
    <w:p w:rsidR="00655E27" w:rsidRDefault="00655E27" w:rsidP="008B07C0">
      <w:pPr>
        <w:pStyle w:val="Default"/>
        <w:spacing w:after="36" w:line="276" w:lineRule="auto"/>
        <w:jc w:val="both"/>
        <w:rPr>
          <w:b/>
        </w:rPr>
      </w:pPr>
    </w:p>
    <w:p w:rsidR="00655E27" w:rsidRDefault="00655E27" w:rsidP="00655E27">
      <w:pPr>
        <w:pStyle w:val="Default"/>
        <w:numPr>
          <w:ilvl w:val="0"/>
          <w:numId w:val="2"/>
        </w:numPr>
        <w:spacing w:after="36" w:line="276" w:lineRule="auto"/>
        <w:ind w:left="0" w:firstLine="0"/>
        <w:jc w:val="both"/>
      </w:pPr>
      <w:r w:rsidRPr="00655E27">
        <w:t>Concepto de región que el grupo ha elaborado. Categoría regional escogida por el grupo y justificación de esa escogencia.</w:t>
      </w:r>
    </w:p>
    <w:p w:rsidR="00655E27" w:rsidRDefault="00655E27" w:rsidP="00655E27">
      <w:pPr>
        <w:pStyle w:val="Default"/>
        <w:spacing w:after="36" w:line="276" w:lineRule="auto"/>
        <w:jc w:val="both"/>
      </w:pPr>
    </w:p>
    <w:p w:rsidR="00655E27" w:rsidRDefault="00655E27" w:rsidP="00655E27">
      <w:pPr>
        <w:pStyle w:val="Default"/>
        <w:spacing w:after="36" w:line="276" w:lineRule="auto"/>
        <w:jc w:val="both"/>
      </w:pPr>
      <w:r w:rsidRPr="00655E27">
        <w:rPr>
          <w:b/>
        </w:rPr>
        <w:t>Región:</w:t>
      </w:r>
      <w:r>
        <w:t xml:space="preserve"> Es un territorio con condiciones geográficas y naturales particulares identificable visualmente, se puede localizar en mapas, demarcado con divisiones reales del territorio, es decir, regionalización natural que generalmente sirve como base para definir el ordenamiento territorial lo que le permite una mejor administración. Donde se desarrolla una relación constante entre el hombre y la tierra, el hombre aprende, de esa relación es posible comprender la razón de muchos acontecimientos humanos, por lo tanto, el hombre se asienta en determinados lugares, crea, construye, destruye con consecuencias, es decir, lleva a cabo diferentes actividades y funciones, con características, condiciones particulares, compartiendo muchos proyectos, objetivos y necesidades en común, con diferencias necesarias, que ocasionan divisiones económicas, políticas, sociales (grupos, etnias, clases), administrativas, culturales, aunque no necesariamente coinciden con una región geográfica, se ejerce la soberanía y reglamentación administrativa, configuración de derechos, deberes, leyes, normas, hasta ciertos límites territoriales.</w:t>
      </w:r>
    </w:p>
    <w:p w:rsidR="00655E27" w:rsidRDefault="00655E27" w:rsidP="00655E27">
      <w:pPr>
        <w:pStyle w:val="Default"/>
        <w:spacing w:after="36" w:line="276" w:lineRule="auto"/>
        <w:jc w:val="both"/>
      </w:pPr>
    </w:p>
    <w:p w:rsidR="00655E27" w:rsidRDefault="00655E27" w:rsidP="00655E27">
      <w:pPr>
        <w:pStyle w:val="Default"/>
        <w:spacing w:after="36"/>
        <w:jc w:val="both"/>
      </w:pPr>
      <w:r w:rsidRPr="00655E27">
        <w:rPr>
          <w:b/>
        </w:rPr>
        <w:t>Categoría Regional elegida:</w:t>
      </w:r>
      <w:r>
        <w:t xml:space="preserve"> </w:t>
      </w:r>
    </w:p>
    <w:p w:rsidR="00655E27" w:rsidRDefault="00655E27" w:rsidP="00655E27">
      <w:pPr>
        <w:pStyle w:val="Default"/>
        <w:spacing w:after="36"/>
        <w:jc w:val="both"/>
      </w:pPr>
      <w:r w:rsidRPr="00655E27">
        <w:rPr>
          <w:b/>
        </w:rPr>
        <w:t>Municipio</w:t>
      </w:r>
      <w:r>
        <w:t xml:space="preserve"> es la categoría escogida, porque es a la que podemos tener mejor acceso, a sus fuentes y elementos de información primarias y secundarias que hagan viable la investigación de los campos de abordaje, vivimos en ellas, hacemos parte de ellas, lo que nos permite identificar, indagar, comprender las </w:t>
      </w:r>
      <w:r>
        <w:lastRenderedPageBreak/>
        <w:t xml:space="preserve">dinámicas y procesos, el estado de desarrollo regional, problemáticas presentes en todos los ámbitos de indagación, mejor que si fuéramos ajenos a ellas. Así mismo, esta cercanía nos permite realizar de manera adecuada el mapa regional, proponer soluciones que nos beneficiarán y proporcionarle a la UNAD mayor información sobre los municipios de los diferentes departamentos escogidos, donde seguramente llega o puede llegar su oferta académica y acción comunitaria. </w:t>
      </w:r>
    </w:p>
    <w:p w:rsidR="00655E27" w:rsidRPr="00655E27" w:rsidRDefault="00655E27" w:rsidP="00655E27">
      <w:pPr>
        <w:pStyle w:val="Default"/>
        <w:spacing w:after="36" w:line="276" w:lineRule="auto"/>
        <w:jc w:val="both"/>
      </w:pPr>
      <w:r>
        <w:cr/>
      </w:r>
    </w:p>
    <w:p w:rsidR="00DB296D" w:rsidRPr="008B07C0" w:rsidRDefault="008B07C0" w:rsidP="008B07C0">
      <w:pPr>
        <w:pStyle w:val="Default"/>
        <w:spacing w:after="36" w:line="276" w:lineRule="auto"/>
        <w:jc w:val="both"/>
      </w:pPr>
      <w:r w:rsidRPr="008B07C0">
        <w:t>b. Cuadro comparativo de los lugares de residencia de los miembros del grupo de acuerdo a la categoría regional escogida, teniendo en cuenta los aspectos o ámbitos de indagación explorados en el punto 3 de esta guía.</w:t>
      </w:r>
    </w:p>
    <w:p w:rsidR="00DB296D" w:rsidRDefault="00DB296D" w:rsidP="00575BCD">
      <w:pPr>
        <w:pStyle w:val="Default"/>
        <w:spacing w:after="36"/>
        <w:rPr>
          <w:b/>
        </w:rPr>
      </w:pPr>
    </w:p>
    <w:p w:rsidR="00DB296D" w:rsidRDefault="00DB296D" w:rsidP="00575BCD">
      <w:pPr>
        <w:pStyle w:val="Default"/>
        <w:spacing w:after="36"/>
        <w:rPr>
          <w:b/>
        </w:rPr>
      </w:pPr>
    </w:p>
    <w:p w:rsidR="00DB296D" w:rsidRDefault="00DB296D" w:rsidP="00575BCD">
      <w:pPr>
        <w:pStyle w:val="Default"/>
        <w:spacing w:after="36"/>
        <w:rPr>
          <w:b/>
        </w:rPr>
      </w:pPr>
    </w:p>
    <w:p w:rsidR="00DB296D" w:rsidRDefault="00DB296D" w:rsidP="00575BCD">
      <w:pPr>
        <w:pStyle w:val="Default"/>
        <w:spacing w:after="36"/>
        <w:rPr>
          <w:b/>
        </w:rPr>
      </w:pPr>
    </w:p>
    <w:p w:rsidR="00DB296D" w:rsidRDefault="00DB296D" w:rsidP="00575BCD">
      <w:pPr>
        <w:pStyle w:val="Default"/>
        <w:spacing w:after="36"/>
        <w:rPr>
          <w:b/>
        </w:rPr>
      </w:pPr>
    </w:p>
    <w:p w:rsidR="00DB296D" w:rsidRDefault="00DB296D" w:rsidP="00575BCD">
      <w:pPr>
        <w:pStyle w:val="Default"/>
        <w:spacing w:after="36"/>
        <w:rPr>
          <w:b/>
        </w:rPr>
      </w:pPr>
    </w:p>
    <w:p w:rsidR="00DB296D" w:rsidRDefault="00DB296D" w:rsidP="00575BCD">
      <w:pPr>
        <w:pStyle w:val="Default"/>
        <w:spacing w:after="36"/>
        <w:rPr>
          <w:b/>
        </w:rPr>
      </w:pPr>
    </w:p>
    <w:p w:rsidR="00DB296D" w:rsidRDefault="00DB296D" w:rsidP="00575BCD">
      <w:pPr>
        <w:pStyle w:val="Default"/>
        <w:spacing w:after="36"/>
        <w:rPr>
          <w:b/>
        </w:rPr>
      </w:pPr>
    </w:p>
    <w:p w:rsidR="00DB296D" w:rsidRDefault="00DB296D" w:rsidP="00575BCD">
      <w:pPr>
        <w:pStyle w:val="Default"/>
        <w:spacing w:after="36"/>
        <w:rPr>
          <w:b/>
        </w:rPr>
      </w:pPr>
    </w:p>
    <w:p w:rsidR="00DB296D" w:rsidRDefault="00DB296D" w:rsidP="00575BCD">
      <w:pPr>
        <w:pStyle w:val="Default"/>
        <w:spacing w:after="36"/>
        <w:rPr>
          <w:b/>
        </w:rPr>
      </w:pPr>
    </w:p>
    <w:p w:rsidR="00DB296D" w:rsidRDefault="00DB296D" w:rsidP="00575BCD">
      <w:pPr>
        <w:pStyle w:val="Default"/>
        <w:spacing w:after="36"/>
        <w:rPr>
          <w:b/>
        </w:rPr>
      </w:pPr>
    </w:p>
    <w:p w:rsidR="00DB296D" w:rsidRDefault="00DB296D" w:rsidP="00575BCD">
      <w:pPr>
        <w:pStyle w:val="Default"/>
        <w:spacing w:after="36"/>
        <w:rPr>
          <w:b/>
        </w:rPr>
      </w:pPr>
    </w:p>
    <w:p w:rsidR="00DB296D" w:rsidRDefault="00DB296D" w:rsidP="00575BCD">
      <w:pPr>
        <w:pStyle w:val="Default"/>
        <w:spacing w:after="36"/>
        <w:rPr>
          <w:b/>
        </w:rPr>
      </w:pPr>
    </w:p>
    <w:p w:rsidR="00DB296D" w:rsidRDefault="00DB296D" w:rsidP="00575BCD">
      <w:pPr>
        <w:pStyle w:val="Default"/>
        <w:spacing w:after="36"/>
        <w:rPr>
          <w:b/>
        </w:rPr>
      </w:pPr>
    </w:p>
    <w:p w:rsidR="00DB296D" w:rsidRDefault="00DB296D" w:rsidP="00575BCD">
      <w:pPr>
        <w:pStyle w:val="Default"/>
        <w:spacing w:after="36"/>
        <w:rPr>
          <w:b/>
        </w:rPr>
      </w:pPr>
    </w:p>
    <w:p w:rsidR="00DB296D" w:rsidRDefault="00DB296D" w:rsidP="00575BCD">
      <w:pPr>
        <w:pStyle w:val="Default"/>
        <w:spacing w:after="36"/>
        <w:rPr>
          <w:b/>
        </w:rPr>
      </w:pPr>
    </w:p>
    <w:p w:rsidR="00DB296D" w:rsidRDefault="00DB296D" w:rsidP="00575BCD">
      <w:pPr>
        <w:pStyle w:val="Default"/>
        <w:spacing w:after="36"/>
        <w:rPr>
          <w:b/>
        </w:rPr>
      </w:pPr>
    </w:p>
    <w:p w:rsidR="00DB296D" w:rsidRDefault="00DB296D" w:rsidP="00575BCD">
      <w:pPr>
        <w:pStyle w:val="Default"/>
        <w:spacing w:after="36"/>
        <w:rPr>
          <w:b/>
        </w:rPr>
      </w:pPr>
    </w:p>
    <w:p w:rsidR="00DB296D" w:rsidRDefault="00DB296D" w:rsidP="00575BCD">
      <w:pPr>
        <w:pStyle w:val="Default"/>
        <w:spacing w:after="36"/>
        <w:rPr>
          <w:b/>
        </w:rPr>
      </w:pPr>
    </w:p>
    <w:p w:rsidR="007430F4" w:rsidRDefault="007430F4" w:rsidP="00575BCD">
      <w:pPr>
        <w:pStyle w:val="Default"/>
        <w:spacing w:after="36"/>
        <w:rPr>
          <w:b/>
        </w:rPr>
      </w:pPr>
    </w:p>
    <w:p w:rsidR="007430F4" w:rsidRDefault="007430F4" w:rsidP="00575BCD">
      <w:pPr>
        <w:pStyle w:val="Default"/>
        <w:spacing w:after="36"/>
        <w:rPr>
          <w:b/>
        </w:rPr>
      </w:pPr>
    </w:p>
    <w:p w:rsidR="007430F4" w:rsidRDefault="007430F4" w:rsidP="00575BCD">
      <w:pPr>
        <w:pStyle w:val="Default"/>
        <w:spacing w:after="36"/>
        <w:rPr>
          <w:b/>
        </w:rPr>
      </w:pPr>
    </w:p>
    <w:p w:rsidR="00075015" w:rsidRDefault="00075015" w:rsidP="00575BCD">
      <w:pPr>
        <w:pStyle w:val="Default"/>
        <w:spacing w:after="36"/>
        <w:rPr>
          <w:b/>
        </w:rPr>
      </w:pPr>
    </w:p>
    <w:p w:rsidR="00DB296D" w:rsidRDefault="00DB296D" w:rsidP="00575BCD">
      <w:pPr>
        <w:pStyle w:val="Default"/>
        <w:spacing w:after="36"/>
        <w:rPr>
          <w:b/>
        </w:rPr>
      </w:pPr>
    </w:p>
    <w:p w:rsidR="00DB296D" w:rsidRDefault="00DB296D" w:rsidP="00575BCD">
      <w:pPr>
        <w:pStyle w:val="Default"/>
        <w:spacing w:after="36"/>
        <w:rPr>
          <w:b/>
        </w:rPr>
      </w:pPr>
    </w:p>
    <w:p w:rsidR="00E9702F" w:rsidRDefault="00E9702F" w:rsidP="00575BCD">
      <w:pPr>
        <w:pStyle w:val="Default"/>
        <w:spacing w:after="36"/>
        <w:rPr>
          <w:b/>
        </w:rPr>
      </w:pPr>
    </w:p>
    <w:p w:rsidR="00E9702F" w:rsidRDefault="00E9702F" w:rsidP="00575BCD">
      <w:pPr>
        <w:pStyle w:val="Default"/>
        <w:spacing w:after="36"/>
        <w:rPr>
          <w:b/>
        </w:rPr>
      </w:pPr>
    </w:p>
    <w:p w:rsidR="00E9702F" w:rsidRDefault="00E9702F" w:rsidP="00575BCD">
      <w:pPr>
        <w:pStyle w:val="Default"/>
        <w:spacing w:after="36"/>
        <w:rPr>
          <w:b/>
        </w:rPr>
      </w:pPr>
    </w:p>
    <w:p w:rsidR="00E9702F" w:rsidRDefault="00E9702F" w:rsidP="00575BCD">
      <w:pPr>
        <w:pStyle w:val="Default"/>
        <w:spacing w:after="36"/>
        <w:rPr>
          <w:b/>
        </w:rPr>
      </w:pPr>
    </w:p>
    <w:p w:rsidR="00E9702F" w:rsidRDefault="00E9702F" w:rsidP="00575BCD">
      <w:pPr>
        <w:pStyle w:val="Default"/>
        <w:spacing w:after="36"/>
        <w:rPr>
          <w:b/>
        </w:rPr>
      </w:pPr>
    </w:p>
    <w:p w:rsidR="00DB296D" w:rsidRDefault="00DB296D" w:rsidP="00DB296D">
      <w:pPr>
        <w:pStyle w:val="Default"/>
        <w:spacing w:after="36"/>
        <w:jc w:val="center"/>
        <w:rPr>
          <w:b/>
        </w:rPr>
      </w:pPr>
      <w:r>
        <w:rPr>
          <w:b/>
        </w:rPr>
        <w:lastRenderedPageBreak/>
        <w:t xml:space="preserve">BIBLIOGRAFÍA </w:t>
      </w:r>
    </w:p>
    <w:p w:rsidR="00575BCD" w:rsidRPr="00DB296D" w:rsidRDefault="00575BCD" w:rsidP="00575BCD">
      <w:pPr>
        <w:pStyle w:val="Default"/>
        <w:spacing w:after="36"/>
        <w:rPr>
          <w:b/>
          <w:sz w:val="32"/>
        </w:rPr>
      </w:pPr>
    </w:p>
    <w:p w:rsidR="00C56448" w:rsidRPr="00DB296D" w:rsidRDefault="008A2995" w:rsidP="00C56448">
      <w:pPr>
        <w:spacing w:after="0" w:line="240" w:lineRule="auto"/>
        <w:jc w:val="both"/>
        <w:rPr>
          <w:rFonts w:ascii="Arial" w:hAnsi="Arial" w:cs="Arial"/>
          <w:color w:val="006621"/>
          <w:sz w:val="24"/>
          <w:szCs w:val="20"/>
          <w:shd w:val="clear" w:color="auto" w:fill="FFFFFF"/>
        </w:rPr>
      </w:pPr>
      <w:hyperlink r:id="rId22" w:history="1">
        <w:r w:rsidR="00575BCD" w:rsidRPr="00DB296D">
          <w:rPr>
            <w:rStyle w:val="Hipervnculo"/>
            <w:rFonts w:ascii="Arial" w:hAnsi="Arial" w:cs="Arial"/>
            <w:sz w:val="24"/>
            <w:szCs w:val="20"/>
            <w:shd w:val="clear" w:color="auto" w:fill="FFFFFF"/>
          </w:rPr>
          <w:t>www.todacolombia.com</w:t>
        </w:r>
      </w:hyperlink>
    </w:p>
    <w:p w:rsidR="00DB296D" w:rsidRPr="00DB296D" w:rsidRDefault="00DB296D" w:rsidP="00C56448">
      <w:pPr>
        <w:spacing w:after="0" w:line="240" w:lineRule="auto"/>
        <w:jc w:val="both"/>
        <w:rPr>
          <w:rFonts w:ascii="Arial" w:hAnsi="Arial" w:cs="Arial"/>
          <w:color w:val="006621"/>
          <w:sz w:val="24"/>
          <w:szCs w:val="20"/>
          <w:shd w:val="clear" w:color="auto" w:fill="FFFFFF"/>
        </w:rPr>
      </w:pPr>
    </w:p>
    <w:p w:rsidR="00575BCD" w:rsidRPr="00DB296D" w:rsidRDefault="008A2995" w:rsidP="00C56448">
      <w:pPr>
        <w:spacing w:after="0" w:line="240" w:lineRule="auto"/>
        <w:jc w:val="both"/>
        <w:rPr>
          <w:rFonts w:ascii="Arial" w:hAnsi="Arial" w:cs="Arial"/>
          <w:b/>
          <w:bCs/>
          <w:color w:val="006621"/>
          <w:sz w:val="24"/>
          <w:szCs w:val="20"/>
          <w:shd w:val="clear" w:color="auto" w:fill="FFFFFF"/>
        </w:rPr>
      </w:pPr>
      <w:hyperlink r:id="rId23" w:history="1">
        <w:r w:rsidR="00F94232" w:rsidRPr="00DB296D">
          <w:rPr>
            <w:rStyle w:val="Hipervnculo"/>
            <w:rFonts w:ascii="Arial" w:hAnsi="Arial" w:cs="Arial"/>
            <w:sz w:val="24"/>
            <w:szCs w:val="20"/>
            <w:shd w:val="clear" w:color="auto" w:fill="FFFFFF"/>
          </w:rPr>
          <w:t>www.palabra</w:t>
        </w:r>
        <w:r w:rsidR="00F94232" w:rsidRPr="00DB296D">
          <w:rPr>
            <w:rStyle w:val="Hipervnculo"/>
            <w:rFonts w:ascii="Arial" w:hAnsi="Arial" w:cs="Arial"/>
            <w:b/>
            <w:bCs/>
            <w:sz w:val="24"/>
            <w:szCs w:val="20"/>
            <w:shd w:val="clear" w:color="auto" w:fill="FFFFFF"/>
          </w:rPr>
          <w:t>guajira</w:t>
        </w:r>
        <w:r w:rsidR="00F94232" w:rsidRPr="00DB296D">
          <w:rPr>
            <w:rStyle w:val="Hipervnculo"/>
            <w:rFonts w:ascii="Arial" w:hAnsi="Arial" w:cs="Arial"/>
            <w:sz w:val="24"/>
            <w:szCs w:val="20"/>
            <w:shd w:val="clear" w:color="auto" w:fill="FFFFFF"/>
          </w:rPr>
          <w:t>.net/</w:t>
        </w:r>
        <w:r w:rsidR="00F94232" w:rsidRPr="00DB296D">
          <w:rPr>
            <w:rStyle w:val="Hipervnculo"/>
            <w:rFonts w:ascii="Arial" w:hAnsi="Arial" w:cs="Arial"/>
            <w:b/>
            <w:bCs/>
            <w:sz w:val="24"/>
            <w:szCs w:val="20"/>
            <w:shd w:val="clear" w:color="auto" w:fill="FFFFFF"/>
          </w:rPr>
          <w:t>socioeconomica</w:t>
        </w:r>
      </w:hyperlink>
    </w:p>
    <w:p w:rsidR="00F94232" w:rsidRPr="00DB296D" w:rsidRDefault="00F94232" w:rsidP="00C56448">
      <w:pPr>
        <w:spacing w:after="0" w:line="240" w:lineRule="auto"/>
        <w:jc w:val="both"/>
        <w:rPr>
          <w:rFonts w:ascii="Arial" w:hAnsi="Arial" w:cs="Arial"/>
          <w:sz w:val="32"/>
          <w:szCs w:val="24"/>
        </w:rPr>
      </w:pPr>
    </w:p>
    <w:sectPr w:rsidR="00F94232" w:rsidRPr="00DB29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A71DB"/>
    <w:multiLevelType w:val="hybridMultilevel"/>
    <w:tmpl w:val="2BE8BF9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F7031E7"/>
    <w:multiLevelType w:val="hybridMultilevel"/>
    <w:tmpl w:val="7C4001B2"/>
    <w:lvl w:ilvl="0" w:tplc="240A000F">
      <w:start w:val="1"/>
      <w:numFmt w:val="decimal"/>
      <w:lvlText w:val="%1."/>
      <w:lvlJc w:val="left"/>
      <w:pPr>
        <w:ind w:left="2136" w:hanging="360"/>
      </w:pPr>
      <w:rPr>
        <w:rFonts w:hint="default"/>
      </w:rPr>
    </w:lvl>
    <w:lvl w:ilvl="1" w:tplc="240A0019" w:tentative="1">
      <w:start w:val="1"/>
      <w:numFmt w:val="lowerLetter"/>
      <w:lvlText w:val="%2."/>
      <w:lvlJc w:val="left"/>
      <w:pPr>
        <w:ind w:left="2856" w:hanging="360"/>
      </w:pPr>
    </w:lvl>
    <w:lvl w:ilvl="2" w:tplc="240A001B" w:tentative="1">
      <w:start w:val="1"/>
      <w:numFmt w:val="lowerRoman"/>
      <w:lvlText w:val="%3."/>
      <w:lvlJc w:val="right"/>
      <w:pPr>
        <w:ind w:left="3576" w:hanging="180"/>
      </w:pPr>
    </w:lvl>
    <w:lvl w:ilvl="3" w:tplc="240A000F" w:tentative="1">
      <w:start w:val="1"/>
      <w:numFmt w:val="decimal"/>
      <w:lvlText w:val="%4."/>
      <w:lvlJc w:val="left"/>
      <w:pPr>
        <w:ind w:left="4296" w:hanging="360"/>
      </w:pPr>
    </w:lvl>
    <w:lvl w:ilvl="4" w:tplc="240A0019" w:tentative="1">
      <w:start w:val="1"/>
      <w:numFmt w:val="lowerLetter"/>
      <w:lvlText w:val="%5."/>
      <w:lvlJc w:val="left"/>
      <w:pPr>
        <w:ind w:left="5016" w:hanging="360"/>
      </w:pPr>
    </w:lvl>
    <w:lvl w:ilvl="5" w:tplc="240A001B" w:tentative="1">
      <w:start w:val="1"/>
      <w:numFmt w:val="lowerRoman"/>
      <w:lvlText w:val="%6."/>
      <w:lvlJc w:val="right"/>
      <w:pPr>
        <w:ind w:left="5736" w:hanging="180"/>
      </w:pPr>
    </w:lvl>
    <w:lvl w:ilvl="6" w:tplc="240A000F" w:tentative="1">
      <w:start w:val="1"/>
      <w:numFmt w:val="decimal"/>
      <w:lvlText w:val="%7."/>
      <w:lvlJc w:val="left"/>
      <w:pPr>
        <w:ind w:left="6456" w:hanging="360"/>
      </w:pPr>
    </w:lvl>
    <w:lvl w:ilvl="7" w:tplc="240A0019" w:tentative="1">
      <w:start w:val="1"/>
      <w:numFmt w:val="lowerLetter"/>
      <w:lvlText w:val="%8."/>
      <w:lvlJc w:val="left"/>
      <w:pPr>
        <w:ind w:left="7176" w:hanging="360"/>
      </w:pPr>
    </w:lvl>
    <w:lvl w:ilvl="8" w:tplc="240A001B" w:tentative="1">
      <w:start w:val="1"/>
      <w:numFmt w:val="lowerRoman"/>
      <w:lvlText w:val="%9."/>
      <w:lvlJc w:val="right"/>
      <w:pPr>
        <w:ind w:left="789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AA9"/>
    <w:rsid w:val="0005164E"/>
    <w:rsid w:val="00075015"/>
    <w:rsid w:val="00467D8D"/>
    <w:rsid w:val="00494426"/>
    <w:rsid w:val="004C0D71"/>
    <w:rsid w:val="0054356A"/>
    <w:rsid w:val="00567CDD"/>
    <w:rsid w:val="00575BCD"/>
    <w:rsid w:val="00631AA9"/>
    <w:rsid w:val="00655E27"/>
    <w:rsid w:val="00662090"/>
    <w:rsid w:val="007430F4"/>
    <w:rsid w:val="007659FF"/>
    <w:rsid w:val="008A2995"/>
    <w:rsid w:val="008B07C0"/>
    <w:rsid w:val="008F6DA3"/>
    <w:rsid w:val="00955D33"/>
    <w:rsid w:val="00A0333D"/>
    <w:rsid w:val="00A406D6"/>
    <w:rsid w:val="00A537A9"/>
    <w:rsid w:val="00A96141"/>
    <w:rsid w:val="00B05B4F"/>
    <w:rsid w:val="00B1300F"/>
    <w:rsid w:val="00B57440"/>
    <w:rsid w:val="00B95C07"/>
    <w:rsid w:val="00C56448"/>
    <w:rsid w:val="00D3757A"/>
    <w:rsid w:val="00D4685C"/>
    <w:rsid w:val="00DB296D"/>
    <w:rsid w:val="00E9250A"/>
    <w:rsid w:val="00E9702F"/>
    <w:rsid w:val="00F353C8"/>
    <w:rsid w:val="00F40DE9"/>
    <w:rsid w:val="00F94232"/>
    <w:rsid w:val="00FA43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AA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31AA9"/>
    <w:rPr>
      <w:color w:val="0000FF"/>
      <w:u w:val="single"/>
    </w:rPr>
  </w:style>
  <w:style w:type="paragraph" w:styleId="Sinespaciado">
    <w:name w:val="No Spacing"/>
    <w:uiPriority w:val="1"/>
    <w:qFormat/>
    <w:rsid w:val="00631AA9"/>
    <w:pPr>
      <w:spacing w:after="0" w:line="240" w:lineRule="auto"/>
    </w:pPr>
    <w:rPr>
      <w:rFonts w:ascii="Calibri" w:eastAsia="Calibri" w:hAnsi="Calibri" w:cs="Times New Roman"/>
    </w:rPr>
  </w:style>
  <w:style w:type="paragraph" w:styleId="Prrafodelista">
    <w:name w:val="List Paragraph"/>
    <w:basedOn w:val="Normal"/>
    <w:uiPriority w:val="34"/>
    <w:qFormat/>
    <w:rsid w:val="00631AA9"/>
    <w:pPr>
      <w:ind w:left="720"/>
      <w:contextualSpacing/>
    </w:pPr>
  </w:style>
  <w:style w:type="paragraph" w:styleId="Textodeglobo">
    <w:name w:val="Balloon Text"/>
    <w:basedOn w:val="Normal"/>
    <w:link w:val="TextodegloboCar"/>
    <w:uiPriority w:val="99"/>
    <w:semiHidden/>
    <w:unhideWhenUsed/>
    <w:rsid w:val="00A033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333D"/>
    <w:rPr>
      <w:rFonts w:ascii="Tahoma" w:eastAsia="Calibri" w:hAnsi="Tahoma" w:cs="Tahoma"/>
      <w:sz w:val="16"/>
      <w:szCs w:val="16"/>
    </w:rPr>
  </w:style>
  <w:style w:type="paragraph" w:customStyle="1" w:styleId="Default">
    <w:name w:val="Default"/>
    <w:rsid w:val="00C56448"/>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FA43E7"/>
  </w:style>
  <w:style w:type="character" w:customStyle="1" w:styleId="ilad">
    <w:name w:val="il_ad"/>
    <w:basedOn w:val="Fuentedeprrafopredeter"/>
    <w:rsid w:val="00FA43E7"/>
  </w:style>
  <w:style w:type="paragraph" w:styleId="NormalWeb">
    <w:name w:val="Normal (Web)"/>
    <w:basedOn w:val="Normal"/>
    <w:uiPriority w:val="99"/>
    <w:semiHidden/>
    <w:unhideWhenUsed/>
    <w:rsid w:val="00575BCD"/>
    <w:pPr>
      <w:spacing w:before="100" w:beforeAutospacing="1" w:after="100" w:afterAutospacing="1" w:line="240" w:lineRule="auto"/>
    </w:pPr>
    <w:rPr>
      <w:rFonts w:ascii="Times New Roman" w:eastAsia="Times New Roman" w:hAnsi="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AA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31AA9"/>
    <w:rPr>
      <w:color w:val="0000FF"/>
      <w:u w:val="single"/>
    </w:rPr>
  </w:style>
  <w:style w:type="paragraph" w:styleId="Sinespaciado">
    <w:name w:val="No Spacing"/>
    <w:uiPriority w:val="1"/>
    <w:qFormat/>
    <w:rsid w:val="00631AA9"/>
    <w:pPr>
      <w:spacing w:after="0" w:line="240" w:lineRule="auto"/>
    </w:pPr>
    <w:rPr>
      <w:rFonts w:ascii="Calibri" w:eastAsia="Calibri" w:hAnsi="Calibri" w:cs="Times New Roman"/>
    </w:rPr>
  </w:style>
  <w:style w:type="paragraph" w:styleId="Prrafodelista">
    <w:name w:val="List Paragraph"/>
    <w:basedOn w:val="Normal"/>
    <w:uiPriority w:val="34"/>
    <w:qFormat/>
    <w:rsid w:val="00631AA9"/>
    <w:pPr>
      <w:ind w:left="720"/>
      <w:contextualSpacing/>
    </w:pPr>
  </w:style>
  <w:style w:type="paragraph" w:styleId="Textodeglobo">
    <w:name w:val="Balloon Text"/>
    <w:basedOn w:val="Normal"/>
    <w:link w:val="TextodegloboCar"/>
    <w:uiPriority w:val="99"/>
    <w:semiHidden/>
    <w:unhideWhenUsed/>
    <w:rsid w:val="00A033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333D"/>
    <w:rPr>
      <w:rFonts w:ascii="Tahoma" w:eastAsia="Calibri" w:hAnsi="Tahoma" w:cs="Tahoma"/>
      <w:sz w:val="16"/>
      <w:szCs w:val="16"/>
    </w:rPr>
  </w:style>
  <w:style w:type="paragraph" w:customStyle="1" w:styleId="Default">
    <w:name w:val="Default"/>
    <w:rsid w:val="00C56448"/>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FA43E7"/>
  </w:style>
  <w:style w:type="character" w:customStyle="1" w:styleId="ilad">
    <w:name w:val="il_ad"/>
    <w:basedOn w:val="Fuentedeprrafopredeter"/>
    <w:rsid w:val="00FA43E7"/>
  </w:style>
  <w:style w:type="paragraph" w:styleId="NormalWeb">
    <w:name w:val="Normal (Web)"/>
    <w:basedOn w:val="Normal"/>
    <w:uiPriority w:val="99"/>
    <w:semiHidden/>
    <w:unhideWhenUsed/>
    <w:rsid w:val="00575BCD"/>
    <w:pPr>
      <w:spacing w:before="100" w:beforeAutospacing="1" w:after="100" w:afterAutospacing="1" w:line="240" w:lineRule="auto"/>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34031">
      <w:bodyDiv w:val="1"/>
      <w:marLeft w:val="0"/>
      <w:marRight w:val="0"/>
      <w:marTop w:val="0"/>
      <w:marBottom w:val="0"/>
      <w:divBdr>
        <w:top w:val="none" w:sz="0" w:space="0" w:color="auto"/>
        <w:left w:val="none" w:sz="0" w:space="0" w:color="auto"/>
        <w:bottom w:val="none" w:sz="0" w:space="0" w:color="auto"/>
        <w:right w:val="none" w:sz="0" w:space="0" w:color="auto"/>
      </w:divBdr>
    </w:div>
    <w:div w:id="497382618">
      <w:bodyDiv w:val="1"/>
      <w:marLeft w:val="0"/>
      <w:marRight w:val="0"/>
      <w:marTop w:val="0"/>
      <w:marBottom w:val="0"/>
      <w:divBdr>
        <w:top w:val="none" w:sz="0" w:space="0" w:color="auto"/>
        <w:left w:val="none" w:sz="0" w:space="0" w:color="auto"/>
        <w:bottom w:val="none" w:sz="0" w:space="0" w:color="auto"/>
        <w:right w:val="none" w:sz="0" w:space="0" w:color="auto"/>
      </w:divBdr>
    </w:div>
    <w:div w:id="211309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Colombia" TargetMode="External"/><Relationship Id="rId13" Type="http://schemas.openxmlformats.org/officeDocument/2006/relationships/image" Target="media/image1.jpeg"/><Relationship Id="rId18"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image" Target="media/image8.png"/><Relationship Id="rId7" Type="http://schemas.openxmlformats.org/officeDocument/2006/relationships/hyperlink" Target="http://es.wikipedia.org/wiki/Departamentos_de_Colombia" TargetMode="External"/><Relationship Id="rId12" Type="http://schemas.openxmlformats.org/officeDocument/2006/relationships/hyperlink" Target="http://es.wikipedia.org/wiki/Di%C3%B3cesis_de_Riohacha"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hyperlink" Target="http://es.wikipedia.org/wiki/Wayuunaiki" TargetMode="External"/><Relationship Id="rId11" Type="http://schemas.openxmlformats.org/officeDocument/2006/relationships/hyperlink" Target="http://es.wikipedia.org/wiki/R%C3%ADo_Rancher%C3%AD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lombia.travel/es/turista-internacional/actividad/historia-y-tradicion/ferias-y-fiestas/junio/festival-de-la-cultura-wayuu" TargetMode="External"/><Relationship Id="rId23" Type="http://schemas.openxmlformats.org/officeDocument/2006/relationships/hyperlink" Target="http://www.palabraguajira.net/socioeconomica" TargetMode="External"/><Relationship Id="rId10" Type="http://schemas.openxmlformats.org/officeDocument/2006/relationships/hyperlink" Target="http://es.wikipedia.org/wiki/Mar_Caribe"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es.wikipedia.org/wiki/La_Guajira" TargetMode="External"/><Relationship Id="rId14" Type="http://schemas.openxmlformats.org/officeDocument/2006/relationships/image" Target="media/image2.jpeg"/><Relationship Id="rId22" Type="http://schemas.openxmlformats.org/officeDocument/2006/relationships/hyperlink" Target="http://www.todacolombi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1976</Words>
  <Characters>10871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Nestor</dc:creator>
  <cp:lastModifiedBy>Usuario</cp:lastModifiedBy>
  <cp:revision>2</cp:revision>
  <dcterms:created xsi:type="dcterms:W3CDTF">2014-05-16T04:19:00Z</dcterms:created>
  <dcterms:modified xsi:type="dcterms:W3CDTF">2014-05-16T04:19:00Z</dcterms:modified>
</cp:coreProperties>
</file>