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66C" w:rsidRDefault="0018266C" w:rsidP="0018266C">
      <w:pPr>
        <w:spacing w:before="100" w:beforeAutospacing="1" w:after="100" w:afterAutospacing="1" w:line="240" w:lineRule="auto"/>
        <w:jc w:val="center"/>
        <w:rPr>
          <w:rFonts w:ascii="Times New Roman" w:eastAsia="Times New Roman" w:hAnsi="Times New Roman" w:cs="Times New Roman"/>
          <w:b/>
          <w:bCs/>
          <w:sz w:val="27"/>
          <w:szCs w:val="27"/>
          <w:lang w:eastAsia="it-IT"/>
        </w:rPr>
      </w:pPr>
      <w:r>
        <w:rPr>
          <w:rFonts w:ascii="Times New Roman" w:eastAsia="Times New Roman" w:hAnsi="Times New Roman" w:cs="Times New Roman"/>
          <w:b/>
          <w:bCs/>
          <w:sz w:val="27"/>
          <w:szCs w:val="27"/>
          <w:lang w:eastAsia="it-IT"/>
        </w:rPr>
        <w:t>LEGAME COVALENTE POLARE</w:t>
      </w:r>
    </w:p>
    <w:p w:rsidR="0018266C" w:rsidRPr="0018266C" w:rsidRDefault="0018266C" w:rsidP="0018266C">
      <w:pPr>
        <w:spacing w:before="100" w:beforeAutospacing="1" w:after="100" w:afterAutospacing="1" w:line="240" w:lineRule="auto"/>
        <w:rPr>
          <w:rFonts w:ascii="Times New Roman" w:eastAsia="Times New Roman" w:hAnsi="Times New Roman" w:cs="Times New Roman"/>
          <w:sz w:val="24"/>
          <w:szCs w:val="24"/>
          <w:lang w:eastAsia="it-IT"/>
        </w:rPr>
      </w:pPr>
      <w:r w:rsidRPr="0018266C">
        <w:rPr>
          <w:rFonts w:ascii="Times New Roman" w:eastAsia="Times New Roman" w:hAnsi="Times New Roman" w:cs="Times New Roman"/>
          <w:sz w:val="24"/>
          <w:szCs w:val="24"/>
          <w:lang w:eastAsia="it-IT"/>
        </w:rPr>
        <w:t xml:space="preserve">Nel caso in cui si abbia una moderata differenza di elettronegatività tra i due atomi coinvolti nel legame covalente (per cui si è in presenza di un </w:t>
      </w:r>
      <w:hyperlink r:id="rId4" w:tgtFrame="_self" w:tooltip="Dipolo molecolare" w:history="1">
        <w:r w:rsidRPr="0018266C">
          <w:rPr>
            <w:rFonts w:ascii="Times New Roman" w:eastAsia="Times New Roman" w:hAnsi="Times New Roman" w:cs="Times New Roman"/>
            <w:color w:val="0000FF"/>
            <w:sz w:val="24"/>
            <w:szCs w:val="24"/>
            <w:u w:val="single"/>
            <w:lang w:eastAsia="it-IT"/>
          </w:rPr>
          <w:t>dipolo molecolare</w:t>
        </w:r>
      </w:hyperlink>
      <w:r w:rsidRPr="0018266C">
        <w:rPr>
          <w:rFonts w:ascii="Times New Roman" w:eastAsia="Times New Roman" w:hAnsi="Times New Roman" w:cs="Times New Roman"/>
          <w:sz w:val="24"/>
          <w:szCs w:val="24"/>
          <w:lang w:eastAsia="it-IT"/>
        </w:rPr>
        <w:t xml:space="preserve"> permanente), gli elettroni condivisi rimangono per più tempo attorno all'elemento più elettronegativo, in quanto risultano maggiormente attratti dall'atomo più elettronegativo ed il legame risulterà quindi polarizzato elettricamente, determinando uno sbilanciamento della nuvola elettronica.</w:t>
      </w:r>
    </w:p>
    <w:p w:rsidR="0018266C" w:rsidRPr="0018266C" w:rsidRDefault="0018266C" w:rsidP="0018266C">
      <w:pPr>
        <w:spacing w:before="100" w:beforeAutospacing="1" w:after="100" w:afterAutospacing="1" w:line="240" w:lineRule="auto"/>
        <w:rPr>
          <w:rFonts w:ascii="Times New Roman" w:eastAsia="Times New Roman" w:hAnsi="Times New Roman" w:cs="Times New Roman"/>
          <w:sz w:val="24"/>
          <w:szCs w:val="24"/>
          <w:lang w:eastAsia="it-IT"/>
        </w:rPr>
      </w:pPr>
      <w:r w:rsidRPr="0018266C">
        <w:rPr>
          <w:rFonts w:ascii="Times New Roman" w:eastAsia="Times New Roman" w:hAnsi="Times New Roman" w:cs="Times New Roman"/>
          <w:sz w:val="24"/>
          <w:szCs w:val="24"/>
          <w:lang w:eastAsia="it-IT"/>
        </w:rPr>
        <w:t xml:space="preserve">Si parla in questo caso di </w:t>
      </w:r>
      <w:r w:rsidRPr="0018266C">
        <w:rPr>
          <w:rFonts w:ascii="Times New Roman" w:eastAsia="Times New Roman" w:hAnsi="Times New Roman" w:cs="Times New Roman"/>
          <w:b/>
          <w:bCs/>
          <w:sz w:val="24"/>
          <w:szCs w:val="24"/>
          <w:lang w:eastAsia="it-IT"/>
        </w:rPr>
        <w:t>legame covalente eteropolare</w:t>
      </w:r>
      <w:r w:rsidRPr="0018266C">
        <w:rPr>
          <w:rFonts w:ascii="Times New Roman" w:eastAsia="Times New Roman" w:hAnsi="Times New Roman" w:cs="Times New Roman"/>
          <w:sz w:val="24"/>
          <w:szCs w:val="24"/>
          <w:lang w:eastAsia="it-IT"/>
        </w:rPr>
        <w:t xml:space="preserve"> (o </w:t>
      </w:r>
      <w:r w:rsidRPr="0018266C">
        <w:rPr>
          <w:rFonts w:ascii="Times New Roman" w:eastAsia="Times New Roman" w:hAnsi="Times New Roman" w:cs="Times New Roman"/>
          <w:b/>
          <w:bCs/>
          <w:sz w:val="24"/>
          <w:szCs w:val="24"/>
          <w:lang w:eastAsia="it-IT"/>
        </w:rPr>
        <w:t>polare</w:t>
      </w:r>
      <w:r w:rsidRPr="0018266C">
        <w:rPr>
          <w:rFonts w:ascii="Times New Roman" w:eastAsia="Times New Roman" w:hAnsi="Times New Roman" w:cs="Times New Roman"/>
          <w:sz w:val="24"/>
          <w:szCs w:val="24"/>
          <w:lang w:eastAsia="it-IT"/>
        </w:rPr>
        <w:t>).</w:t>
      </w:r>
    </w:p>
    <w:p w:rsidR="0018266C" w:rsidRPr="0018266C" w:rsidRDefault="0018266C" w:rsidP="0018266C">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723900"/>
            <wp:effectExtent l="19050" t="0" r="0" b="0"/>
            <wp:docPr id="1" name="Immagine 1" descr="Legame chimico covalente polare.PN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me chimico covalente polare.PNG">
                      <a:hlinkClick r:id="rId5" tgtFrame="&quot;_self&quot;"/>
                    </pic:cNvPr>
                    <pic:cNvPicPr>
                      <a:picLocks noChangeAspect="1" noChangeArrowheads="1"/>
                    </pic:cNvPicPr>
                  </pic:nvPicPr>
                  <pic:blipFill>
                    <a:blip r:embed="rId6" cstate="print"/>
                    <a:srcRect/>
                    <a:stretch>
                      <a:fillRect/>
                    </a:stretch>
                  </pic:blipFill>
                  <pic:spPr bwMode="auto">
                    <a:xfrm>
                      <a:off x="0" y="0"/>
                      <a:ext cx="2857500" cy="723900"/>
                    </a:xfrm>
                    <a:prstGeom prst="rect">
                      <a:avLst/>
                    </a:prstGeom>
                    <a:noFill/>
                    <a:ln w="9525">
                      <a:noFill/>
                      <a:miter lim="800000"/>
                      <a:headEnd/>
                      <a:tailEnd/>
                    </a:ln>
                  </pic:spPr>
                </pic:pic>
              </a:graphicData>
            </a:graphic>
          </wp:inline>
        </w:drawing>
      </w:r>
    </w:p>
    <w:p w:rsidR="0018266C" w:rsidRPr="0018266C" w:rsidRDefault="0018266C" w:rsidP="0018266C">
      <w:pPr>
        <w:spacing w:before="100" w:beforeAutospacing="1" w:after="100" w:afterAutospacing="1" w:line="240" w:lineRule="auto"/>
        <w:rPr>
          <w:rFonts w:ascii="Times New Roman" w:eastAsia="Times New Roman" w:hAnsi="Times New Roman" w:cs="Times New Roman"/>
          <w:sz w:val="24"/>
          <w:szCs w:val="24"/>
          <w:lang w:eastAsia="it-IT"/>
        </w:rPr>
      </w:pPr>
      <w:r w:rsidRPr="0018266C">
        <w:rPr>
          <w:rFonts w:ascii="Times New Roman" w:eastAsia="Times New Roman" w:hAnsi="Times New Roman" w:cs="Times New Roman"/>
          <w:sz w:val="24"/>
          <w:szCs w:val="24"/>
          <w:lang w:eastAsia="it-IT"/>
        </w:rPr>
        <w:t xml:space="preserve">Un legame covalente polare si instaura quando avviene una sovrapposizione degli </w:t>
      </w:r>
      <w:hyperlink r:id="rId7" w:tgtFrame="_self" w:tooltip="Orbitali atomici" w:history="1">
        <w:r w:rsidRPr="0018266C">
          <w:rPr>
            <w:rFonts w:ascii="Times New Roman" w:eastAsia="Times New Roman" w:hAnsi="Times New Roman" w:cs="Times New Roman"/>
            <w:color w:val="0000FF"/>
            <w:sz w:val="24"/>
            <w:szCs w:val="24"/>
            <w:u w:val="single"/>
            <w:lang w:eastAsia="it-IT"/>
          </w:rPr>
          <w:t>orbitali atomici</w:t>
        </w:r>
      </w:hyperlink>
      <w:r w:rsidRPr="0018266C">
        <w:rPr>
          <w:rFonts w:ascii="Times New Roman" w:eastAsia="Times New Roman" w:hAnsi="Times New Roman" w:cs="Times New Roman"/>
          <w:sz w:val="24"/>
          <w:szCs w:val="24"/>
          <w:lang w:eastAsia="it-IT"/>
        </w:rPr>
        <w:t xml:space="preserve"> di due </w:t>
      </w:r>
      <w:hyperlink r:id="rId8" w:tgtFrame="_self" w:tooltip="Atomo" w:history="1">
        <w:r w:rsidRPr="0018266C">
          <w:rPr>
            <w:rFonts w:ascii="Times New Roman" w:eastAsia="Times New Roman" w:hAnsi="Times New Roman" w:cs="Times New Roman"/>
            <w:color w:val="0000FF"/>
            <w:sz w:val="24"/>
            <w:szCs w:val="24"/>
            <w:u w:val="single"/>
            <w:lang w:eastAsia="it-IT"/>
          </w:rPr>
          <w:t>atomi</w:t>
        </w:r>
      </w:hyperlink>
      <w:r w:rsidRPr="0018266C">
        <w:rPr>
          <w:rFonts w:ascii="Times New Roman" w:eastAsia="Times New Roman" w:hAnsi="Times New Roman" w:cs="Times New Roman"/>
          <w:sz w:val="24"/>
          <w:szCs w:val="24"/>
          <w:lang w:eastAsia="it-IT"/>
        </w:rPr>
        <w:t xml:space="preserve"> con una differenza di </w:t>
      </w:r>
      <w:hyperlink r:id="rId9" w:tgtFrame="_self" w:tooltip="Elettronegatività" w:history="1">
        <w:r w:rsidRPr="0018266C">
          <w:rPr>
            <w:rFonts w:ascii="Times New Roman" w:eastAsia="Times New Roman" w:hAnsi="Times New Roman" w:cs="Times New Roman"/>
            <w:color w:val="0000FF"/>
            <w:sz w:val="24"/>
            <w:szCs w:val="24"/>
            <w:u w:val="single"/>
            <w:lang w:eastAsia="it-IT"/>
          </w:rPr>
          <w:t>elettronegatività</w:t>
        </w:r>
      </w:hyperlink>
      <w:r w:rsidRPr="0018266C">
        <w:rPr>
          <w:rFonts w:ascii="Times New Roman" w:eastAsia="Times New Roman" w:hAnsi="Times New Roman" w:cs="Times New Roman"/>
          <w:sz w:val="24"/>
          <w:szCs w:val="24"/>
          <w:lang w:eastAsia="it-IT"/>
        </w:rPr>
        <w:t xml:space="preserve"> minore o uguale a 1,7</w:t>
      </w:r>
      <w:hyperlink r:id="rId10" w:anchor="cite_note-1" w:tgtFrame="_self" w:history="1">
        <w:r w:rsidRPr="0018266C">
          <w:rPr>
            <w:rFonts w:ascii="Times New Roman" w:eastAsia="Times New Roman" w:hAnsi="Times New Roman" w:cs="Times New Roman"/>
            <w:color w:val="0000FF"/>
            <w:sz w:val="24"/>
            <w:szCs w:val="24"/>
            <w:u w:val="single"/>
            <w:vertAlign w:val="superscript"/>
            <w:lang w:eastAsia="it-IT"/>
          </w:rPr>
          <w:t>[1]</w:t>
        </w:r>
      </w:hyperlink>
      <w:r w:rsidRPr="0018266C">
        <w:rPr>
          <w:rFonts w:ascii="Times New Roman" w:eastAsia="Times New Roman" w:hAnsi="Times New Roman" w:cs="Times New Roman"/>
          <w:sz w:val="24"/>
          <w:szCs w:val="24"/>
          <w:lang w:eastAsia="it-IT"/>
        </w:rPr>
        <w:t xml:space="preserve"> e maggiore di 0,5.</w:t>
      </w:r>
    </w:p>
    <w:p w:rsidR="00DF028C" w:rsidRDefault="00DF028C"/>
    <w:sectPr w:rsidR="00DF028C" w:rsidSect="00DF02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8266C"/>
    <w:rsid w:val="0018266C"/>
    <w:rsid w:val="00DF02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028C"/>
  </w:style>
  <w:style w:type="paragraph" w:styleId="Titolo3">
    <w:name w:val="heading 3"/>
    <w:basedOn w:val="Normale"/>
    <w:link w:val="Titolo3Carattere"/>
    <w:uiPriority w:val="9"/>
    <w:qFormat/>
    <w:rsid w:val="0018266C"/>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18266C"/>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18266C"/>
  </w:style>
  <w:style w:type="paragraph" w:styleId="NormaleWeb">
    <w:name w:val="Normal (Web)"/>
    <w:basedOn w:val="Normale"/>
    <w:uiPriority w:val="99"/>
    <w:semiHidden/>
    <w:unhideWhenUsed/>
    <w:rsid w:val="001826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8266C"/>
    <w:rPr>
      <w:color w:val="0000FF"/>
      <w:u w:val="single"/>
    </w:rPr>
  </w:style>
  <w:style w:type="paragraph" w:styleId="Testofumetto">
    <w:name w:val="Balloon Text"/>
    <w:basedOn w:val="Normale"/>
    <w:link w:val="TestofumettoCarattere"/>
    <w:uiPriority w:val="99"/>
    <w:semiHidden/>
    <w:unhideWhenUsed/>
    <w:rsid w:val="001826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82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9841066">
      <w:bodyDiv w:val="1"/>
      <w:marLeft w:val="0"/>
      <w:marRight w:val="0"/>
      <w:marTop w:val="0"/>
      <w:marBottom w:val="0"/>
      <w:divBdr>
        <w:top w:val="none" w:sz="0" w:space="0" w:color="auto"/>
        <w:left w:val="none" w:sz="0" w:space="0" w:color="auto"/>
        <w:bottom w:val="none" w:sz="0" w:space="0" w:color="auto"/>
        <w:right w:val="none" w:sz="0" w:space="0" w:color="auto"/>
      </w:divBdr>
      <w:divsChild>
        <w:div w:id="848183278">
          <w:marLeft w:val="0"/>
          <w:marRight w:val="0"/>
          <w:marTop w:val="0"/>
          <w:marBottom w:val="0"/>
          <w:divBdr>
            <w:top w:val="none" w:sz="0" w:space="0" w:color="auto"/>
            <w:left w:val="none" w:sz="0" w:space="0" w:color="auto"/>
            <w:bottom w:val="none" w:sz="0" w:space="0" w:color="auto"/>
            <w:right w:val="none" w:sz="0" w:space="0" w:color="auto"/>
          </w:divBdr>
          <w:divsChild>
            <w:div w:id="2384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Atomo" TargetMode="External"/><Relationship Id="rId3" Type="http://schemas.openxmlformats.org/officeDocument/2006/relationships/webSettings" Target="webSettings.xml"/><Relationship Id="rId7" Type="http://schemas.openxmlformats.org/officeDocument/2006/relationships/hyperlink" Target="http://it.wikipedia.org/wiki/Orbitali_atomic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it.wikipedia.org/wiki/File:Legame_chimico_covalente_polare.PNG" TargetMode="External"/><Relationship Id="rId10" Type="http://schemas.openxmlformats.org/officeDocument/2006/relationships/hyperlink" Target="http://it.wikipedia.org/wiki/Legame_covalente" TargetMode="External"/><Relationship Id="rId4" Type="http://schemas.openxmlformats.org/officeDocument/2006/relationships/hyperlink" Target="http://it.wikipedia.org/wiki/Dipolo_molecolare" TargetMode="External"/><Relationship Id="rId9" Type="http://schemas.openxmlformats.org/officeDocument/2006/relationships/hyperlink" Target="http://it.wikipedia.org/wiki/Elettronegativit%C3%A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Company>Hewlett-Packard</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Angelo64</dc:creator>
  <cp:lastModifiedBy>Angelo64</cp:lastModifiedBy>
  <cp:revision>2</cp:revision>
  <dcterms:created xsi:type="dcterms:W3CDTF">2014-10-16T14:47:00Z</dcterms:created>
  <dcterms:modified xsi:type="dcterms:W3CDTF">2014-10-16T14:48:00Z</dcterms:modified>
</cp:coreProperties>
</file>