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F1" w:rsidRPr="001D0ECB" w:rsidRDefault="00DB3AF1" w:rsidP="00DB3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DB3AF1" w:rsidRPr="001D0ECB" w:rsidRDefault="00DB3AF1" w:rsidP="00DB3AF1">
      <w:pPr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Darrera del nostre programa, tots aquests companys podran veure reflectits els seus posicionaments:</w:t>
      </w:r>
    </w:p>
    <w:p w:rsidR="00DB3AF1" w:rsidRPr="001D0ECB" w:rsidRDefault="00DB3AF1" w:rsidP="00DB3AF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Defensa dels drets humans dels ciutadans:</w:t>
      </w:r>
    </w:p>
    <w:p w:rsidR="00DB3AF1" w:rsidRPr="001D0ECB" w:rsidRDefault="00DB3AF1" w:rsidP="00DB3AF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Garantir els recursos per a to</w:t>
      </w:r>
      <w:r>
        <w:rPr>
          <w:rFonts w:ascii="Arial" w:hAnsi="Arial" w:cs="Arial"/>
          <w:sz w:val="24"/>
          <w:szCs w:val="24"/>
          <w:shd w:val="clear" w:color="auto" w:fill="FFFFFF"/>
          <w:lang w:val="ca-ES"/>
        </w:rPr>
        <w:t>t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hom </w:t>
      </w:r>
    </w:p>
    <w:p w:rsidR="00DB3AF1" w:rsidRPr="001D0ECB" w:rsidRDefault="00DB3AF1" w:rsidP="00DB3AF1">
      <w:pPr>
        <w:pStyle w:val="Prrafodelista"/>
        <w:ind w:left="2160"/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(recollits tant a la constitució -art 35 (dret al treball), art 40 (prendre accions per a aconseguir la plena ocupació) i art 41 (prestacions socials substitutòries)</w:t>
      </w:r>
      <w:r w:rsidRPr="001D0ECB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  <w:t>1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art 47 ( dret a habitatge digne)</w:t>
      </w:r>
      <w:r w:rsidRPr="001D0ECB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  <w:t>2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art 33-3 (la propietat privada supeditada a les necessitats socials) art 128 (riquesa del país i intervenció de les empreses privades supeditada a les necessitats general) art 39 (protecció econòmica, social… de la família) art 49 (disminuïts) art (3a edat)- com a l'Estatut de Catalunya        -E.C. art 16 i ss (drets personals), art 23 (salut) art 24 (persones amb disminucions)</w:t>
      </w:r>
      <w:r w:rsidRPr="001D0ECB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  <w:t>8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,  art 25 (prestacions substitutòries del treball) art 26 (habitatge digne)art 24.3 (renda  garantida de ciutadania)</w:t>
      </w:r>
      <w:r w:rsidRPr="001D0ECB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  <w:t>1</w:t>
      </w:r>
    </w:p>
    <w:p w:rsidR="00DB3AF1" w:rsidRPr="001D0ECB" w:rsidRDefault="00DB3AF1" w:rsidP="00DB3AF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garantir els serveis per a tothom.</w:t>
      </w:r>
    </w:p>
    <w:p w:rsidR="00DB3AF1" w:rsidRPr="001D0ECB" w:rsidRDefault="00DB3AF1" w:rsidP="00DB3AF1">
      <w:pPr>
        <w:pStyle w:val="Prrafodelista"/>
        <w:ind w:left="2160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-art 27 (educació)</w:t>
      </w:r>
      <w:r w:rsidRPr="001D0ECB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  <w:t>4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art 43 (salut)</w:t>
      </w:r>
      <w:r w:rsidRPr="001D0ECB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  <w:t>5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. art 44 (cultura i ciència)</w:t>
      </w:r>
      <w:r w:rsidRPr="001D0ECB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  <w:t>6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art 45 (defensa medi ambient)</w:t>
      </w:r>
      <w:r w:rsidRPr="001D0ECB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  <w:t>7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i E.C. art 21 (educació)</w:t>
      </w:r>
    </w:p>
    <w:p w:rsidR="00DB3AF1" w:rsidRPr="001D0ECB" w:rsidRDefault="00DB3AF1" w:rsidP="00DB3AF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garantir els drets a tothom.</w:t>
      </w:r>
    </w:p>
    <w:p w:rsidR="00DB3AF1" w:rsidRPr="001D0ECB" w:rsidRDefault="00DB3AF1" w:rsidP="00DB3AF1">
      <w:pPr>
        <w:pStyle w:val="Prrafodelista"/>
        <w:ind w:left="2160"/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-art 24 i ss. (justícia) art 119 (gratuïtat de la justícia)</w:t>
      </w:r>
      <w:r w:rsidRPr="001D0ECB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  <w:t>2</w:t>
      </w:r>
    </w:p>
    <w:p w:rsidR="00DB3AF1" w:rsidRPr="001D0ECB" w:rsidRDefault="00DB3AF1" w:rsidP="00DB3AF1">
      <w:pPr>
        <w:pStyle w:val="Prrafodelista"/>
        <w:ind w:left="2160"/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</w:pPr>
    </w:p>
    <w:p w:rsidR="00DB3AF1" w:rsidRPr="001D0ECB" w:rsidRDefault="00DB3AF1" w:rsidP="00DB3AF1">
      <w:pPr>
        <w:pStyle w:val="Prrafodelista"/>
        <w:ind w:left="1440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DB3AF1" w:rsidRPr="001D0ECB" w:rsidRDefault="00DB3AF1" w:rsidP="00DB3AF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Lluita contra la corrupció i transparència</w:t>
      </w:r>
    </w:p>
    <w:p w:rsidR="00DB3AF1" w:rsidRPr="001D0ECB" w:rsidRDefault="00DB3AF1" w:rsidP="00DB3AF1">
      <w:pPr>
        <w:pStyle w:val="Prrafodelista"/>
        <w:ind w:left="1440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 xml:space="preserve">Es revisarà tota l'actuació consistorial dels últims 12 anys i es denunciarà tota irregularitat descoberta qualificable de </w:t>
      </w:r>
      <w:proofErr w:type="spellStart"/>
      <w:r w:rsidRPr="001D0ECB">
        <w:rPr>
          <w:rFonts w:ascii="Arial" w:hAnsi="Arial" w:cs="Arial"/>
          <w:sz w:val="24"/>
          <w:szCs w:val="24"/>
          <w:lang w:val="ca-ES"/>
        </w:rPr>
        <w:t>delitcte</w:t>
      </w:r>
      <w:proofErr w:type="spellEnd"/>
      <w:r w:rsidRPr="001D0ECB">
        <w:rPr>
          <w:rFonts w:ascii="Arial" w:hAnsi="Arial" w:cs="Arial"/>
          <w:sz w:val="24"/>
          <w:szCs w:val="24"/>
          <w:lang w:val="ca-ES"/>
        </w:rPr>
        <w:t xml:space="preserve"> de suborn, tràfic d'influències, malversació i frau. </w:t>
      </w:r>
    </w:p>
    <w:p w:rsidR="00DB3AF1" w:rsidRPr="001D0ECB" w:rsidRDefault="00DB3AF1" w:rsidP="00DB3AF1">
      <w:pPr>
        <w:pStyle w:val="Prrafodelista"/>
        <w:ind w:left="1440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De la mateixa manera es revisaran tots aquells contractes, especialment amb grans empreses que s'hagin establert al nostre municipi i que alhora han contribuït en gran mesura a la decadència del comerç de proximitat local.</w:t>
      </w:r>
    </w:p>
    <w:p w:rsidR="00DB3AF1" w:rsidRPr="001D0ECB" w:rsidRDefault="00DB3AF1" w:rsidP="00DB3AF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Auditoria del deute.</w:t>
      </w:r>
    </w:p>
    <w:p w:rsidR="00DB3AF1" w:rsidRPr="001D0ECB" w:rsidRDefault="00DB3AF1" w:rsidP="00DB3AF1">
      <w:pPr>
        <w:pStyle w:val="Prrafodelista"/>
        <w:ind w:left="1440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Es realitzarà, com a part del punt B, i en cas que sigui evident l'existència d'un deute il·legítim, s'aplicaran els protocols pertinents, encaminats a què aquells que l'han produïda siguin qui la paguin -a més a més dels efectes judicials que corresponguin-.</w:t>
      </w:r>
    </w:p>
    <w:p w:rsidR="00DB3AF1" w:rsidRPr="001D0ECB" w:rsidRDefault="00DB3AF1" w:rsidP="00DB3AF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Democratització i descentralització municipals: </w:t>
      </w:r>
    </w:p>
    <w:p w:rsidR="00DB3AF1" w:rsidRPr="001D0ECB" w:rsidRDefault="00DB3AF1" w:rsidP="00DB3AF1">
      <w:pPr>
        <w:pStyle w:val="Prrafodelista"/>
        <w:ind w:left="1440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Configuració de Comitès de barri i Assemblees de Ciutadans que alhora que permeten l'establiment d'un Pressupost Participatiu tendent al 100% permeti la descentralització de les decisions i dels serveis.</w:t>
      </w:r>
    </w:p>
    <w:p w:rsidR="00DB3AF1" w:rsidRPr="001D0ECB" w:rsidRDefault="00DB3AF1" w:rsidP="00DB3AF1">
      <w:pPr>
        <w:pStyle w:val="Prrafodelista"/>
        <w:ind w:left="2160"/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</w:pPr>
    </w:p>
    <w:p w:rsidR="00DB3AF1" w:rsidRPr="001D0ECB" w:rsidRDefault="00DB3AF1" w:rsidP="00DB3AF1">
      <w:pPr>
        <w:pStyle w:val="Prrafodelista"/>
        <w:ind w:left="0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  <w:t>1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Establirem la renda bàsica garantida, completant les ajudes de tot tipus que rebi cada família -augmentarem la dotació de personal a Benestar Social i fiscalitzarem la seva tasca alhora- amb la instauració d'una moneda local           -l'arenyenc- que amb un valor equivalent a l'euro, servirà per a accedir a bens i serveis del comerç i la indústria local. Aquest acord amb el petit i mitjà empresari locals -els afavorirà, permetent mantenir la seva activitat i les seves plantilles-. El projecte es tancarà amb el retorn dels arenyencs bescanviats a l'Ajuntament amb el contravalor de 0'90 euros per arenyenc.</w:t>
      </w:r>
    </w:p>
    <w:p w:rsidR="00DB3AF1" w:rsidRPr="001D0ECB" w:rsidRDefault="00DB3AF1" w:rsidP="00DB3AF1">
      <w:pPr>
        <w:pStyle w:val="Prrafodelista"/>
        <w:ind w:left="0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Es crearà un Centre d'atenció i alberg per a aquelles persones que els calgui -això farà possible alliberar a les associacions del tercer sector locals d'aquelles activitats que amb molt bona intenció són de caràcter caritatiu quan haurien d'ésser de justícia social. De ben segur aquestes estaran implicades com a personal complementari de voluntariat afegit al personal professional necessari. Aquestes organitzacions -l'àmplia majoria pertanyen a l'Església- podran aportar fons, com si del pagament de </w:t>
      </w:r>
      <w:proofErr w:type="spellStart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l'IBI</w:t>
      </w:r>
      <w:proofErr w:type="spellEnd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es tractés, necessaris per a realitzar dita assistència.</w:t>
      </w:r>
    </w:p>
    <w:p w:rsidR="00DB3AF1" w:rsidRPr="001D0ECB" w:rsidRDefault="00DB3AF1" w:rsidP="00DB3AF1">
      <w:pPr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  <w:t>2</w:t>
      </w:r>
      <w:r w:rsidRPr="001D0ECB">
        <w:rPr>
          <w:rFonts w:ascii="Arial" w:hAnsi="Arial" w:cs="Arial"/>
          <w:sz w:val="24"/>
          <w:szCs w:val="24"/>
          <w:lang w:val="ca-ES"/>
        </w:rPr>
        <w:t xml:space="preserve"> Mentre no puguem impedir els desnonaments , el que farem serà:</w:t>
      </w:r>
    </w:p>
    <w:p w:rsidR="00DB3AF1" w:rsidRPr="001D0ECB" w:rsidRDefault="00DB3AF1" w:rsidP="00DB3AF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No participar de cap manera en ells. </w:t>
      </w:r>
    </w:p>
    <w:p w:rsidR="00DB3AF1" w:rsidRPr="001D0ECB" w:rsidRDefault="00DB3AF1" w:rsidP="00DB3AF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Posarem tots els impediments possibles a que es faci efectiu el mateix.</w:t>
      </w:r>
    </w:p>
    <w:p w:rsidR="00DB3AF1" w:rsidRPr="001D0ECB" w:rsidRDefault="00DB3AF1" w:rsidP="00DB3AF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Aconseguir que les persones afectades, el mateix dia que siguin desnonades passin a residir en un pis social. Alhora es treballarà per a que una part dels immobles buits -més d'un miler- entrin a formar part d'una borsa municipal de pisos en lloguer social.</w:t>
      </w:r>
    </w:p>
    <w:p w:rsidR="00DB3AF1" w:rsidRPr="001D0ECB" w:rsidRDefault="00DB3AF1" w:rsidP="00DB3AF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Fer els possibles per a què quan sigui una entitat bancària, li quedi clar que les mateixes han de triar entre tenir una actitud favorable als drets humans dels ciutadans o bé es convertiran en enemigues del consistori. Contra els desnonaments agilitzarem tots els tràmits legals possibles per a que els mateixos es facin càrrec de tot allò que legalment se'ls pugui obligar, en el temps més breu possible -IBI més elevat...-.</w:t>
      </w:r>
    </w:p>
    <w:p w:rsidR="00DB3AF1" w:rsidRPr="001D0ECB" w:rsidRDefault="00DB3AF1" w:rsidP="00DB3AF1">
      <w:pPr>
        <w:shd w:val="clear" w:color="auto" w:fill="FFFFFF"/>
        <w:spacing w:after="300" w:line="360" w:lineRule="atLeast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  <w:t>3</w:t>
      </w:r>
      <w:r w:rsidRPr="001D0ECB">
        <w:rPr>
          <w:rFonts w:ascii="Arial" w:hAnsi="Arial" w:cs="Arial"/>
          <w:sz w:val="24"/>
          <w:szCs w:val="24"/>
          <w:lang w:val="ca-ES"/>
        </w:rPr>
        <w:t xml:space="preserve"> Mentre no s'eliminin les taxes judicials el consistori es farà càrrec de les mateixes en tots els casos que es pugui demostrar que el ciutadà no es pot fer càrrec.</w:t>
      </w:r>
    </w:p>
    <w:p w:rsidR="00DB3AF1" w:rsidRPr="001D0ECB" w:rsidRDefault="00DB3AF1" w:rsidP="00DB3AF1">
      <w:pPr>
        <w:pStyle w:val="Prrafodelista"/>
        <w:ind w:left="0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  <w:t xml:space="preserve">4 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Mentre no es porti a terme la derogació de la LOMCE, el consistori prendre totes les mesures pertinents per a prioritzar l'ensenyament públic al nostre poble. De la mateixa manera es dotarà d'un espai permanent a l'Escola d'Adults i es crearà un Centre Ocupacional i seran dotats per personal seleccionats mitjançant oposicions municipals.</w:t>
      </w:r>
    </w:p>
    <w:p w:rsidR="00DB3AF1" w:rsidRPr="001D0ECB" w:rsidRDefault="00DB3AF1" w:rsidP="00DB3AF1">
      <w:pPr>
        <w:pStyle w:val="Prrafodelista"/>
        <w:ind w:left="0"/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</w:pPr>
    </w:p>
    <w:p w:rsidR="00DB3AF1" w:rsidRPr="001D0ECB" w:rsidRDefault="00DB3AF1" w:rsidP="00DB3AF1">
      <w:pPr>
        <w:pStyle w:val="Prrafodelista"/>
        <w:ind w:left="0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  <w:t>5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Mentre no es porti a terme la </w:t>
      </w:r>
      <w:proofErr w:type="spellStart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contrarreforma</w:t>
      </w:r>
      <w:proofErr w:type="spellEnd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sanitària, l'Ajuntament es farà càrrec de tots aquells dèficits de personal produïts que posen en perill la bona 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lastRenderedPageBreak/>
        <w:t xml:space="preserve">salut dels </w:t>
      </w:r>
      <w:proofErr w:type="spellStart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convilatans</w:t>
      </w:r>
      <w:proofErr w:type="spellEnd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. De la mateixa manera que no es permetrà que cap persona resident de fet al nostre terme municipal quedi exclosa de les cobertures sanitàries.</w:t>
      </w:r>
    </w:p>
    <w:p w:rsidR="00DB3AF1" w:rsidRPr="001D0ECB" w:rsidRDefault="00DB3AF1" w:rsidP="00DB3AF1">
      <w:pPr>
        <w:pStyle w:val="Prrafodelista"/>
        <w:ind w:left="0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  <w:t>6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L'Ajuntament assignarà  una part de les entrades als espais culturals de l'Ajuntament -Teatre, Museus...- i acords encaminats al mateix amb espais privats -Cinema Parroquial, Seràfics-, també esportius -Pavelló...- d'accés lliure per a persones que segons el sistema de </w:t>
      </w:r>
      <w:proofErr w:type="spellStart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baremació</w:t>
      </w:r>
      <w:proofErr w:type="spellEnd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municipal es correspongui.</w:t>
      </w:r>
    </w:p>
    <w:p w:rsidR="00DB3AF1" w:rsidRPr="001D0ECB" w:rsidRDefault="00DB3AF1" w:rsidP="00DB3AF1">
      <w:pPr>
        <w:pStyle w:val="Prrafodelista"/>
        <w:ind w:left="0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DB3AF1" w:rsidRPr="001D0ECB" w:rsidRDefault="00DB3AF1" w:rsidP="00DB3AF1">
      <w:pPr>
        <w:pStyle w:val="Prrafodelista"/>
        <w:ind w:left="0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ca-ES"/>
        </w:rPr>
        <w:t>7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El respecte pel medi ambient tindrà en compte, per exemple la necessitat de possibilitar la convivència entre els </w:t>
      </w:r>
      <w:proofErr w:type="spellStart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convilatans</w:t>
      </w:r>
      <w:proofErr w:type="spellEnd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i els animals domèstics dels mateixos, fent possible alhora el manteniment d'un poble lliure d'excrements i uns animals domèstics no perseguits com a subjectes de denúncies i multes. El control dels animals i l'educació cívica dels seus propietaris </w:t>
      </w:r>
      <w:proofErr w:type="spellStart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llugarà</w:t>
      </w:r>
      <w:proofErr w:type="spellEnd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un paper important. De la mateixa manera que es potenciarà l'aprofitament del medi natural mitjançant activitats respectuoses amb el mateix -agricultura ecològica...- i es posarà tot allò que estigui a l'abast del govern municipal per a trencar amb una economia especulativa -totxo, grans </w:t>
      </w:r>
      <w:proofErr w:type="spellStart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superficies</w:t>
      </w:r>
      <w:proofErr w:type="spellEnd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...-  revisant tots els acords i ordenances al respecte.</w:t>
      </w:r>
    </w:p>
    <w:p w:rsidR="00DB3AF1" w:rsidRPr="001D0ECB" w:rsidRDefault="00DB3AF1" w:rsidP="00DB3AF1">
      <w:pPr>
        <w:pStyle w:val="Prrafodelista"/>
        <w:ind w:left="1440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DB3AF1" w:rsidRPr="001D0ECB" w:rsidRDefault="00DB3AF1" w:rsidP="00DB3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vertAlign w:val="superscript"/>
          <w:lang w:val="ca-ES"/>
        </w:rPr>
        <w:t>8</w:t>
      </w:r>
      <w:r w:rsidRPr="001D0ECB">
        <w:rPr>
          <w:rFonts w:ascii="Arial" w:hAnsi="Arial" w:cs="Arial"/>
          <w:sz w:val="24"/>
          <w:szCs w:val="24"/>
          <w:lang w:val="ca-ES"/>
        </w:rPr>
        <w:t xml:space="preserve">Lluitant per a que la nostra orografia irregular no posi més impediments de mobilitat a les persones, tant amb problemes físics derivats de l'edat o de les </w:t>
      </w:r>
      <w:proofErr w:type="spellStart"/>
      <w:r w:rsidRPr="001D0ECB">
        <w:rPr>
          <w:rFonts w:ascii="Arial" w:hAnsi="Arial" w:cs="Arial"/>
          <w:sz w:val="24"/>
          <w:szCs w:val="24"/>
          <w:lang w:val="ca-ES"/>
        </w:rPr>
        <w:t>malaties</w:t>
      </w:r>
      <w:proofErr w:type="spellEnd"/>
      <w:r w:rsidRPr="001D0ECB">
        <w:rPr>
          <w:rFonts w:ascii="Arial" w:hAnsi="Arial" w:cs="Arial"/>
          <w:sz w:val="24"/>
          <w:szCs w:val="24"/>
          <w:lang w:val="ca-ES"/>
        </w:rPr>
        <w:t>.</w:t>
      </w:r>
    </w:p>
    <w:p w:rsidR="009D1D74" w:rsidRPr="00DB3AF1" w:rsidRDefault="009D1D74">
      <w:pPr>
        <w:rPr>
          <w:lang w:val="ca-ES"/>
        </w:rPr>
      </w:pPr>
    </w:p>
    <w:sectPr w:rsidR="009D1D74" w:rsidRPr="00DB3AF1" w:rsidSect="009D1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DF2"/>
    <w:multiLevelType w:val="hybridMultilevel"/>
    <w:tmpl w:val="F68E28FA"/>
    <w:lvl w:ilvl="0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F872DDA"/>
    <w:multiLevelType w:val="hybridMultilevel"/>
    <w:tmpl w:val="6BCAA58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47D17"/>
    <w:multiLevelType w:val="hybridMultilevel"/>
    <w:tmpl w:val="65CA51AC"/>
    <w:lvl w:ilvl="0" w:tplc="040A0015">
      <w:start w:val="1"/>
      <w:numFmt w:val="upp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3AF1"/>
    <w:rsid w:val="009D1D74"/>
    <w:rsid w:val="00DB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5258</Characters>
  <Application>Microsoft Office Word</Application>
  <DocSecurity>0</DocSecurity>
  <Lines>43</Lines>
  <Paragraphs>12</Paragraphs>
  <ScaleCrop>false</ScaleCrop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paumontlliure</dc:creator>
  <cp:lastModifiedBy>paumontlliure</cp:lastModifiedBy>
  <cp:revision>1</cp:revision>
  <dcterms:created xsi:type="dcterms:W3CDTF">2014-12-13T19:49:00Z</dcterms:created>
  <dcterms:modified xsi:type="dcterms:W3CDTF">2014-12-13T19:50:00Z</dcterms:modified>
</cp:coreProperties>
</file>