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8B" w:rsidRPr="007E78D7" w:rsidRDefault="007E78D7" w:rsidP="007E78D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78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Según Alfred </w:t>
      </w:r>
      <w:proofErr w:type="spellStart"/>
      <w:r w:rsidRPr="007E78D7">
        <w:rPr>
          <w:rFonts w:ascii="Times New Roman" w:hAnsi="Times New Roman" w:cs="Times New Roman"/>
          <w:color w:val="000000" w:themeColor="text1"/>
          <w:sz w:val="24"/>
          <w:szCs w:val="24"/>
        </w:rPr>
        <w:t>Sloan</w:t>
      </w:r>
      <w:proofErr w:type="spellEnd"/>
      <w:r w:rsidRPr="007E78D7">
        <w:rPr>
          <w:rFonts w:ascii="Times New Roman" w:hAnsi="Times New Roman" w:cs="Times New Roman"/>
          <w:color w:val="000000" w:themeColor="text1"/>
          <w:sz w:val="24"/>
          <w:szCs w:val="24"/>
        </w:rPr>
        <w:t>, el Desarrollo Organizacional se hace indispensable en nuestras instituciones sociales contemporáneas y del futuro, por la lucha que tienen que llevar a cabo para sobrevivir en las condiciones del medio que corresponden a un cambio crónico en las instituciones sociales que coordinan los asuntos de casi todos las organizaciones humanas: industriales, gubernamentales, educativas, de investigación, militares, religiosas, etc., por tanto tiempo conocidas como burocracia, la cual es una invención social que se perfeccionó en el marco de la Revolución Industrial.</w:t>
      </w:r>
      <w:r w:rsidRPr="007E78D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E78D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E78D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 Su creación se justificó por la situación imperante del momento a fin de superar una serie de graves defectos de la dirección, tales como la subyugación personal, el nepotismo, la crueldad en el manejo de personal, los juicios subjetivos y caprichosos, etc. que se dieron como práctica normal de dirección durante los primeros días de dicho proceso social y económico.</w:t>
      </w:r>
      <w:r w:rsidRPr="007E78D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E78D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 La burocracia fue, en muchas actividades, adecuada en el siglo XIX, pero en la actualidad, no puede ya enfrentar con éxito las realidades de los últimos días del siglo XX y el amanecer del siglo XXI. Hay por lo menos cuatro bases en el desarrollo de las organizaciones, que plantean el cambio de las organizaciones profundamente caracterizadas por su temperamento burocrático: el cambio rápido e inesperado del medio, el aumento de tamaño de las organizaciones, la complejidad de la tecnología moderna y el cambio en el comportamiento de los gerentes</w:t>
      </w:r>
    </w:p>
    <w:sectPr w:rsidR="00A8138B" w:rsidRPr="007E78D7" w:rsidSect="00155B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E78D7"/>
    <w:rsid w:val="00155BE1"/>
    <w:rsid w:val="00295316"/>
    <w:rsid w:val="00362E05"/>
    <w:rsid w:val="004B50C5"/>
    <w:rsid w:val="004C0E59"/>
    <w:rsid w:val="005865FF"/>
    <w:rsid w:val="006900D9"/>
    <w:rsid w:val="00726908"/>
    <w:rsid w:val="00740719"/>
    <w:rsid w:val="007E78D7"/>
    <w:rsid w:val="00870B5B"/>
    <w:rsid w:val="009C2740"/>
    <w:rsid w:val="00C8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E7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 MARTINEZ MORENO</dc:creator>
  <cp:lastModifiedBy>FAM MARTINEZ MORENO</cp:lastModifiedBy>
  <cp:revision>1</cp:revision>
  <dcterms:created xsi:type="dcterms:W3CDTF">2015-05-15T04:57:00Z</dcterms:created>
  <dcterms:modified xsi:type="dcterms:W3CDTF">2015-05-15T04:57:00Z</dcterms:modified>
</cp:coreProperties>
</file>