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38B" w:rsidRPr="004C40BD" w:rsidRDefault="004C40BD" w:rsidP="004C40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En los albores del siglo XXI, resulta cada vez más evidente que el intercambio de información es insuficiente para dar verdadero valor añadido a los negocios y se requiere en consecuencia, el desarrollo de nuevas formas de organización que permitan transferir el conocimiento (es decir, la información ya entendida y aplicada) tanto dentro de la organización como fuera de ella. El conocimiento tiende a agruparse en conglomerados que suelen girar en torno a un líder, por ejemplo, un notable científico, el cual reúne a personas de alto nivel que conjuntan una serie de competencias complementarias. La organización que reúne estas características de identificación y distribución del conocimiento es la</w:t>
      </w:r>
      <w:r w:rsidRPr="004C40BD">
        <w:rPr>
          <w:rStyle w:val="apple-converted-space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Pr="004C40BD">
        <w:rPr>
          <w:rFonts w:ascii="Times New Roman" w:hAnsi="Times New Roman" w:cs="Times New Roman"/>
          <w:iCs/>
          <w:color w:val="111111"/>
          <w:sz w:val="24"/>
          <w:szCs w:val="24"/>
          <w:shd w:val="clear" w:color="auto" w:fill="FFFFFF"/>
        </w:rPr>
        <w:t>organización celular</w:t>
      </w:r>
    </w:p>
    <w:sectPr w:rsidR="00A8138B" w:rsidRPr="004C40BD" w:rsidSect="00155B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4C40BD"/>
    <w:rsid w:val="00155BE1"/>
    <w:rsid w:val="00295316"/>
    <w:rsid w:val="00362E05"/>
    <w:rsid w:val="0041270E"/>
    <w:rsid w:val="004B50C5"/>
    <w:rsid w:val="004C0E59"/>
    <w:rsid w:val="004C40BD"/>
    <w:rsid w:val="005865FF"/>
    <w:rsid w:val="006900D9"/>
    <w:rsid w:val="00726908"/>
    <w:rsid w:val="00740719"/>
    <w:rsid w:val="00870B5B"/>
    <w:rsid w:val="009C2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B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4C40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615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 MARTINEZ MORENO</dc:creator>
  <cp:lastModifiedBy>FAM MARTINEZ MORENO</cp:lastModifiedBy>
  <cp:revision>1</cp:revision>
  <dcterms:created xsi:type="dcterms:W3CDTF">2015-05-17T05:40:00Z</dcterms:created>
  <dcterms:modified xsi:type="dcterms:W3CDTF">2015-05-17T05:42:00Z</dcterms:modified>
</cp:coreProperties>
</file>