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9" w:rsidRPr="004C19BA" w:rsidRDefault="00480203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República de Panamá</w:t>
      </w:r>
    </w:p>
    <w:p w:rsidR="00480203" w:rsidRPr="004C19BA" w:rsidRDefault="00480203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Ministerio de Educación</w:t>
      </w:r>
    </w:p>
    <w:p w:rsidR="00480203" w:rsidRPr="004C19BA" w:rsidRDefault="00480203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Instituto Profesional Técnico Agropecuario</w:t>
      </w:r>
    </w:p>
    <w:p w:rsidR="00232574" w:rsidRPr="004C19BA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I.P.T. El Silencio</w:t>
      </w:r>
    </w:p>
    <w:p w:rsidR="00232574" w:rsidRPr="004C19BA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0672F5" w:rsidRPr="004C19BA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Asignatura</w:t>
      </w:r>
    </w:p>
    <w:p w:rsidR="00232574" w:rsidRPr="004C19BA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Informática</w:t>
      </w:r>
    </w:p>
    <w:p w:rsidR="00232574" w:rsidRPr="004C19BA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232574" w:rsidRPr="004C19BA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Profesor</w:t>
      </w:r>
    </w:p>
    <w:p w:rsidR="00232574" w:rsidRDefault="00232574" w:rsidP="00232574">
      <w:pPr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José Santos</w:t>
      </w:r>
    </w:p>
    <w:p w:rsidR="004C19BA" w:rsidRPr="004C19BA" w:rsidRDefault="004C19BA" w:rsidP="00232574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232574" w:rsidRPr="004C19BA" w:rsidRDefault="00933A5F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Título</w:t>
      </w:r>
      <w:r w:rsidR="000672F5" w:rsidRPr="004C19BA">
        <w:rPr>
          <w:rFonts w:ascii="Times New Roman" w:hAnsi="Times New Roman" w:cs="Times New Roman"/>
          <w:sz w:val="24"/>
          <w:szCs w:val="32"/>
        </w:rPr>
        <w:t xml:space="preserve">:    </w:t>
      </w:r>
    </w:p>
    <w:p w:rsidR="000672F5" w:rsidRPr="004C19BA" w:rsidRDefault="000672F5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 xml:space="preserve"> Historia de la </w:t>
      </w:r>
      <w:r w:rsidR="00934AC3" w:rsidRPr="004C19BA">
        <w:rPr>
          <w:rFonts w:ascii="Times New Roman" w:hAnsi="Times New Roman" w:cs="Times New Roman"/>
          <w:sz w:val="24"/>
          <w:szCs w:val="32"/>
        </w:rPr>
        <w:t>Robótica</w:t>
      </w:r>
    </w:p>
    <w:p w:rsidR="00232574" w:rsidRPr="004C19BA" w:rsidRDefault="00232574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:rsidR="00232574" w:rsidRPr="004C19BA" w:rsidRDefault="000672F5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Integrantes</w:t>
      </w:r>
      <w:r w:rsidR="00934AC3" w:rsidRPr="004C19BA">
        <w:rPr>
          <w:rFonts w:ascii="Times New Roman" w:hAnsi="Times New Roman" w:cs="Times New Roman"/>
          <w:sz w:val="24"/>
          <w:szCs w:val="32"/>
        </w:rPr>
        <w:t>:</w:t>
      </w:r>
    </w:p>
    <w:p w:rsidR="000672F5" w:rsidRPr="004C19BA" w:rsidRDefault="00934AC3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 xml:space="preserve"> Ailyn</w:t>
      </w:r>
      <w:r w:rsidR="000672F5" w:rsidRPr="004C19BA">
        <w:rPr>
          <w:rFonts w:ascii="Times New Roman" w:hAnsi="Times New Roman" w:cs="Times New Roman"/>
          <w:sz w:val="24"/>
          <w:szCs w:val="32"/>
        </w:rPr>
        <w:t xml:space="preserve"> Y. zapata</w:t>
      </w:r>
    </w:p>
    <w:p w:rsidR="000672F5" w:rsidRPr="004C19BA" w:rsidRDefault="000672F5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Abraham C. Caballero</w:t>
      </w:r>
    </w:p>
    <w:p w:rsidR="00934AC3" w:rsidRPr="004C19BA" w:rsidRDefault="00343947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 xml:space="preserve">Darleynne I. </w:t>
      </w:r>
      <w:r w:rsidR="00025188" w:rsidRPr="004C19BA">
        <w:rPr>
          <w:rFonts w:ascii="Times New Roman" w:hAnsi="Times New Roman" w:cs="Times New Roman"/>
          <w:sz w:val="24"/>
          <w:szCs w:val="32"/>
        </w:rPr>
        <w:t>Ramírez</w:t>
      </w:r>
    </w:p>
    <w:p w:rsidR="00343947" w:rsidRPr="004C19BA" w:rsidRDefault="00343947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 xml:space="preserve">Nailyn O. </w:t>
      </w:r>
      <w:r w:rsidR="00025188" w:rsidRPr="004C19BA">
        <w:rPr>
          <w:rFonts w:ascii="Times New Roman" w:hAnsi="Times New Roman" w:cs="Times New Roman"/>
          <w:sz w:val="24"/>
          <w:szCs w:val="32"/>
        </w:rPr>
        <w:t>Martínez</w:t>
      </w:r>
    </w:p>
    <w:p w:rsidR="00343947" w:rsidRPr="004C19BA" w:rsidRDefault="00025188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Yeisy Y. Cedeño</w:t>
      </w:r>
    </w:p>
    <w:p w:rsidR="00232574" w:rsidRPr="004C19BA" w:rsidRDefault="00232574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:rsidR="00025188" w:rsidRPr="004C19BA" w:rsidRDefault="00025188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Grado: XIªA Ciencias</w:t>
      </w:r>
    </w:p>
    <w:p w:rsidR="00232574" w:rsidRPr="004C19BA" w:rsidRDefault="00232574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</w:p>
    <w:p w:rsidR="00025188" w:rsidRPr="004C19BA" w:rsidRDefault="00025188" w:rsidP="00232574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Fecha de Entrega: martes 5/5/15</w:t>
      </w:r>
    </w:p>
    <w:p w:rsidR="00025188" w:rsidRPr="004C19BA" w:rsidRDefault="00025188" w:rsidP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4C19BA">
        <w:rPr>
          <w:rFonts w:ascii="Times New Roman" w:hAnsi="Times New Roman" w:cs="Times New Roman"/>
          <w:sz w:val="24"/>
          <w:szCs w:val="32"/>
        </w:rPr>
        <w:t>Año Lectivo: º 2015 º</w:t>
      </w:r>
    </w:p>
    <w:p w:rsidR="00025188" w:rsidRPr="00025188" w:rsidRDefault="00025188" w:rsidP="00232574">
      <w:pPr>
        <w:tabs>
          <w:tab w:val="left" w:pos="1710"/>
        </w:tabs>
        <w:jc w:val="center"/>
        <w:rPr>
          <w:rFonts w:ascii="Calibri" w:hAnsi="Calibri" w:cs="Segoe UI"/>
          <w:sz w:val="32"/>
          <w:szCs w:val="32"/>
        </w:rPr>
      </w:pPr>
    </w:p>
    <w:p w:rsidR="00025188" w:rsidRPr="004C19BA" w:rsidRDefault="00025188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48"/>
          <w:szCs w:val="52"/>
        </w:rPr>
      </w:pPr>
      <w:r w:rsidRPr="004C19BA">
        <w:rPr>
          <w:rFonts w:ascii="Times New Roman" w:hAnsi="Times New Roman" w:cs="Times New Roman"/>
          <w:sz w:val="48"/>
          <w:szCs w:val="52"/>
        </w:rPr>
        <w:t>Índice</w:t>
      </w:r>
    </w:p>
    <w:p w:rsidR="008462DC" w:rsidRPr="004C19BA" w:rsidRDefault="008462DC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48"/>
          <w:szCs w:val="52"/>
        </w:rPr>
      </w:pPr>
    </w:p>
    <w:p w:rsidR="00025188" w:rsidRPr="004C19BA" w:rsidRDefault="00025188" w:rsidP="008462DC">
      <w:pPr>
        <w:tabs>
          <w:tab w:val="left" w:pos="1710"/>
        </w:tabs>
        <w:rPr>
          <w:rFonts w:ascii="Times New Roman" w:hAnsi="Times New Roman" w:cs="Times New Roman"/>
          <w:sz w:val="28"/>
          <w:szCs w:val="32"/>
        </w:rPr>
      </w:pPr>
    </w:p>
    <w:p w:rsidR="008462DC" w:rsidRPr="004C19BA" w:rsidRDefault="008462DC" w:rsidP="008462DC">
      <w:pPr>
        <w:pStyle w:val="Prrafodelista"/>
        <w:numPr>
          <w:ilvl w:val="0"/>
          <w:numId w:val="12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C19BA">
        <w:rPr>
          <w:rFonts w:ascii="Times New Roman" w:hAnsi="Times New Roman" w:cs="Times New Roman"/>
          <w:sz w:val="24"/>
          <w:szCs w:val="24"/>
        </w:rPr>
        <w:t>Introducción</w:t>
      </w:r>
    </w:p>
    <w:p w:rsidR="008462DC" w:rsidRPr="004C19BA" w:rsidRDefault="00232574" w:rsidP="008462DC">
      <w:pPr>
        <w:pStyle w:val="Prrafodelista"/>
        <w:numPr>
          <w:ilvl w:val="0"/>
          <w:numId w:val="12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C19BA">
        <w:rPr>
          <w:rFonts w:ascii="Times New Roman" w:hAnsi="Times New Roman" w:cs="Times New Roman"/>
          <w:sz w:val="24"/>
          <w:szCs w:val="24"/>
        </w:rPr>
        <w:t>¿Qué</w:t>
      </w:r>
      <w:r w:rsidR="008462DC" w:rsidRPr="004C19BA">
        <w:rPr>
          <w:rFonts w:ascii="Times New Roman" w:hAnsi="Times New Roman" w:cs="Times New Roman"/>
          <w:sz w:val="24"/>
          <w:szCs w:val="24"/>
        </w:rPr>
        <w:t xml:space="preserve"> es la robótica y de donde sale el terminó robot?</w:t>
      </w:r>
    </w:p>
    <w:p w:rsidR="008462DC" w:rsidRPr="004C19BA" w:rsidRDefault="008462DC" w:rsidP="008462DC">
      <w:pPr>
        <w:pStyle w:val="Prrafodelista"/>
        <w:numPr>
          <w:ilvl w:val="0"/>
          <w:numId w:val="12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C19BA">
        <w:rPr>
          <w:rFonts w:ascii="Times New Roman" w:hAnsi="Times New Roman" w:cs="Times New Roman"/>
          <w:sz w:val="24"/>
          <w:szCs w:val="24"/>
        </w:rPr>
        <w:t>Historia de la robótica</w:t>
      </w:r>
    </w:p>
    <w:p w:rsidR="008462DC" w:rsidRPr="004C19BA" w:rsidRDefault="008462DC" w:rsidP="008462DC">
      <w:pPr>
        <w:pStyle w:val="Prrafodelista"/>
        <w:numPr>
          <w:ilvl w:val="0"/>
          <w:numId w:val="12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C19BA">
        <w:rPr>
          <w:rFonts w:ascii="Times New Roman" w:hAnsi="Times New Roman" w:cs="Times New Roman"/>
          <w:sz w:val="24"/>
          <w:szCs w:val="24"/>
        </w:rPr>
        <w:t>Clasificación de los robots</w:t>
      </w:r>
    </w:p>
    <w:p w:rsidR="00232574" w:rsidRPr="004C19BA" w:rsidRDefault="00232574" w:rsidP="00232574">
      <w:pPr>
        <w:pStyle w:val="Prrafodelista"/>
        <w:numPr>
          <w:ilvl w:val="0"/>
          <w:numId w:val="13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C19BA">
        <w:rPr>
          <w:rFonts w:ascii="Times New Roman" w:hAnsi="Times New Roman" w:cs="Times New Roman"/>
          <w:sz w:val="24"/>
          <w:szCs w:val="24"/>
        </w:rPr>
        <w:t>Según su cronología.</w:t>
      </w:r>
    </w:p>
    <w:p w:rsidR="00232574" w:rsidRPr="004C19BA" w:rsidRDefault="00232574" w:rsidP="00232574">
      <w:pPr>
        <w:pStyle w:val="Prrafodelista"/>
        <w:numPr>
          <w:ilvl w:val="0"/>
          <w:numId w:val="13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C19BA">
        <w:rPr>
          <w:rFonts w:ascii="Times New Roman" w:hAnsi="Times New Roman" w:cs="Times New Roman"/>
          <w:sz w:val="24"/>
          <w:szCs w:val="24"/>
        </w:rPr>
        <w:t>Según su estructura.</w:t>
      </w:r>
    </w:p>
    <w:p w:rsidR="008462DC" w:rsidRPr="004C19BA" w:rsidRDefault="008462DC" w:rsidP="008462DC">
      <w:pPr>
        <w:tabs>
          <w:tab w:val="left" w:pos="1710"/>
        </w:tabs>
        <w:rPr>
          <w:rFonts w:ascii="Times New Roman" w:hAnsi="Times New Roman" w:cs="Times New Roman"/>
          <w:sz w:val="28"/>
          <w:szCs w:val="32"/>
        </w:rPr>
      </w:pPr>
    </w:p>
    <w:p w:rsidR="00025188" w:rsidRPr="004C19BA" w:rsidRDefault="00025188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48"/>
          <w:szCs w:val="52"/>
        </w:rPr>
      </w:pPr>
    </w:p>
    <w:p w:rsidR="00025188" w:rsidRPr="004C19BA" w:rsidRDefault="00025188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48"/>
          <w:szCs w:val="52"/>
        </w:rPr>
      </w:pPr>
    </w:p>
    <w:p w:rsidR="00025188" w:rsidRDefault="00025188" w:rsidP="00025188">
      <w:pPr>
        <w:tabs>
          <w:tab w:val="left" w:pos="1710"/>
        </w:tabs>
        <w:jc w:val="center"/>
        <w:rPr>
          <w:rFonts w:ascii="Calibri" w:hAnsi="Calibri" w:cs="Segoe UI"/>
          <w:sz w:val="52"/>
          <w:szCs w:val="52"/>
        </w:rPr>
      </w:pPr>
    </w:p>
    <w:p w:rsidR="00025188" w:rsidRDefault="00025188" w:rsidP="00025188">
      <w:pPr>
        <w:tabs>
          <w:tab w:val="left" w:pos="1710"/>
        </w:tabs>
        <w:jc w:val="center"/>
        <w:rPr>
          <w:rFonts w:ascii="Calibri" w:hAnsi="Calibri" w:cs="Segoe UI"/>
          <w:sz w:val="52"/>
          <w:szCs w:val="52"/>
        </w:rPr>
      </w:pPr>
    </w:p>
    <w:p w:rsidR="00025188" w:rsidRDefault="00025188" w:rsidP="00025188">
      <w:pPr>
        <w:tabs>
          <w:tab w:val="left" w:pos="1710"/>
        </w:tabs>
        <w:jc w:val="center"/>
        <w:rPr>
          <w:rFonts w:ascii="Calibri" w:hAnsi="Calibri" w:cs="Segoe UI"/>
          <w:sz w:val="52"/>
          <w:szCs w:val="52"/>
        </w:rPr>
      </w:pPr>
    </w:p>
    <w:p w:rsidR="00025188" w:rsidRDefault="00025188" w:rsidP="00025188">
      <w:pPr>
        <w:tabs>
          <w:tab w:val="left" w:pos="1710"/>
        </w:tabs>
        <w:jc w:val="center"/>
        <w:rPr>
          <w:rFonts w:ascii="Calibri" w:hAnsi="Calibri" w:cs="Segoe UI"/>
          <w:sz w:val="52"/>
          <w:szCs w:val="52"/>
        </w:rPr>
      </w:pPr>
    </w:p>
    <w:p w:rsidR="000F1526" w:rsidRDefault="000F1526" w:rsidP="004C19BA">
      <w:pPr>
        <w:tabs>
          <w:tab w:val="left" w:pos="1710"/>
        </w:tabs>
        <w:rPr>
          <w:rFonts w:ascii="Calibri" w:hAnsi="Calibri" w:cs="Segoe UI"/>
          <w:sz w:val="52"/>
          <w:szCs w:val="52"/>
        </w:rPr>
      </w:pPr>
    </w:p>
    <w:p w:rsidR="004C19BA" w:rsidRDefault="004C19BA" w:rsidP="004C19BA">
      <w:pPr>
        <w:tabs>
          <w:tab w:val="left" w:pos="1710"/>
        </w:tabs>
        <w:rPr>
          <w:rFonts w:ascii="Calibri" w:hAnsi="Calibri" w:cs="Segoe UI"/>
          <w:sz w:val="52"/>
          <w:szCs w:val="52"/>
        </w:rPr>
      </w:pPr>
    </w:p>
    <w:p w:rsidR="000F1526" w:rsidRPr="004C19BA" w:rsidRDefault="000F1526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48"/>
          <w:szCs w:val="52"/>
        </w:rPr>
      </w:pPr>
      <w:r w:rsidRPr="004C19BA">
        <w:rPr>
          <w:rFonts w:ascii="Times New Roman" w:hAnsi="Times New Roman" w:cs="Times New Roman"/>
          <w:sz w:val="48"/>
          <w:szCs w:val="52"/>
        </w:rPr>
        <w:lastRenderedPageBreak/>
        <w:t>Introducción</w:t>
      </w:r>
    </w:p>
    <w:p w:rsidR="000F1526" w:rsidRDefault="000F1526" w:rsidP="00025188">
      <w:pPr>
        <w:tabs>
          <w:tab w:val="left" w:pos="1710"/>
        </w:tabs>
        <w:jc w:val="center"/>
        <w:rPr>
          <w:rFonts w:ascii="Calibri" w:hAnsi="Calibri" w:cs="Segoe UI"/>
          <w:sz w:val="52"/>
          <w:szCs w:val="52"/>
        </w:rPr>
      </w:pPr>
    </w:p>
    <w:p w:rsidR="000F1526" w:rsidRPr="004C19BA" w:rsidRDefault="000F1526" w:rsidP="004C19BA">
      <w:pPr>
        <w:pStyle w:val="texto"/>
        <w:shd w:val="clear" w:color="auto" w:fill="FFFFFF"/>
        <w:jc w:val="both"/>
        <w:rPr>
          <w:color w:val="000000"/>
        </w:rPr>
      </w:pPr>
      <w:r w:rsidRPr="004C19BA">
        <w:rPr>
          <w:color w:val="000000"/>
        </w:rPr>
        <w:t>La robótica es un concepto de dominio público. La mayor parte de la gente tiene una idea de lo que es la robótica, sabe sus aplicaciones y el potencial que tiene; sin embargo, no conocen el origen de la palabra robot, ni tienen idea del origen de las aplicaciones útiles de la robótica como ciencia.</w:t>
      </w:r>
    </w:p>
    <w:p w:rsidR="000F1526" w:rsidRPr="004C19BA" w:rsidRDefault="000F1526" w:rsidP="004C19BA">
      <w:pPr>
        <w:pStyle w:val="texto"/>
        <w:shd w:val="clear" w:color="auto" w:fill="FFFFFF"/>
        <w:jc w:val="both"/>
        <w:rPr>
          <w:color w:val="000000"/>
        </w:rPr>
      </w:pPr>
      <w:r w:rsidRPr="004C19BA">
        <w:rPr>
          <w:color w:val="000000"/>
        </w:rPr>
        <w:t>La robótica como hoy en día la conocemos, tiene sus orígenes hace miles de años. Nos basaremos en hechos registrados a través de la historia, y comenzaremos aclarando que antiguamente los robots eran conocidos con el nombre de autómatas, y la robótica no era reconocida como ciencia, es más, la palabra robot surgió hace mucho después del origen de los autómatas.</w:t>
      </w:r>
    </w:p>
    <w:p w:rsidR="003E420E" w:rsidRPr="004C19BA" w:rsidRDefault="000F1526" w:rsidP="004C19BA">
      <w:pPr>
        <w:rPr>
          <w:rFonts w:ascii="Calibri" w:hAnsi="Calibri" w:cs="Segoe UI"/>
          <w:sz w:val="52"/>
          <w:szCs w:val="52"/>
        </w:rPr>
      </w:pPr>
      <w:r>
        <w:rPr>
          <w:rFonts w:ascii="Calibri" w:hAnsi="Calibri" w:cs="Segoe UI"/>
          <w:sz w:val="52"/>
          <w:szCs w:val="52"/>
        </w:rPr>
        <w:br w:type="page"/>
      </w:r>
    </w:p>
    <w:p w:rsidR="00025188" w:rsidRPr="004C19BA" w:rsidRDefault="003E420E" w:rsidP="00025188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9BA">
        <w:rPr>
          <w:rFonts w:ascii="Times New Roman" w:hAnsi="Times New Roman" w:cs="Times New Roman"/>
          <w:b/>
          <w:sz w:val="28"/>
          <w:szCs w:val="24"/>
        </w:rPr>
        <w:lastRenderedPageBreak/>
        <w:t>¿Qué es la Robótica y de Donde sale el término Robot?</w:t>
      </w:r>
    </w:p>
    <w:p w:rsidR="003E420E" w:rsidRDefault="003E420E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Pr="004C19BA" w:rsidRDefault="004C19BA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Pr="004C19BA" w:rsidRDefault="003E420E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  <w:r w:rsidRPr="004C19BA">
        <w:rPr>
          <w:color w:val="000000" w:themeColor="text1"/>
        </w:rPr>
        <w:t>La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bCs/>
          <w:color w:val="000000" w:themeColor="text1"/>
        </w:rPr>
        <w:t>robótica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es la rama de la</w:t>
      </w:r>
      <w:r w:rsidRPr="004C19BA">
        <w:rPr>
          <w:rStyle w:val="apple-converted-space"/>
          <w:color w:val="000000" w:themeColor="text1"/>
        </w:rPr>
        <w:t> </w:t>
      </w:r>
      <w:hyperlink r:id="rId7" w:tooltip="Tecnologí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tecnología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que se dedica al diseño, construcción, operación, disposición estructural, manufactura y aplicación de los</w:t>
      </w:r>
      <w:r w:rsidRPr="004C19BA">
        <w:rPr>
          <w:rStyle w:val="apple-converted-space"/>
          <w:color w:val="000000" w:themeColor="text1"/>
        </w:rPr>
        <w:t> </w:t>
      </w:r>
      <w:hyperlink r:id="rId8" w:tooltip="Robot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robots</w:t>
        </w:r>
      </w:hyperlink>
      <w:r w:rsidRPr="004C19BA">
        <w:rPr>
          <w:color w:val="000000" w:themeColor="text1"/>
        </w:rPr>
        <w:t>.</w:t>
      </w:r>
    </w:p>
    <w:p w:rsidR="003E420E" w:rsidRPr="004C19BA" w:rsidRDefault="003E420E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  <w:r w:rsidRPr="004C19BA">
        <w:rPr>
          <w:color w:val="000000" w:themeColor="text1"/>
        </w:rPr>
        <w:t>La robótica combina diversas disciplinas como son: la</w:t>
      </w:r>
      <w:r w:rsidRPr="004C19BA">
        <w:rPr>
          <w:rStyle w:val="apple-converted-space"/>
          <w:color w:val="000000" w:themeColor="text1"/>
        </w:rPr>
        <w:t> </w:t>
      </w:r>
      <w:hyperlink r:id="rId9" w:tooltip="Mecánic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mecánica</w:t>
        </w:r>
      </w:hyperlink>
      <w:r w:rsidRPr="004C19BA">
        <w:rPr>
          <w:color w:val="000000" w:themeColor="text1"/>
        </w:rPr>
        <w:t>, la</w:t>
      </w:r>
      <w:r w:rsidRPr="004C19BA">
        <w:rPr>
          <w:rStyle w:val="apple-converted-space"/>
          <w:color w:val="000000" w:themeColor="text1"/>
        </w:rPr>
        <w:t> </w:t>
      </w:r>
      <w:hyperlink r:id="rId10" w:tooltip="Electrónic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electrónica</w:t>
        </w:r>
      </w:hyperlink>
      <w:r w:rsidRPr="004C19BA">
        <w:rPr>
          <w:color w:val="000000" w:themeColor="text1"/>
        </w:rPr>
        <w:t>, la</w:t>
      </w:r>
      <w:r w:rsidRPr="004C19BA">
        <w:rPr>
          <w:rStyle w:val="apple-converted-space"/>
          <w:color w:val="000000" w:themeColor="text1"/>
        </w:rPr>
        <w:t> </w:t>
      </w:r>
      <w:hyperlink r:id="rId11" w:tooltip="Informátic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informática</w:t>
        </w:r>
      </w:hyperlink>
      <w:r w:rsidRPr="004C19BA">
        <w:rPr>
          <w:color w:val="000000" w:themeColor="text1"/>
        </w:rPr>
        <w:t>, la</w:t>
      </w:r>
      <w:r w:rsidRPr="004C19BA">
        <w:rPr>
          <w:rStyle w:val="apple-converted-space"/>
          <w:color w:val="000000" w:themeColor="text1"/>
        </w:rPr>
        <w:t> </w:t>
      </w:r>
      <w:hyperlink r:id="rId12" w:tooltip="Inteligencia artificial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inteligencia artificial</w:t>
        </w:r>
      </w:hyperlink>
      <w:r w:rsidRPr="004C19BA">
        <w:rPr>
          <w:color w:val="000000" w:themeColor="text1"/>
        </w:rPr>
        <w:t>, la</w:t>
      </w:r>
      <w:r w:rsidRPr="004C19BA">
        <w:rPr>
          <w:rStyle w:val="apple-converted-space"/>
          <w:color w:val="000000" w:themeColor="text1"/>
        </w:rPr>
        <w:t> </w:t>
      </w:r>
      <w:hyperlink r:id="rId13" w:tooltip="Ingeniería de control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ingeniería de control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y la</w:t>
      </w:r>
      <w:r w:rsidRPr="004C19BA">
        <w:rPr>
          <w:rStyle w:val="apple-converted-space"/>
          <w:color w:val="000000" w:themeColor="text1"/>
        </w:rPr>
        <w:t> </w:t>
      </w:r>
      <w:hyperlink r:id="rId14" w:tooltip="Físic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física</w:t>
        </w:r>
      </w:hyperlink>
      <w:r w:rsidRPr="004C19BA">
        <w:rPr>
          <w:color w:val="000000" w:themeColor="text1"/>
        </w:rPr>
        <w:t>.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Otras áreas importantes en robótica son el</w:t>
      </w:r>
      <w:r w:rsidRPr="004C19BA">
        <w:rPr>
          <w:rStyle w:val="apple-converted-space"/>
          <w:color w:val="000000" w:themeColor="text1"/>
        </w:rPr>
        <w:t> </w:t>
      </w:r>
      <w:hyperlink r:id="rId15" w:tooltip="Álgebr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álgebra</w:t>
        </w:r>
      </w:hyperlink>
      <w:r w:rsidRPr="004C19BA">
        <w:rPr>
          <w:color w:val="000000" w:themeColor="text1"/>
        </w:rPr>
        <w:t>, los</w:t>
      </w:r>
      <w:r w:rsidRPr="004C19BA">
        <w:rPr>
          <w:rStyle w:val="apple-converted-space"/>
          <w:color w:val="000000" w:themeColor="text1"/>
        </w:rPr>
        <w:t> </w:t>
      </w:r>
      <w:hyperlink r:id="rId16" w:tooltip="Autómata programable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autómatas programables</w:t>
        </w:r>
      </w:hyperlink>
      <w:r w:rsidRPr="004C19BA">
        <w:rPr>
          <w:color w:val="000000" w:themeColor="text1"/>
        </w:rPr>
        <w:t>, la</w:t>
      </w:r>
      <w:r w:rsidRPr="004C19BA">
        <w:rPr>
          <w:rStyle w:val="apple-converted-space"/>
          <w:color w:val="000000" w:themeColor="text1"/>
        </w:rPr>
        <w:t> </w:t>
      </w:r>
      <w:hyperlink r:id="rId17" w:tooltip="Animatrónic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anima trónica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y las</w:t>
      </w:r>
      <w:r w:rsidRPr="004C19BA">
        <w:rPr>
          <w:rStyle w:val="apple-converted-space"/>
          <w:color w:val="000000" w:themeColor="text1"/>
        </w:rPr>
        <w:t> </w:t>
      </w:r>
      <w:hyperlink r:id="rId18" w:tooltip="Máquina de estados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máquinas de estados</w:t>
        </w:r>
      </w:hyperlink>
      <w:r w:rsidRPr="004C19BA">
        <w:rPr>
          <w:color w:val="000000" w:themeColor="text1"/>
        </w:rPr>
        <w:t>.</w:t>
      </w:r>
    </w:p>
    <w:p w:rsidR="003E420E" w:rsidRPr="004C19BA" w:rsidRDefault="003E420E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  <w:r w:rsidRPr="004C19BA">
        <w:rPr>
          <w:color w:val="000000" w:themeColor="text1"/>
        </w:rPr>
        <w:t>El término</w:t>
      </w:r>
      <w:r w:rsidRPr="004C19BA">
        <w:rPr>
          <w:rStyle w:val="apple-converted-space"/>
          <w:color w:val="000000" w:themeColor="text1"/>
        </w:rPr>
        <w:t> </w:t>
      </w:r>
      <w:hyperlink r:id="rId19" w:tooltip="Robot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robot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se popularizó con el éxito de la obra</w:t>
      </w:r>
      <w:r w:rsidRPr="004C19BA">
        <w:rPr>
          <w:rStyle w:val="apple-converted-space"/>
          <w:color w:val="000000" w:themeColor="text1"/>
        </w:rPr>
        <w:t> </w:t>
      </w:r>
      <w:hyperlink r:id="rId20" w:tooltip="R.U.R. (Robots Universales Rossum)" w:history="1">
        <w:r w:rsidRPr="004C19BA">
          <w:rPr>
            <w:rStyle w:val="Hipervnculo"/>
            <w:rFonts w:eastAsiaTheme="majorEastAsia"/>
            <w:iCs/>
            <w:color w:val="000000" w:themeColor="text1"/>
            <w:u w:val="none"/>
          </w:rPr>
          <w:t>R.U.R. (Robots Universales Rossum)</w:t>
        </w:r>
      </w:hyperlink>
      <w:r w:rsidRPr="004C19BA">
        <w:rPr>
          <w:color w:val="000000" w:themeColor="text1"/>
        </w:rPr>
        <w:t>, escrita por</w:t>
      </w:r>
      <w:r w:rsidRPr="004C19BA">
        <w:rPr>
          <w:rStyle w:val="apple-converted-space"/>
          <w:color w:val="000000" w:themeColor="text1"/>
        </w:rPr>
        <w:t> </w:t>
      </w:r>
      <w:hyperlink r:id="rId21" w:tooltip="Karel Čapek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Karel Čapek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en 1920. En la traducción al inglés de dicha obra, la palabra checa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iCs/>
          <w:color w:val="000000" w:themeColor="text1"/>
        </w:rPr>
        <w:t>robota</w:t>
      </w:r>
      <w:r w:rsidRPr="004C19BA">
        <w:rPr>
          <w:color w:val="000000" w:themeColor="text1"/>
        </w:rPr>
        <w:t>, que significa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iCs/>
          <w:color w:val="000000" w:themeColor="text1"/>
        </w:rPr>
        <w:t>trabajos forzados</w:t>
      </w:r>
      <w:r w:rsidRPr="004C19BA">
        <w:rPr>
          <w:color w:val="000000" w:themeColor="text1"/>
        </w:rPr>
        <w:t>, fue traducida al</w:t>
      </w:r>
      <w:r w:rsidRPr="004C19BA">
        <w:rPr>
          <w:rStyle w:val="apple-converted-space"/>
          <w:color w:val="000000" w:themeColor="text1"/>
        </w:rPr>
        <w:t> </w:t>
      </w:r>
      <w:hyperlink r:id="rId22" w:tooltip="Idioma inglés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inglés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como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iCs/>
          <w:color w:val="000000" w:themeColor="text1"/>
        </w:rPr>
        <w:t>robot</w:t>
      </w:r>
      <w:r w:rsidRPr="004C19BA">
        <w:rPr>
          <w:color w:val="000000" w:themeColor="text1"/>
        </w:rPr>
        <w:t>.</w:t>
      </w:r>
    </w:p>
    <w:p w:rsidR="003E420E" w:rsidRPr="004C19BA" w:rsidRDefault="003E420E" w:rsidP="00025188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Pr="004C19BA" w:rsidRDefault="003E420E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Pr="004C19BA" w:rsidRDefault="003E420E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Pr="004C19BA" w:rsidRDefault="003E420E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Default="003E420E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19BA" w:rsidRP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Pr="004C19BA" w:rsidRDefault="003E420E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20E" w:rsidRPr="004C19BA" w:rsidRDefault="003E420E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9BA">
        <w:rPr>
          <w:rFonts w:ascii="Times New Roman" w:hAnsi="Times New Roman" w:cs="Times New Roman"/>
          <w:b/>
          <w:sz w:val="28"/>
          <w:szCs w:val="24"/>
        </w:rPr>
        <w:lastRenderedPageBreak/>
        <w:t>Historia de la robótica</w:t>
      </w: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6EB3" w:rsidRPr="004C19BA" w:rsidRDefault="000F6EB3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  <w:r w:rsidRPr="004C19BA">
        <w:rPr>
          <w:color w:val="000000" w:themeColor="text1"/>
        </w:rPr>
        <w:t>La historia de la robótica va unida a la construcción de "artefactos", que trataban de materializar el deseo humano de crear seres a su semejanza y que lo descargasen del trabajo. El ingeniero español</w:t>
      </w:r>
      <w:r w:rsidRPr="004C19BA">
        <w:rPr>
          <w:rStyle w:val="apple-converted-space"/>
          <w:color w:val="000000" w:themeColor="text1"/>
        </w:rPr>
        <w:t> </w:t>
      </w:r>
      <w:hyperlink r:id="rId23" w:tooltip="Leonardo Torres Quevedo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Leonardo Torres Quevedo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bCs/>
          <w:color w:val="000000" w:themeColor="text1"/>
        </w:rPr>
        <w:t>(GAP)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(que construyó el primer</w:t>
      </w:r>
      <w:r w:rsidRPr="004C19BA">
        <w:rPr>
          <w:rStyle w:val="apple-converted-space"/>
          <w:color w:val="000000" w:themeColor="text1"/>
        </w:rPr>
        <w:t> </w:t>
      </w:r>
      <w:hyperlink r:id="rId24" w:tooltip="Control remoto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mando a distancia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para su automóvil mediante</w:t>
      </w:r>
      <w:r w:rsidRPr="004C19BA">
        <w:rPr>
          <w:rStyle w:val="apple-converted-space"/>
          <w:color w:val="000000" w:themeColor="text1"/>
        </w:rPr>
        <w:t> </w:t>
      </w:r>
      <w:hyperlink r:id="rId25" w:tooltip="Telegrafí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telegrafía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sin hilo el ajedrecista automático, el primer</w:t>
      </w:r>
      <w:r w:rsidRPr="004C19BA">
        <w:rPr>
          <w:rStyle w:val="apple-converted-space"/>
          <w:color w:val="000000" w:themeColor="text1"/>
        </w:rPr>
        <w:t> </w:t>
      </w:r>
      <w:hyperlink r:id="rId26" w:tooltip="Teleférico del puerto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transbordador aéreo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>y otros muchos ingenios) acuñó el término "</w:t>
      </w:r>
      <w:r w:rsidRPr="004C19BA">
        <w:rPr>
          <w:bCs/>
          <w:color w:val="000000" w:themeColor="text1"/>
        </w:rPr>
        <w:t>automática</w:t>
      </w:r>
      <w:r w:rsidRPr="004C19BA">
        <w:rPr>
          <w:color w:val="000000" w:themeColor="text1"/>
        </w:rPr>
        <w:t>" en relación con la teoría de la automatización de tareas tradicionalmente asociadas.</w:t>
      </w:r>
    </w:p>
    <w:p w:rsidR="000F6EB3" w:rsidRPr="004C19BA" w:rsidRDefault="000F6EB3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</w:p>
    <w:p w:rsidR="000F6EB3" w:rsidRPr="004C19BA" w:rsidRDefault="000F6EB3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  <w:r w:rsidRPr="004C19BA">
        <w:rPr>
          <w:color w:val="000000" w:themeColor="text1"/>
        </w:rPr>
        <w:t>Karel Čapek, un escritor</w:t>
      </w:r>
      <w:r w:rsidRPr="004C19BA">
        <w:rPr>
          <w:rStyle w:val="apple-converted-space"/>
          <w:color w:val="000000" w:themeColor="text1"/>
        </w:rPr>
        <w:t> </w:t>
      </w:r>
      <w:hyperlink r:id="rId27" w:tooltip="Checos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checo</w:t>
        </w:r>
      </w:hyperlink>
      <w:r w:rsidRPr="004C19BA">
        <w:rPr>
          <w:color w:val="000000" w:themeColor="text1"/>
        </w:rPr>
        <w:t>, acuñó en 1921 el término "Robot" en su obra dramática</w:t>
      </w:r>
      <w:r w:rsidRPr="004C19BA">
        <w:rPr>
          <w:rStyle w:val="apple-converted-space"/>
          <w:color w:val="000000" w:themeColor="text1"/>
        </w:rPr>
        <w:t> </w:t>
      </w:r>
      <w:r w:rsidRPr="004C19BA">
        <w:rPr>
          <w:iCs/>
          <w:color w:val="000000" w:themeColor="text1"/>
        </w:rPr>
        <w:t>Rossum's Universal Robots / R.U.R.</w:t>
      </w:r>
      <w:r w:rsidRPr="004C19BA">
        <w:rPr>
          <w:color w:val="000000" w:themeColor="text1"/>
        </w:rPr>
        <w:t>, a partir de la palabra</w:t>
      </w:r>
      <w:r w:rsidRPr="004C19BA">
        <w:rPr>
          <w:rStyle w:val="apple-converted-space"/>
          <w:color w:val="000000" w:themeColor="text1"/>
        </w:rPr>
        <w:t> </w:t>
      </w:r>
      <w:hyperlink r:id="rId28" w:tooltip="Idioma checo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checa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bCs/>
          <w:iCs/>
          <w:color w:val="000000" w:themeColor="text1"/>
        </w:rPr>
        <w:t>robota</w:t>
      </w:r>
      <w:r w:rsidRPr="004C19BA">
        <w:rPr>
          <w:color w:val="000000" w:themeColor="text1"/>
        </w:rPr>
        <w:t>, que significa servidumbre o trabajo forzado. El término robótica es acuñado por</w:t>
      </w:r>
      <w:r w:rsidRPr="004C19BA">
        <w:rPr>
          <w:rStyle w:val="apple-converted-space"/>
          <w:color w:val="000000" w:themeColor="text1"/>
        </w:rPr>
        <w:t> </w:t>
      </w:r>
      <w:hyperlink r:id="rId29" w:tooltip="Isaac Asimov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Isaac Asimov</w:t>
        </w:r>
      </w:hyperlink>
      <w:r w:rsidRPr="004C19BA">
        <w:rPr>
          <w:color w:val="000000" w:themeColor="text1"/>
        </w:rPr>
        <w:t>, definiendo a la ciencia que estudia a los robots. Asimov creó también las</w:t>
      </w:r>
      <w:r w:rsidRPr="004C19BA">
        <w:rPr>
          <w:rStyle w:val="apple-converted-space"/>
          <w:color w:val="000000" w:themeColor="text1"/>
        </w:rPr>
        <w:t> </w:t>
      </w:r>
      <w:hyperlink r:id="rId30" w:tooltip="Tres Leyes de la Robótica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Tres Leyes de la Robótica</w:t>
        </w:r>
      </w:hyperlink>
      <w:r w:rsidRPr="004C19BA">
        <w:rPr>
          <w:color w:val="000000" w:themeColor="text1"/>
        </w:rPr>
        <w:t>. En la</w:t>
      </w:r>
      <w:r w:rsidRPr="004C19BA">
        <w:rPr>
          <w:rStyle w:val="apple-converted-space"/>
          <w:color w:val="000000" w:themeColor="text1"/>
        </w:rPr>
        <w:t> </w:t>
      </w:r>
      <w:hyperlink r:id="rId31" w:tooltip="Ciencia ficción" w:history="1">
        <w:r w:rsidRPr="004C19BA">
          <w:rPr>
            <w:rStyle w:val="Hipervnculo"/>
            <w:rFonts w:eastAsiaTheme="majorEastAsia"/>
            <w:color w:val="000000" w:themeColor="text1"/>
            <w:u w:val="none"/>
          </w:rPr>
          <w:t>ciencia ficción</w:t>
        </w:r>
      </w:hyperlink>
      <w:r w:rsidRPr="004C19BA">
        <w:rPr>
          <w:rStyle w:val="apple-converted-space"/>
          <w:color w:val="000000" w:themeColor="text1"/>
        </w:rPr>
        <w:t> </w:t>
      </w:r>
      <w:r w:rsidRPr="004C19BA">
        <w:rPr>
          <w:color w:val="000000" w:themeColor="text1"/>
        </w:rPr>
        <w:t xml:space="preserve">el hombre ha imaginado a los robots visitando nuevos mundos, haciéndose con el poder, o simplemente aliviando de las labores </w:t>
      </w:r>
    </w:p>
    <w:p w:rsidR="000F6EB3" w:rsidRPr="004C19BA" w:rsidRDefault="000F6EB3" w:rsidP="004C19BA">
      <w:pPr>
        <w:pStyle w:val="NormalWeb"/>
        <w:shd w:val="clear" w:color="auto" w:fill="FFFFFF"/>
        <w:spacing w:before="120" w:beforeAutospacing="0" w:after="120" w:afterAutospacing="0" w:line="389" w:lineRule="atLeast"/>
        <w:jc w:val="both"/>
        <w:rPr>
          <w:color w:val="000000" w:themeColor="text1"/>
        </w:rPr>
      </w:pPr>
      <w:r w:rsidRPr="004C19BA">
        <w:rPr>
          <w:color w:val="000000" w:themeColor="text1"/>
        </w:rPr>
        <w:t>Caseras.</w:t>
      </w:r>
    </w:p>
    <w:p w:rsidR="000F6EB3" w:rsidRPr="004C19BA" w:rsidRDefault="000F6EB3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0F6EB3" w:rsidRPr="004C19BA" w:rsidRDefault="000F6EB3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0F6EB3" w:rsidRPr="004C19BA" w:rsidRDefault="000F6EB3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0F6EB3" w:rsidRDefault="000F6EB3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4C19BA" w:rsidRDefault="004C19BA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4C19BA" w:rsidRDefault="004C19BA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4C19BA" w:rsidRDefault="004C19BA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4C19BA" w:rsidRPr="004C19BA" w:rsidRDefault="004C19BA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0F6EB3" w:rsidRPr="004C19BA" w:rsidRDefault="000F6EB3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0F6EB3" w:rsidRPr="004C19BA" w:rsidRDefault="000F6EB3" w:rsidP="000F6EB3">
      <w:pPr>
        <w:pStyle w:val="NormalWeb"/>
        <w:shd w:val="clear" w:color="auto" w:fill="FFFFFF"/>
        <w:spacing w:before="120" w:beforeAutospacing="0" w:after="120" w:afterAutospacing="0" w:line="389" w:lineRule="atLeast"/>
        <w:jc w:val="center"/>
        <w:rPr>
          <w:color w:val="000000" w:themeColor="text1"/>
        </w:rPr>
      </w:pPr>
    </w:p>
    <w:p w:rsidR="000F6EB3" w:rsidRDefault="000F6EB3" w:rsidP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916" w:type="dxa"/>
        <w:tblInd w:w="-75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4122"/>
        <w:gridCol w:w="1580"/>
        <w:gridCol w:w="3544"/>
      </w:tblGrid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lastRenderedPageBreak/>
              <w:t>Fecha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Importancia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Nombre del robot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Inventor</w:t>
            </w:r>
          </w:p>
        </w:tc>
      </w:tr>
      <w:tr w:rsidR="004C19BA" w:rsidRPr="004C19BA" w:rsidTr="004C19BA">
        <w:trPr>
          <w:trHeight w:val="2957"/>
        </w:trPr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32" w:tooltip="Siglo I a. C.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Siglo I a. C.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y antes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Descripciones de más de 100 máquinas y autómatas, incluyendo un artefacto con fuego, un órgano de viento, una máquina operada mediante una moneda, una máquina de vapor, en </w:t>
            </w:r>
            <w:r w:rsidRPr="004C19B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s-PA"/>
              </w:rPr>
              <w:t>Pneumatica</w:t>
            </w: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y </w:t>
            </w:r>
            <w:r w:rsidRPr="004C19B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s-PA"/>
              </w:rPr>
              <w:t>Autómata</w:t>
            </w: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de </w:t>
            </w:r>
            <w:hyperlink r:id="rId33" w:tooltip="Herón de Alejandría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Herón de Alejandría</w:t>
              </w:r>
            </w:hyperlink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Autómata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34" w:tooltip="Ctesibio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Ctesibio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de Alejandría, </w:t>
            </w:r>
            <w:hyperlink r:id="rId35" w:tooltip="Filón de Bizancio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Filón de Bizancio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, Herón de Alexandria, y otros</w:t>
            </w:r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c. 1495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Diseño de un robot humanoide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36" w:tooltip="Robot de Leonardo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Caballero mecánico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37" w:tooltip="Leonardo da Vinci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Leonardo da Vinci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1738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Pato mecánico capaz de comer, agitar sus alas y excretar.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38" w:tooltip="Digesting Duck (aún no redactado)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Digesting Duck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39" w:tooltip="Jacques de Vaucanson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Jacques de Vaucanson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40" w:tooltip="Años 1800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1800s</w:t>
              </w:r>
            </w:hyperlink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Juguetes mecánicos japoneses que sirven té, disparan flechas y pintan.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Juguetes </w:t>
            </w:r>
            <w:r w:rsidRPr="004C19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s-PA"/>
              </w:rPr>
              <w:t>Karakuri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41" w:tooltip="Hisashige Tanaka (aún no redactado)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Hisashige Tanaka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1921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Aparece el primer </w:t>
            </w:r>
            <w:hyperlink r:id="rId42" w:tooltip="Robot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autómata</w:t>
              </w:r>
            </w:hyperlink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de ficción llamado "robot", aparece en </w:t>
            </w:r>
            <w:r w:rsidRPr="004C19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s-PA"/>
              </w:rPr>
              <w:t>R.U.R.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Rossum's Universal Robots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43" w:tooltip="Karel Čapek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Karel Čapek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44" w:tooltip="Años 1930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1930s</w:t>
              </w:r>
            </w:hyperlink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Se exhibe un robot humanoide en la </w:t>
            </w:r>
            <w:hyperlink r:id="rId45" w:tooltip="Exposición Universal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Exposición Universal</w:t>
              </w:r>
            </w:hyperlink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entre los años 1939 y 1940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46" w:tooltip="Elektro (aún no redactado)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Elektro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47" w:tooltip="Westinghouse Electric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Westinghouse Electric Corporation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lastRenderedPageBreak/>
              <w:t>1942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La revista </w:t>
            </w:r>
            <w:hyperlink r:id="rId48" w:tooltip="Astounding Science Fiction" w:history="1">
              <w:r w:rsidRPr="004C19BA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es-PA"/>
                </w:rPr>
                <w:t>Astounding Science Fiction</w:t>
              </w:r>
            </w:hyperlink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publica "Círculo Vicioso" (</w:t>
            </w:r>
            <w:r w:rsidRPr="004C19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s-PA"/>
              </w:rPr>
              <w:t>Runaround</w:t>
            </w: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en inglés). Una historia de ciencia ficción donde se da a conocer las </w:t>
            </w:r>
            <w:hyperlink r:id="rId49" w:tooltip="Tres leyes de la robótica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Tres leyes de la robótica</w:t>
              </w:r>
            </w:hyperlink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SPD-13 (apodado "Speedy")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50" w:tooltip="Isaac Asimov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Isaac Asimov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1948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Exhibición de un robot con comportamiento biológico simple</w:t>
            </w:r>
            <w:hyperlink r:id="rId51" w:anchor="cite_note-5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es-PA"/>
                </w:rPr>
                <w:t>5</w:t>
              </w:r>
            </w:hyperlink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Elsie y Elmer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52" w:tooltip="William Grey Walter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William Grey Walter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1956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Primer robot comercial, de la compañía Unimation fundada por </w:t>
            </w:r>
            <w:hyperlink r:id="rId53" w:tooltip="George Devol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George Devol</w:t>
              </w:r>
            </w:hyperlink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y </w:t>
            </w:r>
            <w:hyperlink r:id="rId54" w:tooltip="Joseph Engelberger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Joseph Engelberger</w:t>
              </w:r>
            </w:hyperlink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, basada en una patente de Devol</w:t>
            </w:r>
            <w:hyperlink r:id="rId55" w:anchor="cite_note-6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es-PA"/>
                </w:rPr>
                <w:t>6</w:t>
              </w:r>
            </w:hyperlink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56" w:tooltip="Unimate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Unimate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57" w:tooltip="George Devol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George Devol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1961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Se instala el primer robot industrial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58" w:tooltip="Unimate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Unimate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59" w:tooltip="George Devol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George Devol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1963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Primer robot "palletizing"</w:t>
            </w:r>
            <w:hyperlink r:id="rId60" w:anchor="cite_note-7" w:history="1">
              <w:r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es-PA"/>
                </w:rPr>
                <w:t>7</w:t>
              </w:r>
            </w:hyperlink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1973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Primer robot con seis ejes electromecánicos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Famulus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1" w:tooltip="KUKA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KUKA Robot Group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1975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Brazo manipulador programable universal, un producto de Unimation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2" w:tooltip="PUMA (robot)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PUMA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3" w:tooltip="Victor Scheinman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Victor Scheinman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1982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4" w:tooltip="El robot completo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El robot completo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 xml:space="preserve"> (The Complete Robot en inglés). Una colección de cuentos de ciencia ficción de Isaac Asimov, escritos entre 1940 y 1976, previamente </w:t>
            </w:r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lastRenderedPageBreak/>
              <w:t>publicados en el libro </w:t>
            </w:r>
            <w:hyperlink r:id="rId65" w:tooltip="Yo, robot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Yo, robot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y en otras antologías, volviendo a explicar las </w:t>
            </w:r>
            <w:hyperlink r:id="rId66" w:tooltip="Tres leyes de la robótica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tres leyes de la robótica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con más ahínco y complejidad moral. Incluso llega a plantear la muerte de un ser humano por la mano de un robot con las tres leyes programadas, por lo que decide incluir una cuarta ley "La ley 0 (cero)"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lastRenderedPageBreak/>
              <w:t xml:space="preserve">Robbie, SPD-13 (Speedy), QT1 (Cutie), DV-5 (Dave), </w:t>
            </w: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lastRenderedPageBreak/>
              <w:t>RB-34 (Herbie), NS-2 (Nestor), NDR (Andrew), Daneel Olivaw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7" w:tooltip="Isaac Asimov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Isaac Asimov</w:t>
              </w:r>
            </w:hyperlink>
          </w:p>
        </w:tc>
      </w:tr>
      <w:tr w:rsidR="004C19BA" w:rsidRPr="004C19BA" w:rsidTr="004C19BA">
        <w:tc>
          <w:tcPr>
            <w:tcW w:w="1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4C19BA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r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lastRenderedPageBreak/>
              <w:t>2000</w:t>
            </w:r>
          </w:p>
        </w:tc>
        <w:tc>
          <w:tcPr>
            <w:tcW w:w="41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8" w:tooltip="Androide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Robot Humanoide</w:t>
              </w:r>
            </w:hyperlink>
            <w:r w:rsidR="004C19BA" w:rsidRPr="004C1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  <w:t> capaz de desplazarse de forma bípeda e interactuar con las personas</w:t>
            </w:r>
          </w:p>
        </w:tc>
        <w:tc>
          <w:tcPr>
            <w:tcW w:w="1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4C19BA">
            <w:pPr>
              <w:spacing w:before="240" w:after="240" w:line="38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69" w:tooltip="ASIMO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ASIMO</w:t>
              </w:r>
            </w:hyperlink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C19BA" w:rsidRPr="004C19BA" w:rsidRDefault="00791F92" w:rsidP="00FE23F3">
            <w:pPr>
              <w:spacing w:before="240" w:after="240" w:line="38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PA"/>
              </w:rPr>
            </w:pPr>
            <w:hyperlink r:id="rId70" w:tooltip="Honda" w:history="1">
              <w:r w:rsidR="004C19BA" w:rsidRPr="004C1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es-PA"/>
                </w:rPr>
                <w:t>Honda Motor Co. Ltd</w:t>
              </w:r>
            </w:hyperlink>
          </w:p>
        </w:tc>
      </w:tr>
    </w:tbl>
    <w:p w:rsidR="004C19BA" w:rsidRPr="004C19BA" w:rsidRDefault="004C19BA" w:rsidP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Default="000F6EB3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9BA" w:rsidRPr="004C19BA" w:rsidRDefault="004C19BA">
      <w:pPr>
        <w:tabs>
          <w:tab w:val="left" w:pos="17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EB3" w:rsidRPr="004C19BA" w:rsidRDefault="005100AE">
      <w:pPr>
        <w:tabs>
          <w:tab w:val="left" w:pos="171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Clasificación de los robots</w:t>
      </w:r>
    </w:p>
    <w:p w:rsidR="005100AE" w:rsidRPr="004C19BA" w:rsidRDefault="005100AE" w:rsidP="005100A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A"/>
        </w:rPr>
        <w:t>Según su cronología</w:t>
      </w:r>
      <w:r w:rsidRPr="004C19B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es-PA"/>
        </w:rPr>
        <w:t>:</w:t>
      </w:r>
    </w:p>
    <w:p w:rsidR="005100AE" w:rsidRPr="004C19BA" w:rsidRDefault="005100AE" w:rsidP="005100AE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La que a continuación se presenta es la clasificación más común:</w:t>
      </w:r>
    </w:p>
    <w:p w:rsidR="005100AE" w:rsidRPr="004C19BA" w:rsidRDefault="005100AE" w:rsidP="005100AE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</w:p>
    <w:p w:rsidR="005100AE" w:rsidRPr="004C19BA" w:rsidRDefault="005100AE" w:rsidP="005100A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1.ª Generación.</w:t>
      </w:r>
    </w:p>
    <w:p w:rsidR="005100AE" w:rsidRPr="004C19BA" w:rsidRDefault="005100AE" w:rsidP="005100AE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Manipuladores. Son sistemas mecánicos multifuncionales con un sencillo sistema de control, bien manual, de secuencia fija o de secuencia variable.</w:t>
      </w:r>
    </w:p>
    <w:p w:rsidR="005100AE" w:rsidRPr="004C19BA" w:rsidRDefault="005100AE" w:rsidP="005100A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2.ª Generación.</w:t>
      </w:r>
    </w:p>
    <w:p w:rsidR="005100AE" w:rsidRPr="004C19BA" w:rsidRDefault="005100AE" w:rsidP="005100AE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Robots de aprendizaje. Repiten una secuencia de movimientos que ha sido ejecutada previamente por un operador humano. El modo de hacerlo es a través de un dispositivo mecánico. El operador realiza los movimientos requeridos mientras el robot le sigue y los memoriza.</w:t>
      </w:r>
    </w:p>
    <w:p w:rsidR="005100AE" w:rsidRPr="004C19BA" w:rsidRDefault="005100AE" w:rsidP="005100A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3.ª Generación.</w:t>
      </w:r>
    </w:p>
    <w:p w:rsidR="005100AE" w:rsidRPr="004C19BA" w:rsidRDefault="005100AE" w:rsidP="005100AE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Robots con control sensorizado. El controlador es una computadora que ejecuta las órdenes de un programa y las envía al manipulador para que realice los movimientos necesarios.</w:t>
      </w:r>
    </w:p>
    <w:p w:rsidR="005100AE" w:rsidRPr="004C19BA" w:rsidRDefault="005100AE" w:rsidP="005100AE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4.ª Generación.</w:t>
      </w:r>
    </w:p>
    <w:p w:rsidR="005100AE" w:rsidRPr="004C19BA" w:rsidRDefault="005100AE" w:rsidP="005100AE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Robots inteligentes. Son similares a los anteriores, pero además poseen sensores que envían información a la computadora de control sobre el estado del proceso. Esto permite una toma inteligente de decisiones y el control del proceso en tiempo real.</w:t>
      </w:r>
    </w:p>
    <w:p w:rsidR="005100AE" w:rsidRPr="004C19BA" w:rsidRDefault="005100AE" w:rsidP="004C19B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0AE" w:rsidRPr="004C19BA" w:rsidRDefault="005100AE" w:rsidP="007E6E8B">
      <w:pPr>
        <w:pStyle w:val="Ttulo3"/>
        <w:shd w:val="clear" w:color="auto" w:fill="FFFFFF"/>
        <w:spacing w:before="72" w:beforeAutospacing="0" w:after="0" w:afterAutospacing="0"/>
        <w:rPr>
          <w:rStyle w:val="mw-headline"/>
          <w:color w:val="000000"/>
          <w:sz w:val="24"/>
          <w:szCs w:val="24"/>
        </w:rPr>
      </w:pPr>
      <w:r w:rsidRPr="004C19BA">
        <w:rPr>
          <w:rStyle w:val="mw-headline"/>
          <w:color w:val="000000"/>
          <w:sz w:val="24"/>
          <w:szCs w:val="24"/>
        </w:rPr>
        <w:t>Según su estructura:</w:t>
      </w:r>
    </w:p>
    <w:p w:rsidR="007E6E8B" w:rsidRPr="004C19BA" w:rsidRDefault="007E6E8B" w:rsidP="007E6E8B">
      <w:pPr>
        <w:pStyle w:val="Ttulo3"/>
        <w:shd w:val="clear" w:color="auto" w:fill="FFFFFF"/>
        <w:spacing w:before="72" w:beforeAutospacing="0" w:after="0" w:afterAutospacing="0"/>
        <w:rPr>
          <w:b w:val="0"/>
          <w:color w:val="000000"/>
          <w:sz w:val="24"/>
          <w:szCs w:val="24"/>
        </w:rPr>
      </w:pPr>
    </w:p>
    <w:p w:rsidR="007E6E8B" w:rsidRPr="004C19BA" w:rsidRDefault="007E6E8B" w:rsidP="004C19BA">
      <w:pPr>
        <w:tabs>
          <w:tab w:val="left" w:pos="17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B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La estructura, es definida por el tipo de configuración general del Robot, puede ser metamórfica. El concepto de metamorfismo, de reciente aparición, se ha introducido para incrementar la flexibilidad funcional de un Robot a través del cambio de su configuración por el propio Robot. El metamorfismo admite diversos niveles, desde los más elementales (cambio de herramienta o de efecto terminal), hasta los más complejos como el cambio o alteración de algunos de sus elementos o subsistemas estructurales. Los dispositivos y mecanismos que pueden agruparse bajo la denominación genérica del Robot, tal como se ha indicado, son muy diversos y es por tanto difícil establecer una clasificación coherente de </w:t>
      </w:r>
      <w:r w:rsidRPr="004C19B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los mismos que resista un análisis crítico y riguroso. La subdivisión de los Robots, con base en su arquitectura, se hace en los siguientes grupos: poliarticulados, móviles, androides, zoomórficos e híbridos.</w:t>
      </w:r>
    </w:p>
    <w:p w:rsidR="007E6E8B" w:rsidRPr="004C19BA" w:rsidRDefault="007E6E8B" w:rsidP="007E6E8B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1. </w:t>
      </w: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Poliarticulados</w:t>
      </w:r>
    </w:p>
    <w:p w:rsidR="007E6E8B" w:rsidRPr="004C19BA" w:rsidRDefault="007E6E8B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En este grupo se encuentran los Robots de muy diversa forma y configuración, cuya característica común es la de ser básicamente sedentarios (aunque excepcionalmente pueden ser guiados para efectuar desplazamientos limitados) y estar estructurados para mover sus elementos terminales en un determinado espacio de trabajo según uno o más sistemas de coordenadas, y con un número limitado de grados de libertad. En este grupo, se encuentran los manipuladores, los Robots industriales, los Robots cartesianos y se emplean cuando es preciso abarcar una zona de trabajo relativamente amplia o alargada, actuar sobre objetos con un plano de simetría vertical o reducir el espacio ocupado en el suelo.</w:t>
      </w:r>
    </w:p>
    <w:p w:rsidR="007E6E8B" w:rsidRPr="004C19BA" w:rsidRDefault="007E6E8B" w:rsidP="007E6E8B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2. </w:t>
      </w: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Móviles</w:t>
      </w:r>
    </w:p>
    <w:p w:rsidR="007E6E8B" w:rsidRPr="004C19BA" w:rsidRDefault="007E6E8B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 xml:space="preserve">Son Robots con </w:t>
      </w:r>
      <w:r w:rsidR="001230AF"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gran capacidad de desplazamiento, basada en carros o plataformas y dotada</w:t>
      </w: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 xml:space="preserve"> de un sistema locomotor de tipo rodante. Siguen su camino por telemando o guiándose por la información recibida de su entorno a través de sus sensores. Estos Robots aseguran el transporte de piezas de un punto a otro de una cadena de fabricación. Guiados mediante pistas materializadas a través de la radiación electromagnética de circuitos empotrados en el suelo, o a través de bandas detectadas fotoeléctricamente, pueden incluso llegar a sortear obstáculos y están dotados de un nivel relativamente elevado de inteligencia.</w:t>
      </w:r>
    </w:p>
    <w:p w:rsidR="007E6E8B" w:rsidRPr="004C19BA" w:rsidRDefault="007E6E8B" w:rsidP="007E6E8B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3. </w:t>
      </w: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Androides</w:t>
      </w:r>
    </w:p>
    <w:p w:rsidR="007E6E8B" w:rsidRDefault="007E6E8B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Son Robots que intentan reproducir total o parcialmente la forma y el comportamiento cinemático del ser humano. Actualmente, los androides son todavía dispositivos muy poco evolucionados y sin utilidad práctica, y destinados, fundamentalmente, al estudio y experimentación. Uno de los aspectos más complejos de estos Robots, y sobre el que se centra la mayoría de los trabajos, es el de la locomoción bípeda. En este caso, el principal problema es controlar dinámica y coordinadamente en el tiempo real el proceso y mantener simultáneamente el equilibrio del Robot.</w:t>
      </w:r>
    </w:p>
    <w:p w:rsidR="004C19BA" w:rsidRDefault="004C19BA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</w:p>
    <w:p w:rsidR="004C19BA" w:rsidRPr="004C19BA" w:rsidRDefault="004C19BA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</w:p>
    <w:p w:rsidR="007E6E8B" w:rsidRPr="004C19BA" w:rsidRDefault="007E6E8B" w:rsidP="007E6E8B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lastRenderedPageBreak/>
        <w:t>4. </w:t>
      </w: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Zoomórficos</w:t>
      </w:r>
    </w:p>
    <w:p w:rsidR="007E6E8B" w:rsidRPr="004C19BA" w:rsidRDefault="007E6E8B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Los Robots zoomórficos, que considerados en sentido no restrictivo podrían incluir también a los androides, constituyen una clase caracterizada principalmente por sus sistemas de locomoción que imitan a los diversos seres vivos. A pesar de la disparidad morfológica de sus posibles sistemas de locomoción es conveniente agrupar a los Robots zoomórficos en dos categorías principales: caminadores y no caminadores. El grupo de los Robots zoomórficos no caminadores está muy poco evolucionado. Los experimentos efectuados en Japón basados en segmentos cilíndricos biselados acoplados axialmente entre sí y dotados de un movimiento relativo de rotación. Los Robots zoomórficos caminadores multípedos son muy numerosos y están siendo objeto de experimentos en diversos laboratorios con vistas al desarrollo posterior de verdaderos vehículos terrenos, pilotados o autónomos, capaces de evolucionar en superficies muy accidentadas. Las aplicaciones de estos Robots serán interesantes en el campo de la exploración espacial y en el estudio de los volcanes.</w:t>
      </w:r>
    </w:p>
    <w:p w:rsidR="007E6E8B" w:rsidRPr="004C19BA" w:rsidRDefault="007E6E8B" w:rsidP="007E6E8B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5. </w:t>
      </w:r>
      <w:r w:rsidRPr="004C19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s-PA"/>
        </w:rPr>
        <w:t>Híbridos</w:t>
      </w:r>
    </w:p>
    <w:p w:rsidR="007E6E8B" w:rsidRPr="004C19BA" w:rsidRDefault="007E6E8B" w:rsidP="007E6E8B">
      <w:pPr>
        <w:shd w:val="clear" w:color="auto" w:fill="FFFFFF"/>
        <w:spacing w:before="120" w:after="120" w:line="389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</w:pPr>
      <w:r w:rsidRPr="004C19BA">
        <w:rPr>
          <w:rFonts w:ascii="Times New Roman" w:eastAsia="Times New Roman" w:hAnsi="Times New Roman" w:cs="Times New Roman"/>
          <w:color w:val="252525"/>
          <w:sz w:val="24"/>
          <w:szCs w:val="24"/>
          <w:lang w:eastAsia="es-PA"/>
        </w:rPr>
        <w:t>Corresponden a aquellos de difícil clasificación, cuya estructura se sitúa en combinación con alguna de las anteriores ya expuestas, bien sea por conjunción o por yuxtaposición. Por ejemplo, un dispositivo segmentado articulado y con ruedas, es al mismo tiempo, uno de los atributos de los Robots móviles y de los Robots zoomórficos.</w:t>
      </w:r>
    </w:p>
    <w:p w:rsidR="007E6E8B" w:rsidRPr="004C19BA" w:rsidRDefault="007E6E8B" w:rsidP="007E6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0AF" w:rsidRPr="004C19BA" w:rsidRDefault="001230AF" w:rsidP="007E6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0AF" w:rsidRPr="004C19BA" w:rsidRDefault="001230AF" w:rsidP="007E6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0AF" w:rsidRPr="004C19BA" w:rsidRDefault="001230A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sz w:val="24"/>
          <w:szCs w:val="24"/>
        </w:rPr>
      </w:pPr>
    </w:p>
    <w:p w:rsidR="00933A5F" w:rsidRPr="004C19BA" w:rsidRDefault="00933A5F" w:rsidP="001230AF">
      <w:pPr>
        <w:rPr>
          <w:rFonts w:ascii="Times New Roman" w:hAnsi="Times New Roman" w:cs="Times New Roman"/>
          <w:b/>
          <w:sz w:val="28"/>
          <w:szCs w:val="24"/>
        </w:rPr>
      </w:pPr>
    </w:p>
    <w:p w:rsidR="00933A5F" w:rsidRPr="004C19BA" w:rsidRDefault="00933A5F" w:rsidP="00933A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9BA">
        <w:rPr>
          <w:rFonts w:ascii="Times New Roman" w:hAnsi="Times New Roman" w:cs="Times New Roman"/>
          <w:b/>
          <w:sz w:val="28"/>
          <w:szCs w:val="24"/>
        </w:rPr>
        <w:t>Conclusión</w:t>
      </w:r>
    </w:p>
    <w:p w:rsidR="00933A5F" w:rsidRPr="004C19BA" w:rsidRDefault="00933A5F" w:rsidP="00933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0AF" w:rsidRPr="004C19BA" w:rsidRDefault="00933A5F" w:rsidP="004C19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9BA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4C19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19BA">
        <w:rPr>
          <w:rFonts w:ascii="Times New Roman" w:hAnsi="Times New Roman" w:cs="Times New Roman"/>
          <w:bCs/>
          <w:color w:val="000000"/>
          <w:sz w:val="24"/>
          <w:szCs w:val="24"/>
        </w:rPr>
        <w:t>robótica educativa</w:t>
      </w:r>
      <w:r w:rsidRPr="004C19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C19BA">
        <w:rPr>
          <w:rFonts w:ascii="Times New Roman" w:hAnsi="Times New Roman" w:cs="Times New Roman"/>
          <w:color w:val="000000"/>
          <w:sz w:val="24"/>
          <w:szCs w:val="24"/>
        </w:rPr>
        <w:t>es un medio de aprendizaje, en el cual participan las personas que tienen motivación por el diseño y construcción de creaciones propias (objeto que posee características similares a las de la vida humana o animal). Estas creaciones se dan, en primera instancia, de forma mental y, posteriormente, en forma física, y son construidas con diferentes tipos de materiales, y controladas por un sistema computacional, los que son llamados prototipos o simulaciones.</w:t>
      </w: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B5B" w:rsidRDefault="000A0B5B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B5B" w:rsidRPr="004C19BA" w:rsidRDefault="000A0B5B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0A0B5B" w:rsidRDefault="000A0B5B" w:rsidP="000A0B5B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A0B5B">
        <w:rPr>
          <w:rFonts w:ascii="Times New Roman" w:hAnsi="Times New Roman" w:cs="Times New Roman"/>
          <w:b/>
          <w:color w:val="000000"/>
          <w:sz w:val="32"/>
          <w:szCs w:val="24"/>
        </w:rPr>
        <w:lastRenderedPageBreak/>
        <w:t>Anexo</w:t>
      </w: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4C19BA" w:rsidRDefault="00933A5F" w:rsidP="00123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Default="000A0B5B" w:rsidP="000A0B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PA"/>
        </w:rPr>
        <w:drawing>
          <wp:inline distT="0" distB="0" distL="0" distR="0">
            <wp:extent cx="1228725" cy="2047770"/>
            <wp:effectExtent l="209550" t="114300" r="180975" b="86360"/>
            <wp:docPr id="2" name="1 Imagen" descr="IMG-201505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04-WA0006.jp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 rot="20902628">
                      <a:off x="0" y="0"/>
                      <a:ext cx="1230260" cy="20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PA"/>
        </w:rPr>
        <w:drawing>
          <wp:inline distT="0" distB="0" distL="0" distR="0">
            <wp:extent cx="2590800" cy="1554539"/>
            <wp:effectExtent l="171450" t="304800" r="152400" b="274261"/>
            <wp:docPr id="6" name="4 Imagen" descr="IMG-201505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04-WA0007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 rot="846137">
                      <a:off x="0" y="0"/>
                      <a:ext cx="2590800" cy="155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5B" w:rsidRDefault="00061A8C" w:rsidP="000A0B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PA"/>
        </w:rPr>
        <w:drawing>
          <wp:inline distT="0" distB="0" distL="0" distR="0" wp14:anchorId="46687B1F" wp14:editId="31483C7D">
            <wp:extent cx="2701636" cy="14806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50321-WA0039.jpg"/>
                    <pic:cNvPicPr/>
                  </pic:nvPicPr>
                  <pic:blipFill rotWithShape="1"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3" b="15323"/>
                    <a:stretch/>
                  </pic:blipFill>
                  <pic:spPr bwMode="auto">
                    <a:xfrm>
                      <a:off x="0" y="0"/>
                      <a:ext cx="2718473" cy="1489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B5B" w:rsidRPr="004C19BA" w:rsidRDefault="00061A8C" w:rsidP="00061A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PA"/>
        </w:rPr>
        <w:drawing>
          <wp:inline distT="0" distB="0" distL="0" distR="0" wp14:anchorId="1C66C671" wp14:editId="2DD7ACC7">
            <wp:extent cx="2089815" cy="1403681"/>
            <wp:effectExtent l="0" t="342900" r="0" b="3302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3-19 16.02.25.jpg"/>
                    <pic:cNvPicPr/>
                  </pic:nvPicPr>
                  <pic:blipFill rotWithShape="1"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11370" r="13647" b="17324"/>
                    <a:stretch/>
                  </pic:blipFill>
                  <pic:spPr bwMode="auto">
                    <a:xfrm rot="5400000">
                      <a:off x="0" y="0"/>
                      <a:ext cx="2093897" cy="140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A5F" w:rsidRDefault="00933A5F" w:rsidP="00061A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1A8C" w:rsidRPr="004C19BA" w:rsidRDefault="00061A8C" w:rsidP="00061A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5F" w:rsidRPr="00933A5F" w:rsidRDefault="00933A5F" w:rsidP="001230AF">
      <w:pPr>
        <w:jc w:val="center"/>
        <w:rPr>
          <w:rFonts w:cs="Segoe UI"/>
          <w:sz w:val="32"/>
          <w:szCs w:val="32"/>
        </w:rPr>
      </w:pPr>
      <w:bookmarkStart w:id="0" w:name="_GoBack"/>
      <w:bookmarkEnd w:id="0"/>
    </w:p>
    <w:sectPr w:rsidR="00933A5F" w:rsidRPr="00933A5F" w:rsidSect="00A27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EA" w:rsidRDefault="007C51EA" w:rsidP="000F6EB3">
      <w:pPr>
        <w:spacing w:after="0" w:line="240" w:lineRule="auto"/>
      </w:pPr>
      <w:r>
        <w:separator/>
      </w:r>
    </w:p>
  </w:endnote>
  <w:endnote w:type="continuationSeparator" w:id="0">
    <w:p w:rsidR="007C51EA" w:rsidRDefault="007C51EA" w:rsidP="000F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EA" w:rsidRDefault="007C51EA" w:rsidP="000F6EB3">
      <w:pPr>
        <w:spacing w:after="0" w:line="240" w:lineRule="auto"/>
      </w:pPr>
      <w:r>
        <w:separator/>
      </w:r>
    </w:p>
  </w:footnote>
  <w:footnote w:type="continuationSeparator" w:id="0">
    <w:p w:rsidR="007C51EA" w:rsidRDefault="007C51EA" w:rsidP="000F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D84"/>
    <w:multiLevelType w:val="multilevel"/>
    <w:tmpl w:val="152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A2587"/>
    <w:multiLevelType w:val="hybridMultilevel"/>
    <w:tmpl w:val="D58ACC12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637E8"/>
    <w:multiLevelType w:val="multilevel"/>
    <w:tmpl w:val="E2A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581F2D"/>
    <w:multiLevelType w:val="multilevel"/>
    <w:tmpl w:val="73E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20BC2"/>
    <w:multiLevelType w:val="multilevel"/>
    <w:tmpl w:val="850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4445A"/>
    <w:multiLevelType w:val="multilevel"/>
    <w:tmpl w:val="EA56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B133D2"/>
    <w:multiLevelType w:val="hybridMultilevel"/>
    <w:tmpl w:val="7E7E1304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15D6"/>
    <w:multiLevelType w:val="multilevel"/>
    <w:tmpl w:val="D8E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C1CBF"/>
    <w:multiLevelType w:val="multilevel"/>
    <w:tmpl w:val="19F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A7CC2"/>
    <w:multiLevelType w:val="multilevel"/>
    <w:tmpl w:val="C4F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B90F16"/>
    <w:multiLevelType w:val="hybridMultilevel"/>
    <w:tmpl w:val="F5403E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2662"/>
    <w:multiLevelType w:val="multilevel"/>
    <w:tmpl w:val="695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B43DEE"/>
    <w:multiLevelType w:val="hybridMultilevel"/>
    <w:tmpl w:val="6B3C7B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03"/>
    <w:rsid w:val="00025188"/>
    <w:rsid w:val="00061A8C"/>
    <w:rsid w:val="000672F5"/>
    <w:rsid w:val="000A0B5B"/>
    <w:rsid w:val="000F1526"/>
    <w:rsid w:val="000F6EB3"/>
    <w:rsid w:val="001230AF"/>
    <w:rsid w:val="00190974"/>
    <w:rsid w:val="00232574"/>
    <w:rsid w:val="00343947"/>
    <w:rsid w:val="003E420E"/>
    <w:rsid w:val="00480203"/>
    <w:rsid w:val="004C19BA"/>
    <w:rsid w:val="005100AE"/>
    <w:rsid w:val="00550BFF"/>
    <w:rsid w:val="005E4FD5"/>
    <w:rsid w:val="00791F92"/>
    <w:rsid w:val="007C51EA"/>
    <w:rsid w:val="007E6E8B"/>
    <w:rsid w:val="008462DC"/>
    <w:rsid w:val="008933AD"/>
    <w:rsid w:val="00933A5F"/>
    <w:rsid w:val="00934AC3"/>
    <w:rsid w:val="00A270C9"/>
    <w:rsid w:val="00B84C01"/>
    <w:rsid w:val="00F2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6B868-C556-470E-8B30-31B60078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C9"/>
  </w:style>
  <w:style w:type="paragraph" w:styleId="Ttulo3">
    <w:name w:val="heading 3"/>
    <w:basedOn w:val="Normal"/>
    <w:link w:val="Ttulo3Car"/>
    <w:uiPriority w:val="9"/>
    <w:qFormat/>
    <w:rsid w:val="00510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974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343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43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43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43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granormal">
    <w:name w:val="Normal Indent"/>
    <w:basedOn w:val="Normal"/>
    <w:uiPriority w:val="99"/>
    <w:unhideWhenUsed/>
    <w:rsid w:val="00343947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E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3E420E"/>
  </w:style>
  <w:style w:type="character" w:styleId="Hipervnculo">
    <w:name w:val="Hyperlink"/>
    <w:basedOn w:val="Fuentedeprrafopredeter"/>
    <w:uiPriority w:val="99"/>
    <w:semiHidden/>
    <w:unhideWhenUsed/>
    <w:rsid w:val="003E42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F6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6EB3"/>
  </w:style>
  <w:style w:type="paragraph" w:styleId="Piedepgina">
    <w:name w:val="footer"/>
    <w:basedOn w:val="Normal"/>
    <w:link w:val="PiedepginaCar"/>
    <w:uiPriority w:val="99"/>
    <w:semiHidden/>
    <w:unhideWhenUsed/>
    <w:rsid w:val="000F6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6EB3"/>
  </w:style>
  <w:style w:type="character" w:customStyle="1" w:styleId="Ttulo3Car">
    <w:name w:val="Título 3 Car"/>
    <w:basedOn w:val="Fuentedeprrafopredeter"/>
    <w:link w:val="Ttulo3"/>
    <w:uiPriority w:val="9"/>
    <w:rsid w:val="005100AE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mw-headline">
    <w:name w:val="mw-headline"/>
    <w:basedOn w:val="Fuentedeprrafopredeter"/>
    <w:rsid w:val="005100AE"/>
  </w:style>
  <w:style w:type="character" w:customStyle="1" w:styleId="mw-editsection">
    <w:name w:val="mw-editsection"/>
    <w:basedOn w:val="Fuentedeprrafopredeter"/>
    <w:rsid w:val="005100AE"/>
  </w:style>
  <w:style w:type="character" w:customStyle="1" w:styleId="mw-editsection-bracket">
    <w:name w:val="mw-editsection-bracket"/>
    <w:basedOn w:val="Fuentedeprrafopredeter"/>
    <w:rsid w:val="005100AE"/>
  </w:style>
  <w:style w:type="paragraph" w:customStyle="1" w:styleId="texto">
    <w:name w:val="texto"/>
    <w:basedOn w:val="Normal"/>
    <w:rsid w:val="000F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Ingenier%C3%ADa_de_control" TargetMode="External"/><Relationship Id="rId18" Type="http://schemas.openxmlformats.org/officeDocument/2006/relationships/hyperlink" Target="http://es.wikipedia.org/wiki/M%C3%A1quina_de_estados" TargetMode="External"/><Relationship Id="rId26" Type="http://schemas.openxmlformats.org/officeDocument/2006/relationships/hyperlink" Target="http://es.wikipedia.org/wiki/Telef%C3%A9rico_del_puerto" TargetMode="External"/><Relationship Id="rId39" Type="http://schemas.openxmlformats.org/officeDocument/2006/relationships/hyperlink" Target="http://es.wikipedia.org/wiki/Jacques_de_Vaucanson" TargetMode="External"/><Relationship Id="rId21" Type="http://schemas.openxmlformats.org/officeDocument/2006/relationships/hyperlink" Target="http://es.wikipedia.org/wiki/Karel_%C4%8Capek" TargetMode="External"/><Relationship Id="rId34" Type="http://schemas.openxmlformats.org/officeDocument/2006/relationships/hyperlink" Target="http://es.wikipedia.org/wiki/Ctesibio" TargetMode="External"/><Relationship Id="rId42" Type="http://schemas.openxmlformats.org/officeDocument/2006/relationships/hyperlink" Target="http://es.wikipedia.org/wiki/Robot" TargetMode="External"/><Relationship Id="rId47" Type="http://schemas.openxmlformats.org/officeDocument/2006/relationships/hyperlink" Target="http://es.wikipedia.org/wiki/Westinghouse_Electric" TargetMode="External"/><Relationship Id="rId50" Type="http://schemas.openxmlformats.org/officeDocument/2006/relationships/hyperlink" Target="http://es.wikipedia.org/wiki/Isaac_Asimov" TargetMode="External"/><Relationship Id="rId55" Type="http://schemas.openxmlformats.org/officeDocument/2006/relationships/hyperlink" Target="http://es.wikipedia.org/wiki/Rob%C3%B3tica" TargetMode="External"/><Relationship Id="rId63" Type="http://schemas.openxmlformats.org/officeDocument/2006/relationships/hyperlink" Target="http://es.wikipedia.org/wiki/Victor_Scheinman" TargetMode="External"/><Relationship Id="rId68" Type="http://schemas.openxmlformats.org/officeDocument/2006/relationships/hyperlink" Target="http://es.wikipedia.org/wiki/Android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s.wikipedia.org/wiki/Tecnolog%C3%ADa" TargetMode="External"/><Relationship Id="rId71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es.wikipedia.org/wiki/Aut%C3%B3mata_programable" TargetMode="External"/><Relationship Id="rId29" Type="http://schemas.openxmlformats.org/officeDocument/2006/relationships/hyperlink" Target="http://es.wikipedia.org/wiki/Isaac_Asimov" TargetMode="External"/><Relationship Id="rId11" Type="http://schemas.openxmlformats.org/officeDocument/2006/relationships/hyperlink" Target="http://es.wikipedia.org/wiki/Inform%C3%A1tica" TargetMode="External"/><Relationship Id="rId24" Type="http://schemas.openxmlformats.org/officeDocument/2006/relationships/hyperlink" Target="http://es.wikipedia.org/wiki/Control_remoto" TargetMode="External"/><Relationship Id="rId32" Type="http://schemas.openxmlformats.org/officeDocument/2006/relationships/hyperlink" Target="http://es.wikipedia.org/wiki/Siglo_I_a._C." TargetMode="External"/><Relationship Id="rId37" Type="http://schemas.openxmlformats.org/officeDocument/2006/relationships/hyperlink" Target="http://es.wikipedia.org/wiki/Leonardo_da_Vinci" TargetMode="External"/><Relationship Id="rId40" Type="http://schemas.openxmlformats.org/officeDocument/2006/relationships/hyperlink" Target="http://es.wikipedia.org/wiki/A%C3%B1os_1800" TargetMode="External"/><Relationship Id="rId45" Type="http://schemas.openxmlformats.org/officeDocument/2006/relationships/hyperlink" Target="http://es.wikipedia.org/wiki/Exposici%C3%B3n_Universal" TargetMode="External"/><Relationship Id="rId53" Type="http://schemas.openxmlformats.org/officeDocument/2006/relationships/hyperlink" Target="http://es.wikipedia.org/wiki/George_Devol" TargetMode="External"/><Relationship Id="rId58" Type="http://schemas.openxmlformats.org/officeDocument/2006/relationships/hyperlink" Target="http://es.wikipedia.org/wiki/Unimate" TargetMode="External"/><Relationship Id="rId66" Type="http://schemas.openxmlformats.org/officeDocument/2006/relationships/hyperlink" Target="http://es.wikipedia.org/wiki/Tres_leyes_de_la_rob%C3%B3tica" TargetMode="External"/><Relationship Id="rId7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%C3%81lgebra" TargetMode="External"/><Relationship Id="rId23" Type="http://schemas.openxmlformats.org/officeDocument/2006/relationships/hyperlink" Target="http://es.wikipedia.org/wiki/Leonardo_Torres_Quevedo" TargetMode="External"/><Relationship Id="rId28" Type="http://schemas.openxmlformats.org/officeDocument/2006/relationships/hyperlink" Target="http://es.wikipedia.org/wiki/Idioma_checo" TargetMode="External"/><Relationship Id="rId36" Type="http://schemas.openxmlformats.org/officeDocument/2006/relationships/hyperlink" Target="http://es.wikipedia.org/wiki/Robot_de_Leonardo" TargetMode="External"/><Relationship Id="rId49" Type="http://schemas.openxmlformats.org/officeDocument/2006/relationships/hyperlink" Target="http://es.wikipedia.org/wiki/Tres_leyes_de_la_rob%C3%B3tica" TargetMode="External"/><Relationship Id="rId57" Type="http://schemas.openxmlformats.org/officeDocument/2006/relationships/hyperlink" Target="http://es.wikipedia.org/wiki/George_Devol" TargetMode="External"/><Relationship Id="rId61" Type="http://schemas.openxmlformats.org/officeDocument/2006/relationships/hyperlink" Target="http://es.wikipedia.org/wiki/KUKA" TargetMode="External"/><Relationship Id="rId10" Type="http://schemas.openxmlformats.org/officeDocument/2006/relationships/hyperlink" Target="http://es.wikipedia.org/wiki/Electr%C3%B3nica" TargetMode="External"/><Relationship Id="rId19" Type="http://schemas.openxmlformats.org/officeDocument/2006/relationships/hyperlink" Target="http://es.wikipedia.org/wiki/Robot" TargetMode="External"/><Relationship Id="rId31" Type="http://schemas.openxmlformats.org/officeDocument/2006/relationships/hyperlink" Target="http://es.wikipedia.org/wiki/Ciencia_ficci%C3%B3n" TargetMode="External"/><Relationship Id="rId44" Type="http://schemas.openxmlformats.org/officeDocument/2006/relationships/hyperlink" Target="http://es.wikipedia.org/wiki/A%C3%B1os_1930" TargetMode="External"/><Relationship Id="rId52" Type="http://schemas.openxmlformats.org/officeDocument/2006/relationships/hyperlink" Target="http://es.wikipedia.org/wiki/William_Grey_Walter" TargetMode="External"/><Relationship Id="rId60" Type="http://schemas.openxmlformats.org/officeDocument/2006/relationships/hyperlink" Target="http://es.wikipedia.org/wiki/Rob%C3%B3tica" TargetMode="External"/><Relationship Id="rId65" Type="http://schemas.openxmlformats.org/officeDocument/2006/relationships/hyperlink" Target="http://es.wikipedia.org/wiki/Yo,_robot" TargetMode="External"/><Relationship Id="rId73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ec%C3%A1nica" TargetMode="External"/><Relationship Id="rId14" Type="http://schemas.openxmlformats.org/officeDocument/2006/relationships/hyperlink" Target="http://es.wikipedia.org/wiki/F%C3%ADsica" TargetMode="External"/><Relationship Id="rId22" Type="http://schemas.openxmlformats.org/officeDocument/2006/relationships/hyperlink" Target="http://es.wikipedia.org/wiki/Idioma_ingl%C3%A9s" TargetMode="External"/><Relationship Id="rId27" Type="http://schemas.openxmlformats.org/officeDocument/2006/relationships/hyperlink" Target="http://es.wikipedia.org/wiki/Checos" TargetMode="External"/><Relationship Id="rId30" Type="http://schemas.openxmlformats.org/officeDocument/2006/relationships/hyperlink" Target="http://es.wikipedia.org/wiki/Tres_Leyes_de_la_Rob%C3%B3tica" TargetMode="External"/><Relationship Id="rId35" Type="http://schemas.openxmlformats.org/officeDocument/2006/relationships/hyperlink" Target="http://es.wikipedia.org/wiki/Fil%C3%B3n_de_Bizancio" TargetMode="External"/><Relationship Id="rId43" Type="http://schemas.openxmlformats.org/officeDocument/2006/relationships/hyperlink" Target="http://es.wikipedia.org/wiki/Karel_%C4%8Capek" TargetMode="External"/><Relationship Id="rId48" Type="http://schemas.openxmlformats.org/officeDocument/2006/relationships/hyperlink" Target="http://es.wikipedia.org/wiki/Astounding_Science_Fiction" TargetMode="External"/><Relationship Id="rId56" Type="http://schemas.openxmlformats.org/officeDocument/2006/relationships/hyperlink" Target="http://es.wikipedia.org/wiki/Unimate" TargetMode="External"/><Relationship Id="rId64" Type="http://schemas.openxmlformats.org/officeDocument/2006/relationships/hyperlink" Target="http://es.wikipedia.org/wiki/El_robot_completo" TargetMode="External"/><Relationship Id="rId69" Type="http://schemas.openxmlformats.org/officeDocument/2006/relationships/hyperlink" Target="http://es.wikipedia.org/wiki/ASIMO" TargetMode="External"/><Relationship Id="rId8" Type="http://schemas.openxmlformats.org/officeDocument/2006/relationships/hyperlink" Target="http://es.wikipedia.org/wiki/Robot" TargetMode="External"/><Relationship Id="rId51" Type="http://schemas.openxmlformats.org/officeDocument/2006/relationships/hyperlink" Target="http://es.wikipedia.org/wiki/Rob%C3%B3tica" TargetMode="External"/><Relationship Id="rId72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Inteligencia_artificial" TargetMode="External"/><Relationship Id="rId17" Type="http://schemas.openxmlformats.org/officeDocument/2006/relationships/hyperlink" Target="http://es.wikipedia.org/wiki/Animatr%C3%B3nica" TargetMode="External"/><Relationship Id="rId25" Type="http://schemas.openxmlformats.org/officeDocument/2006/relationships/hyperlink" Target="http://es.wikipedia.org/wiki/Telegraf%C3%ADa" TargetMode="External"/><Relationship Id="rId33" Type="http://schemas.openxmlformats.org/officeDocument/2006/relationships/hyperlink" Target="http://es.wikipedia.org/wiki/Her%C3%B3n_de_Alejandr%C3%ADa" TargetMode="External"/><Relationship Id="rId38" Type="http://schemas.openxmlformats.org/officeDocument/2006/relationships/hyperlink" Target="http://es.wikipedia.org/w/index.php?title=Digesting_Duck&amp;action=edit&amp;redlink=1" TargetMode="External"/><Relationship Id="rId46" Type="http://schemas.openxmlformats.org/officeDocument/2006/relationships/hyperlink" Target="http://es.wikipedia.org/w/index.php?title=Elektro&amp;action=edit&amp;redlink=1" TargetMode="External"/><Relationship Id="rId59" Type="http://schemas.openxmlformats.org/officeDocument/2006/relationships/hyperlink" Target="http://es.wikipedia.org/wiki/George_Devol" TargetMode="External"/><Relationship Id="rId67" Type="http://schemas.openxmlformats.org/officeDocument/2006/relationships/hyperlink" Target="http://es.wikipedia.org/wiki/Isaac_Asimov" TargetMode="External"/><Relationship Id="rId20" Type="http://schemas.openxmlformats.org/officeDocument/2006/relationships/hyperlink" Target="http://es.wikipedia.org/wiki/R.U.R._(Robots_Universales_Rossum)" TargetMode="External"/><Relationship Id="rId41" Type="http://schemas.openxmlformats.org/officeDocument/2006/relationships/hyperlink" Target="http://es.wikipedia.org/w/index.php?title=Hisashige_Tanaka&amp;action=edit&amp;redlink=1" TargetMode="External"/><Relationship Id="rId54" Type="http://schemas.openxmlformats.org/officeDocument/2006/relationships/hyperlink" Target="http://es.wikipedia.org/wiki/Joseph_Engelberger" TargetMode="External"/><Relationship Id="rId62" Type="http://schemas.openxmlformats.org/officeDocument/2006/relationships/hyperlink" Target="http://es.wikipedia.org/wiki/PUMA_(robot)" TargetMode="External"/><Relationship Id="rId70" Type="http://schemas.openxmlformats.org/officeDocument/2006/relationships/hyperlink" Target="http://es.wikipedia.org/wiki/Hond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Richars</dc:creator>
  <cp:lastModifiedBy>Jazmin Richars</cp:lastModifiedBy>
  <cp:revision>2</cp:revision>
  <dcterms:created xsi:type="dcterms:W3CDTF">2015-05-25T21:39:00Z</dcterms:created>
  <dcterms:modified xsi:type="dcterms:W3CDTF">2015-05-25T21:39:00Z</dcterms:modified>
</cp:coreProperties>
</file>