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2A" w:rsidRPr="00752E37" w:rsidRDefault="00752E37" w:rsidP="00752E37">
      <w:pPr>
        <w:jc w:val="center"/>
        <w:rPr>
          <w:rFonts w:ascii="Comic Sans MS" w:hAnsi="Comic Sans MS"/>
          <w:b/>
          <w:color w:val="8064A2" w:themeColor="accent4"/>
          <w:sz w:val="40"/>
          <w:szCs w:val="40"/>
        </w:rPr>
      </w:pPr>
      <w:r>
        <w:rPr>
          <w:rFonts w:ascii="Comic Sans MS" w:hAnsi="Comic Sans MS"/>
          <w:b/>
          <w:noProof/>
          <w:color w:val="8064A2" w:themeColor="accent4"/>
          <w:sz w:val="40"/>
          <w:szCs w:val="4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0</wp:posOffset>
            </wp:positionV>
            <wp:extent cx="923925" cy="628650"/>
            <wp:effectExtent l="19050" t="0" r="9525" b="0"/>
            <wp:wrapNone/>
            <wp:docPr id="2" name="1 Imagen" descr="276275252_coro-dibuj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275252_coro-dibuj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8064A2" w:themeColor="accent4"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-161925</wp:posOffset>
            </wp:positionV>
            <wp:extent cx="781050" cy="923925"/>
            <wp:effectExtent l="19050" t="0" r="0" b="0"/>
            <wp:wrapNone/>
            <wp:docPr id="1" name="0 Imagen" descr="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E96" w:rsidRPr="00752E37">
        <w:rPr>
          <w:rFonts w:ascii="Comic Sans MS" w:hAnsi="Comic Sans MS"/>
          <w:b/>
          <w:color w:val="8064A2" w:themeColor="accent4"/>
          <w:sz w:val="40"/>
          <w:szCs w:val="40"/>
        </w:rPr>
        <w:t>Agrupaciones Vocales</w:t>
      </w:r>
    </w:p>
    <w:p w:rsidR="00752E37" w:rsidRDefault="00752E37" w:rsidP="00980E96">
      <w:pPr>
        <w:jc w:val="both"/>
        <w:rPr>
          <w:rFonts w:ascii="Comic Sans MS" w:hAnsi="Comic Sans MS"/>
          <w:sz w:val="28"/>
          <w:szCs w:val="28"/>
        </w:rPr>
      </w:pPr>
    </w:p>
    <w:p w:rsidR="00980E96" w:rsidRDefault="00980E96" w:rsidP="00980E96">
      <w:pPr>
        <w:jc w:val="both"/>
        <w:rPr>
          <w:rFonts w:ascii="Comic Sans MS" w:hAnsi="Comic Sans MS"/>
          <w:sz w:val="28"/>
          <w:szCs w:val="28"/>
        </w:rPr>
      </w:pPr>
      <w:r w:rsidRPr="00980E96">
        <w:rPr>
          <w:rFonts w:ascii="Comic Sans MS" w:hAnsi="Comic Sans MS"/>
          <w:sz w:val="28"/>
          <w:szCs w:val="28"/>
        </w:rPr>
        <w:t xml:space="preserve">Cuando hablamos de </w:t>
      </w:r>
      <w:r>
        <w:rPr>
          <w:rFonts w:ascii="Comic Sans MS" w:hAnsi="Comic Sans MS"/>
          <w:sz w:val="28"/>
          <w:szCs w:val="28"/>
        </w:rPr>
        <w:t xml:space="preserve">música vocal, podemos referirnos a la música interpretada exclusivamente por voces, denominada música </w:t>
      </w:r>
      <w:r w:rsidRPr="00980E96">
        <w:rPr>
          <w:rFonts w:ascii="Comic Sans MS" w:hAnsi="Comic Sans MS"/>
          <w:b/>
          <w:sz w:val="28"/>
          <w:szCs w:val="28"/>
        </w:rPr>
        <w:t xml:space="preserve">“a </w:t>
      </w:r>
      <w:proofErr w:type="spellStart"/>
      <w:r w:rsidRPr="00980E96">
        <w:rPr>
          <w:rFonts w:ascii="Comic Sans MS" w:hAnsi="Comic Sans MS"/>
          <w:b/>
          <w:sz w:val="28"/>
          <w:szCs w:val="28"/>
        </w:rPr>
        <w:t>capella</w:t>
      </w:r>
      <w:proofErr w:type="spellEnd"/>
      <w:r w:rsidRPr="00980E96">
        <w:rPr>
          <w:rFonts w:ascii="Comic Sans MS" w:hAnsi="Comic Sans MS"/>
          <w:b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o a la música interpretada por voces e instrumentos a la vez, es decir, música vocal con acompañamiento instrumental. En ambos casos, las voces pueden agruparse de muy diversas formas y en diferente número. Dependiendo de esto podemos distinguir entre solistas, pequeñas agrupaciones y coros.</w:t>
      </w:r>
    </w:p>
    <w:p w:rsidR="00980E96" w:rsidRPr="00980E96" w:rsidRDefault="00980E96" w:rsidP="00752E37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12" w:lineRule="atLeast"/>
        <w:rPr>
          <w:rFonts w:ascii="Comic Sans MS" w:eastAsia="Times New Roman" w:hAnsi="Comic Sans MS" w:cs="Times New Roman"/>
          <w:color w:val="333333"/>
          <w:sz w:val="28"/>
          <w:szCs w:val="28"/>
          <w:lang w:eastAsia="es-ES"/>
        </w:rPr>
      </w:pPr>
      <w:r w:rsidRPr="00980E96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es-ES"/>
        </w:rPr>
        <w:t>Cantante Solista:</w:t>
      </w:r>
      <w:r w:rsidRPr="00980E96">
        <w:rPr>
          <w:rFonts w:ascii="Comic Sans MS" w:eastAsia="Times New Roman" w:hAnsi="Comic Sans MS" w:cs="Times New Roman"/>
          <w:color w:val="333333"/>
          <w:sz w:val="28"/>
          <w:szCs w:val="28"/>
          <w:lang w:eastAsia="es-ES"/>
        </w:rPr>
        <w:t xml:space="preserve"> Es la formación vocal más sencilla, representada por una sola voz. Con frecuencia, la voz solista aparece acompañada por algún instrumento, por ejemplo, el piano o la guitarra, o incluso por una orquesta completa.</w:t>
      </w:r>
    </w:p>
    <w:p w:rsidR="00980E96" w:rsidRPr="00980E96" w:rsidRDefault="00980E96" w:rsidP="00980E96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12" w:lineRule="atLeast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es-ES"/>
        </w:rPr>
      </w:pPr>
      <w:r w:rsidRPr="00980E96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es-ES"/>
        </w:rPr>
        <w:t>Pequeñas agrupaciones:</w:t>
      </w:r>
    </w:p>
    <w:p w:rsidR="00980E96" w:rsidRPr="00980E96" w:rsidRDefault="00980E96" w:rsidP="00980E96">
      <w:pPr>
        <w:shd w:val="clear" w:color="auto" w:fill="F7F7F7"/>
        <w:spacing w:after="180" w:line="253" w:lineRule="atLeast"/>
        <w:rPr>
          <w:rFonts w:ascii="Comic Sans MS" w:eastAsia="Times New Roman" w:hAnsi="Comic Sans MS" w:cs="Times New Roman"/>
          <w:color w:val="333333"/>
          <w:sz w:val="28"/>
          <w:szCs w:val="28"/>
          <w:lang w:eastAsia="es-ES"/>
        </w:rPr>
      </w:pPr>
      <w:r w:rsidRPr="00980E96">
        <w:rPr>
          <w:rFonts w:ascii="Comic Sans MS" w:eastAsia="Times New Roman" w:hAnsi="Comic Sans MS" w:cs="Times New Roman"/>
          <w:b/>
          <w:color w:val="8064A2" w:themeColor="accent4"/>
          <w:sz w:val="28"/>
          <w:szCs w:val="28"/>
          <w:lang w:eastAsia="es-ES"/>
        </w:rPr>
        <w:t>Dúo:</w:t>
      </w:r>
      <w:r w:rsidRPr="00980E9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 Intervención de dos voces en una misma obra musical. Las voces pueden ser iguales o distintas.</w:t>
      </w:r>
    </w:p>
    <w:p w:rsidR="00980E96" w:rsidRPr="00980E96" w:rsidRDefault="00980E96" w:rsidP="00980E96">
      <w:pPr>
        <w:shd w:val="clear" w:color="auto" w:fill="F7F7F7"/>
        <w:spacing w:after="180" w:line="253" w:lineRule="atLeast"/>
        <w:rPr>
          <w:rFonts w:ascii="Comic Sans MS" w:eastAsia="Times New Roman" w:hAnsi="Comic Sans MS" w:cs="Times New Roman"/>
          <w:color w:val="333333"/>
          <w:sz w:val="28"/>
          <w:szCs w:val="28"/>
          <w:lang w:eastAsia="es-ES"/>
        </w:rPr>
      </w:pPr>
      <w:r w:rsidRPr="00980E96">
        <w:rPr>
          <w:rFonts w:ascii="Comic Sans MS" w:eastAsia="Times New Roman" w:hAnsi="Comic Sans MS" w:cs="Times New Roman"/>
          <w:b/>
          <w:color w:val="8064A2" w:themeColor="accent4"/>
          <w:sz w:val="28"/>
          <w:szCs w:val="28"/>
          <w:lang w:eastAsia="es-ES"/>
        </w:rPr>
        <w:t>Trío:</w:t>
      </w:r>
      <w:r w:rsidRPr="00980E96">
        <w:rPr>
          <w:rFonts w:ascii="Comic Sans MS" w:eastAsia="Times New Roman" w:hAnsi="Comic Sans MS" w:cs="Times New Roman"/>
          <w:color w:val="330000"/>
          <w:sz w:val="28"/>
          <w:szCs w:val="28"/>
          <w:lang w:eastAsia="es-ES"/>
        </w:rPr>
        <w:t> </w:t>
      </w:r>
      <w:r w:rsidRPr="00980E9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Compuesto por tres voces. También pueden ser iguales o distintas.</w:t>
      </w:r>
    </w:p>
    <w:p w:rsidR="00980E96" w:rsidRPr="00980E96" w:rsidRDefault="00980E96" w:rsidP="00980E96">
      <w:pPr>
        <w:shd w:val="clear" w:color="auto" w:fill="F7F7F7"/>
        <w:spacing w:after="180" w:line="253" w:lineRule="atLeast"/>
        <w:rPr>
          <w:rFonts w:ascii="Comic Sans MS" w:eastAsia="Times New Roman" w:hAnsi="Comic Sans MS" w:cs="Times New Roman"/>
          <w:color w:val="333333"/>
          <w:sz w:val="28"/>
          <w:szCs w:val="28"/>
          <w:lang w:eastAsia="es-ES"/>
        </w:rPr>
      </w:pPr>
      <w:r w:rsidRPr="00980E96">
        <w:rPr>
          <w:rFonts w:ascii="Comic Sans MS" w:eastAsia="Times New Roman" w:hAnsi="Comic Sans MS" w:cs="Times New Roman"/>
          <w:b/>
          <w:color w:val="8064A2" w:themeColor="accent4"/>
          <w:sz w:val="28"/>
          <w:szCs w:val="28"/>
          <w:lang w:eastAsia="es-ES"/>
        </w:rPr>
        <w:t>Cuarteto:</w:t>
      </w:r>
      <w:r w:rsidRPr="00980E96">
        <w:rPr>
          <w:rFonts w:ascii="Comic Sans MS" w:eastAsia="Times New Roman" w:hAnsi="Comic Sans MS" w:cs="Times New Roman"/>
          <w:color w:val="330000"/>
          <w:sz w:val="28"/>
          <w:szCs w:val="28"/>
          <w:lang w:eastAsia="es-ES"/>
        </w:rPr>
        <w:t> </w:t>
      </w:r>
      <w:r w:rsidRPr="00980E9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Formado por cuatro voces, iguales o diferentes. La formación más frecuente es el denominado "cuarteto mixto", compuesto por las voces extremas de mujer y de hombre: soprano, contralto, tenor y bajo.</w:t>
      </w:r>
    </w:p>
    <w:p w:rsidR="00980E96" w:rsidRPr="00980E96" w:rsidRDefault="00980E96" w:rsidP="00980E96">
      <w:pPr>
        <w:shd w:val="clear" w:color="auto" w:fill="F7F7F7"/>
        <w:spacing w:after="180" w:line="253" w:lineRule="atLeast"/>
        <w:rPr>
          <w:rFonts w:ascii="Comic Sans MS" w:eastAsia="Times New Roman" w:hAnsi="Comic Sans MS" w:cs="Times New Roman"/>
          <w:color w:val="333333"/>
          <w:sz w:val="28"/>
          <w:szCs w:val="28"/>
          <w:lang w:eastAsia="es-ES"/>
        </w:rPr>
      </w:pPr>
      <w:r w:rsidRPr="00980E96">
        <w:rPr>
          <w:rFonts w:ascii="Comic Sans MS" w:eastAsia="Times New Roman" w:hAnsi="Comic Sans MS" w:cs="Times New Roman"/>
          <w:b/>
          <w:color w:val="8064A2" w:themeColor="accent4"/>
          <w:sz w:val="28"/>
          <w:szCs w:val="28"/>
          <w:lang w:eastAsia="es-ES"/>
        </w:rPr>
        <w:t>Octeto:</w:t>
      </w:r>
      <w:r w:rsidRPr="00980E96">
        <w:rPr>
          <w:rFonts w:ascii="Comic Sans MS" w:eastAsia="Times New Roman" w:hAnsi="Comic Sans MS" w:cs="Times New Roman"/>
          <w:color w:val="663333"/>
          <w:sz w:val="28"/>
          <w:szCs w:val="28"/>
          <w:lang w:eastAsia="es-ES"/>
        </w:rPr>
        <w:t> </w:t>
      </w:r>
      <w:r w:rsidRPr="00980E9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Es un cuarteto mixto doble. Está compuesto por ocho voces: dos sopranos, dos contraltos, dos tenores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 xml:space="preserve"> </w:t>
      </w:r>
      <w:r w:rsidRPr="00980E9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y dos bajos.</w:t>
      </w:r>
    </w:p>
    <w:p w:rsidR="00980E96" w:rsidRPr="00980E96" w:rsidRDefault="00980E96" w:rsidP="00980E96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312" w:lineRule="atLeast"/>
        <w:rPr>
          <w:rFonts w:ascii="Comic Sans MS" w:eastAsia="Times New Roman" w:hAnsi="Comic Sans MS" w:cs="Times New Roman"/>
          <w:color w:val="333333"/>
          <w:sz w:val="28"/>
          <w:szCs w:val="28"/>
          <w:lang w:eastAsia="es-ES"/>
        </w:rPr>
      </w:pPr>
      <w:r w:rsidRPr="00980E96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es-ES"/>
        </w:rPr>
        <w:t>Coros:</w:t>
      </w:r>
      <w:r w:rsidRPr="00980E96">
        <w:rPr>
          <w:rFonts w:ascii="Comic Sans MS" w:eastAsia="Times New Roman" w:hAnsi="Comic Sans MS" w:cs="Times New Roman"/>
          <w:color w:val="333333"/>
          <w:sz w:val="28"/>
          <w:szCs w:val="28"/>
          <w:lang w:eastAsia="es-ES"/>
        </w:rPr>
        <w:t xml:space="preserve"> Llamamos coro a la agrupación</w:t>
      </w: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s-ES"/>
        </w:rPr>
        <w:t xml:space="preserve"> </w:t>
      </w:r>
      <w:r w:rsidRPr="00980E96">
        <w:rPr>
          <w:rFonts w:ascii="Comic Sans MS" w:eastAsia="Times New Roman" w:hAnsi="Comic Sans MS" w:cs="Times New Roman"/>
          <w:color w:val="333333"/>
          <w:sz w:val="28"/>
          <w:szCs w:val="28"/>
          <w:lang w:eastAsia="es-ES"/>
        </w:rPr>
        <w:t>numeros</w:t>
      </w:r>
      <w:r>
        <w:rPr>
          <w:rFonts w:ascii="Comic Sans MS" w:eastAsia="Times New Roman" w:hAnsi="Comic Sans MS" w:cs="Times New Roman"/>
          <w:color w:val="333333"/>
          <w:sz w:val="28"/>
          <w:szCs w:val="28"/>
          <w:lang w:eastAsia="es-ES"/>
        </w:rPr>
        <w:t>a</w:t>
      </w:r>
      <w:r w:rsidRPr="00980E96">
        <w:rPr>
          <w:rFonts w:ascii="Comic Sans MS" w:eastAsia="Times New Roman" w:hAnsi="Comic Sans MS" w:cs="Times New Roman"/>
          <w:color w:val="333333"/>
          <w:sz w:val="28"/>
          <w:szCs w:val="28"/>
          <w:lang w:eastAsia="es-ES"/>
        </w:rPr>
        <w:t xml:space="preserve"> de voces. Según el tipo de voces que intervengan, los coros pueden ser:</w:t>
      </w:r>
    </w:p>
    <w:p w:rsidR="00980E96" w:rsidRPr="00980E96" w:rsidRDefault="00980E96" w:rsidP="00980E96">
      <w:pPr>
        <w:shd w:val="clear" w:color="auto" w:fill="F7F7F7"/>
        <w:spacing w:after="180" w:line="253" w:lineRule="atLeast"/>
        <w:rPr>
          <w:rFonts w:ascii="Comic Sans MS" w:eastAsia="Times New Roman" w:hAnsi="Comic Sans MS" w:cs="Times New Roman"/>
          <w:color w:val="333333"/>
          <w:sz w:val="28"/>
          <w:szCs w:val="28"/>
          <w:lang w:eastAsia="es-ES"/>
        </w:rPr>
      </w:pPr>
      <w:r w:rsidRPr="00980E96">
        <w:rPr>
          <w:rFonts w:ascii="Comic Sans MS" w:eastAsia="Times New Roman" w:hAnsi="Comic Sans MS" w:cs="Times New Roman"/>
          <w:b/>
          <w:color w:val="8064A2" w:themeColor="accent4"/>
          <w:sz w:val="28"/>
          <w:szCs w:val="28"/>
          <w:lang w:eastAsia="es-ES"/>
        </w:rPr>
        <w:t>Coro mixto</w:t>
      </w:r>
      <w:r w:rsidRPr="00980E96">
        <w:rPr>
          <w:rFonts w:ascii="Comic Sans MS" w:eastAsia="Times New Roman" w:hAnsi="Comic Sans MS" w:cs="Times New Roman"/>
          <w:color w:val="330000"/>
          <w:sz w:val="28"/>
          <w:szCs w:val="28"/>
          <w:lang w:eastAsia="es-ES"/>
        </w:rPr>
        <w:t xml:space="preserve"> a cuatro voces:</w:t>
      </w:r>
      <w:r w:rsidRPr="00980E9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 compuesto por sopranos, contraltos, tenores y bajos.</w:t>
      </w:r>
    </w:p>
    <w:p w:rsidR="00980E96" w:rsidRPr="00980E96" w:rsidRDefault="00980E96" w:rsidP="00980E96">
      <w:pPr>
        <w:shd w:val="clear" w:color="auto" w:fill="F7F7F7"/>
        <w:spacing w:after="180" w:line="253" w:lineRule="atLeast"/>
        <w:rPr>
          <w:rFonts w:ascii="Comic Sans MS" w:eastAsia="Times New Roman" w:hAnsi="Comic Sans MS" w:cs="Times New Roman"/>
          <w:color w:val="333333"/>
          <w:sz w:val="28"/>
          <w:szCs w:val="28"/>
          <w:lang w:eastAsia="es-ES"/>
        </w:rPr>
      </w:pPr>
      <w:r w:rsidRPr="00980E96">
        <w:rPr>
          <w:rFonts w:ascii="Comic Sans MS" w:eastAsia="Times New Roman" w:hAnsi="Comic Sans MS" w:cs="Times New Roman"/>
          <w:color w:val="330000"/>
          <w:sz w:val="28"/>
          <w:szCs w:val="28"/>
          <w:lang w:eastAsia="es-ES"/>
        </w:rPr>
        <w:t>Coro mixto a seis voces:</w:t>
      </w:r>
      <w:r w:rsidRPr="00980E96">
        <w:rPr>
          <w:rFonts w:ascii="Comic Sans MS" w:eastAsia="Times New Roman" w:hAnsi="Comic Sans MS" w:cs="Times New Roman"/>
          <w:color w:val="000000"/>
          <w:sz w:val="28"/>
          <w:szCs w:val="28"/>
          <w:lang w:eastAsia="es-ES"/>
        </w:rPr>
        <w:t> compuesto por todas las voces de mujer y de hombre, sopranos mezzosopranos, contraltos, tenores, barítonos y bajos.</w:t>
      </w:r>
    </w:p>
    <w:p w:rsidR="00980E96" w:rsidRPr="00752E37" w:rsidRDefault="00980E96" w:rsidP="00752E37">
      <w:pPr>
        <w:jc w:val="both"/>
        <w:rPr>
          <w:rFonts w:ascii="Comic Sans MS" w:hAnsi="Comic Sans MS"/>
          <w:sz w:val="28"/>
          <w:szCs w:val="28"/>
        </w:rPr>
      </w:pPr>
      <w:r w:rsidRPr="00752E37">
        <w:rPr>
          <w:rFonts w:ascii="Comic Sans MS" w:hAnsi="Comic Sans MS"/>
          <w:b/>
          <w:color w:val="8064A2" w:themeColor="accent4"/>
          <w:sz w:val="28"/>
          <w:szCs w:val="28"/>
          <w:shd w:val="clear" w:color="auto" w:fill="F7F7F7"/>
        </w:rPr>
        <w:t>Coro de voces iguales:</w:t>
      </w:r>
      <w:r w:rsidRPr="00752E37">
        <w:rPr>
          <w:rStyle w:val="apple-converted-space"/>
          <w:rFonts w:ascii="Comic Sans MS" w:hAnsi="Comic Sans MS"/>
          <w:color w:val="330000"/>
          <w:sz w:val="28"/>
          <w:szCs w:val="28"/>
          <w:shd w:val="clear" w:color="auto" w:fill="F7F7F7"/>
        </w:rPr>
        <w:t> </w:t>
      </w:r>
      <w:r w:rsidRPr="00752E37">
        <w:rPr>
          <w:rFonts w:ascii="Comic Sans MS" w:hAnsi="Comic Sans MS"/>
          <w:color w:val="000000"/>
          <w:sz w:val="28"/>
          <w:szCs w:val="28"/>
          <w:shd w:val="clear" w:color="auto" w:fill="F7F7F7"/>
        </w:rPr>
        <w:t>puede estar compuesto por voces masculinas, voces femeninas o voces infantiles. El coro de voces de niños se conoce como Escolanía.</w:t>
      </w:r>
    </w:p>
    <w:sectPr w:rsidR="00980E96" w:rsidRPr="00752E37" w:rsidSect="00980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714"/>
    <w:multiLevelType w:val="hybridMultilevel"/>
    <w:tmpl w:val="328EE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04CB1"/>
    <w:multiLevelType w:val="multilevel"/>
    <w:tmpl w:val="E8D8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D4E40"/>
    <w:multiLevelType w:val="multilevel"/>
    <w:tmpl w:val="80EA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7C83"/>
    <w:rsid w:val="003611F0"/>
    <w:rsid w:val="00752E37"/>
    <w:rsid w:val="00980E96"/>
    <w:rsid w:val="00B55F2A"/>
    <w:rsid w:val="00D6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7C8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0E9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80E96"/>
  </w:style>
  <w:style w:type="paragraph" w:styleId="Textodeglobo">
    <w:name w:val="Balloon Text"/>
    <w:basedOn w:val="Normal"/>
    <w:link w:val="TextodegloboCar"/>
    <w:uiPriority w:val="99"/>
    <w:semiHidden/>
    <w:unhideWhenUsed/>
    <w:rsid w:val="0075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6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Ana</cp:lastModifiedBy>
  <cp:revision>2</cp:revision>
  <dcterms:created xsi:type="dcterms:W3CDTF">2015-03-08T19:27:00Z</dcterms:created>
  <dcterms:modified xsi:type="dcterms:W3CDTF">2015-03-09T09:55:00Z</dcterms:modified>
</cp:coreProperties>
</file>