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A6" w:rsidRPr="00E8051E" w:rsidRDefault="00260F2E" w:rsidP="00B73DA6">
      <w:pPr>
        <w:spacing w:before="120"/>
        <w:jc w:val="center"/>
        <w:rPr>
          <w:rFonts w:ascii="Benguiat Bk BT" w:hAnsi="Benguiat Bk BT"/>
          <w:sz w:val="28"/>
          <w:szCs w:val="28"/>
        </w:rPr>
      </w:pPr>
      <w:r>
        <w:rPr>
          <w:rFonts w:ascii="Comic Sans MS" w:hAnsi="Comic Sans MS"/>
          <w:b/>
          <w:noProof/>
          <w:lang w:eastAsia="fr-CA"/>
        </w:rPr>
        <mc:AlternateContent>
          <mc:Choice Requires="wps">
            <w:drawing>
              <wp:anchor distT="0" distB="0" distL="114300" distR="114300" simplePos="0" relativeHeight="251660288" behindDoc="0" locked="0" layoutInCell="1" allowOverlap="1" wp14:anchorId="53655E8A" wp14:editId="72E8B0E4">
                <wp:simplePos x="0" y="0"/>
                <wp:positionH relativeFrom="column">
                  <wp:posOffset>-504825</wp:posOffset>
                </wp:positionH>
                <wp:positionV relativeFrom="paragraph">
                  <wp:posOffset>355600</wp:posOffset>
                </wp:positionV>
                <wp:extent cx="1828800" cy="216535"/>
                <wp:effectExtent l="535940" t="132715" r="6985"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216535"/>
                        </a:xfrm>
                        <a:prstGeom prst="rect">
                          <a:avLst/>
                        </a:prstGeom>
                      </wps:spPr>
                      <wps:txbx>
                        <w:txbxContent>
                          <w:p w:rsidR="00B73DA6" w:rsidRDefault="00B73DA6" w:rsidP="00B73DA6">
                            <w:pPr>
                              <w:pStyle w:val="NormalWeb"/>
                              <w:spacing w:before="0" w:beforeAutospacing="0" w:after="0" w:afterAutospacing="0"/>
                              <w:jc w:val="center"/>
                            </w:pPr>
                            <w:r w:rsidRPr="00B73DA6">
                              <w:rPr>
                                <w:rFonts w:ascii="Impact" w:hAnsi="Impact"/>
                                <w:color w:val="FFFF00"/>
                                <w:sz w:val="36"/>
                                <w:szCs w:val="36"/>
                                <w14:shadow w14:blurRad="0" w14:dist="107823" w14:dir="13500000" w14:sx="125000" w14:sy="125000" w14:kx="0" w14:ky="0" w14:algn="br">
                                  <w14:srgbClr w14:val="C0C0C0">
                                    <w14:alpha w14:val="50000"/>
                                  </w14:srgbClr>
                                </w14:shadow>
                                <w14:textOutline w14:w="9525" w14:cap="flat" w14:cmpd="sng" w14:algn="ctr">
                                  <w14:solidFill>
                                    <w14:srgbClr w14:val="333333"/>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Le masque en Afrique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655E8A" id="_x0000_t202" coordsize="21600,21600" o:spt="202" path="m,l,21600r21600,l21600,xe">
                <v:stroke joinstyle="miter"/>
                <v:path gradientshapeok="t" o:connecttype="rect"/>
              </v:shapetype>
              <v:shape id="Zone de texte 2" o:spid="_x0000_s1026" type="#_x0000_t202" style="position:absolute;left:0;text-align:left;margin-left:-39.75pt;margin-top:28pt;width:2in;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" filled="f" stroked="f">
                <o:lock v:ext="edit" shapetype="t"/>
                <v:textbox style="mso-fit-shape-to-text:t">
                  <w:txbxContent>
                    <w:p w:rsidR="00B73DA6" w:rsidRDefault="00B73DA6" w:rsidP="00B73DA6">
                      <w:pPr>
                        <w:pStyle w:val="NormalWeb"/>
                        <w:spacing w:before="0" w:beforeAutospacing="0" w:after="0" w:afterAutospacing="0"/>
                        <w:jc w:val="center"/>
                      </w:pPr>
                      <w:r w:rsidRPr="00B73DA6">
                        <w:rPr>
                          <w:rFonts w:ascii="Impact" w:hAnsi="Impact"/>
                          <w:color w:val="FFFF00"/>
                          <w:sz w:val="36"/>
                          <w:szCs w:val="36"/>
                          <w14:shadow w14:blurRad="0" w14:dist="107823" w14:dir="13500000" w14:sx="125000" w14:sy="125000" w14:kx="0" w14:ky="0" w14:algn="br">
                            <w14:srgbClr w14:val="C0C0C0">
                              <w14:alpha w14:val="50000"/>
                            </w14:srgbClr>
                          </w14:shadow>
                          <w14:textOutline w14:w="9525" w14:cap="flat" w14:cmpd="sng" w14:algn="ctr">
                            <w14:solidFill>
                              <w14:srgbClr w14:val="333333"/>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Le masque en Afrique</w:t>
                      </w:r>
                    </w:p>
                  </w:txbxContent>
                </v:textbox>
              </v:shape>
            </w:pict>
          </mc:Fallback>
        </mc:AlternateContent>
      </w:r>
      <w:r w:rsidR="00B73DA6">
        <w:rPr>
          <w:rFonts w:ascii="Benguiat Bk BT" w:hAnsi="Benguiat Bk BT"/>
          <w:noProof/>
          <w:sz w:val="28"/>
          <w:szCs w:val="28"/>
          <w:lang w:eastAsia="fr-CA"/>
        </w:rPr>
        <mc:AlternateContent>
          <mc:Choice Requires="wps">
            <w:drawing>
              <wp:anchor distT="0" distB="0" distL="114300" distR="114300" simplePos="0" relativeHeight="251661312" behindDoc="0" locked="0" layoutInCell="1" allowOverlap="1" wp14:anchorId="2ACE9D7E" wp14:editId="537CA90A">
                <wp:simplePos x="0" y="0"/>
                <wp:positionH relativeFrom="column">
                  <wp:posOffset>1263650</wp:posOffset>
                </wp:positionH>
                <wp:positionV relativeFrom="paragraph">
                  <wp:posOffset>165100</wp:posOffset>
                </wp:positionV>
                <wp:extent cx="3886200" cy="685800"/>
                <wp:effectExtent l="8890" t="8890" r="10160" b="10160"/>
                <wp:wrapNone/>
                <wp:docPr id="4" name="Parchemin horizontal 4" descr="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horizontalScroll">
                          <a:avLst>
                            <a:gd name="adj" fmla="val 12500"/>
                          </a:avLst>
                        </a:prstGeom>
                        <a:blipFill dpi="0" rotWithShape="1">
                          <a:blip r:embed="rId4"/>
                          <a:srcRect/>
                          <a:tile tx="0" ty="0" sx="100000" sy="100000" flip="none" algn="tl"/>
                        </a:blipFill>
                        <a:ln w="9525">
                          <a:solidFill>
                            <a:srgbClr val="000000"/>
                          </a:solidFill>
                          <a:round/>
                          <a:headEnd/>
                          <a:tailEnd/>
                        </a:ln>
                      </wps:spPr>
                      <wps:txbx>
                        <w:txbxContent>
                          <w:p w:rsidR="00B73DA6" w:rsidRPr="00E8051E" w:rsidRDefault="00B73DA6" w:rsidP="00B73DA6">
                            <w:pPr>
                              <w:spacing w:before="120"/>
                              <w:jc w:val="center"/>
                              <w:rPr>
                                <w:rFonts w:ascii="Benguiat Bk BT" w:hAnsi="Benguiat Bk BT"/>
                                <w:sz w:val="28"/>
                                <w:szCs w:val="28"/>
                              </w:rPr>
                            </w:pPr>
                            <w:r>
                              <w:rPr>
                                <w:rFonts w:ascii="Benguiat Bk BT" w:hAnsi="Benguiat Bk BT"/>
                                <w:sz w:val="28"/>
                                <w:szCs w:val="28"/>
                              </w:rPr>
                              <w:t>Fiche technique : « L’ART AFRICAIN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4" o:spid="_x0000_s1026" type="#_x0000_t98" alt="Papyrus" style="position:absolute;left:0;text-align:left;margin-left:99.5pt;margin-top:13pt;width:30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">
                <v:fill r:id="rId5" o:title="Papyrus" recolor="t" rotate="t" type="tile"/>
                <v:textbox>
                  <w:txbxContent>
                    <w:p w:rsidR="00B73DA6" w:rsidRPr="00E8051E" w:rsidRDefault="00B73DA6" w:rsidP="00B73DA6">
                      <w:pPr>
                        <w:spacing w:before="120"/>
                        <w:jc w:val="center"/>
                        <w:rPr>
                          <w:rFonts w:ascii="Benguiat Bk BT" w:hAnsi="Benguiat Bk BT"/>
                          <w:sz w:val="28"/>
                          <w:szCs w:val="28"/>
                        </w:rPr>
                      </w:pPr>
                      <w:r>
                        <w:rPr>
                          <w:rFonts w:ascii="Benguiat Bk BT" w:hAnsi="Benguiat Bk BT"/>
                          <w:sz w:val="28"/>
                          <w:szCs w:val="28"/>
                        </w:rPr>
                        <w:t>Fiche technique : « L’ART AFRICAIN »</w:t>
                      </w:r>
                    </w:p>
                  </w:txbxContent>
                </v:textbox>
              </v:shape>
            </w:pict>
          </mc:Fallback>
        </mc:AlternateContent>
      </w:r>
      <w:r w:rsidR="00B73DA6">
        <w:rPr>
          <w:rFonts w:ascii="Benguiat Bk BT" w:hAnsi="Benguiat Bk BT"/>
          <w:noProof/>
          <w:sz w:val="28"/>
          <w:szCs w:val="28"/>
          <w:lang w:eastAsia="fr-CA"/>
        </w:rPr>
        <w:drawing>
          <wp:anchor distT="0" distB="0" distL="114300" distR="114300" simplePos="0" relativeHeight="251662336" behindDoc="1" locked="0" layoutInCell="1" allowOverlap="1" wp14:anchorId="706DBC4C" wp14:editId="3CDD9D61">
            <wp:simplePos x="0" y="0"/>
            <wp:positionH relativeFrom="column">
              <wp:posOffset>-533400</wp:posOffset>
            </wp:positionH>
            <wp:positionV relativeFrom="paragraph">
              <wp:posOffset>-215900</wp:posOffset>
            </wp:positionV>
            <wp:extent cx="7315200" cy="876300"/>
            <wp:effectExtent l="0" t="0" r="0" b="0"/>
            <wp:wrapNone/>
            <wp:docPr id="3" name="Image 3" descr="j0104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0447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DA6" w:rsidRDefault="00B73DA6" w:rsidP="00B73DA6">
      <w:pPr>
        <w:tabs>
          <w:tab w:val="left" w:pos="1080"/>
          <w:tab w:val="left" w:pos="1800"/>
          <w:tab w:val="left" w:pos="3780"/>
          <w:tab w:val="left" w:pos="6120"/>
          <w:tab w:val="left" w:pos="9720"/>
        </w:tabs>
        <w:spacing w:before="120" w:line="360" w:lineRule="auto"/>
        <w:ind w:left="1094" w:hanging="547"/>
        <w:rPr>
          <w:rFonts w:ascii="Comic Sans MS" w:hAnsi="Comic Sans MS"/>
          <w:b/>
        </w:rPr>
      </w:pPr>
    </w:p>
    <w:p w:rsidR="00B73DA6" w:rsidRDefault="00B73DA6" w:rsidP="00B73DA6">
      <w:pPr>
        <w:tabs>
          <w:tab w:val="left" w:pos="1080"/>
          <w:tab w:val="left" w:pos="1800"/>
          <w:tab w:val="left" w:pos="3780"/>
          <w:tab w:val="left" w:pos="6120"/>
          <w:tab w:val="left" w:pos="9720"/>
        </w:tabs>
        <w:spacing w:before="120" w:line="360" w:lineRule="auto"/>
        <w:ind w:left="1094" w:hanging="547"/>
        <w:rPr>
          <w:rFonts w:ascii="Comic Sans MS" w:hAnsi="Comic Sans MS"/>
          <w:b/>
        </w:rPr>
      </w:pPr>
    </w:p>
    <w:p w:rsidR="00B73DA6" w:rsidRPr="00CE2628" w:rsidRDefault="00B73DA6" w:rsidP="00B73DA6">
      <w:pPr>
        <w:tabs>
          <w:tab w:val="left" w:pos="1080"/>
          <w:tab w:val="left" w:pos="1800"/>
          <w:tab w:val="left" w:pos="3780"/>
          <w:tab w:val="left" w:pos="6120"/>
          <w:tab w:val="left" w:pos="9720"/>
        </w:tabs>
        <w:spacing w:before="240" w:line="360" w:lineRule="auto"/>
        <w:ind w:left="1094" w:hanging="547"/>
        <w:rPr>
          <w:rFonts w:ascii="Lucida Handwriting" w:hAnsi="Lucida Handwriting"/>
          <w:sz w:val="21"/>
          <w:szCs w:val="21"/>
        </w:rPr>
      </w:pPr>
      <w:r w:rsidRPr="00CE2628">
        <w:rPr>
          <w:noProof/>
          <w:sz w:val="21"/>
          <w:szCs w:val="21"/>
          <w:lang w:eastAsia="fr-CA"/>
        </w:rPr>
        <w:drawing>
          <wp:anchor distT="0" distB="0" distL="114300" distR="114300" simplePos="0" relativeHeight="251659264" behindDoc="0" locked="0" layoutInCell="1" allowOverlap="1">
            <wp:simplePos x="0" y="0"/>
            <wp:positionH relativeFrom="column">
              <wp:posOffset>-368300</wp:posOffset>
            </wp:positionH>
            <wp:positionV relativeFrom="paragraph">
              <wp:posOffset>315595</wp:posOffset>
            </wp:positionV>
            <wp:extent cx="2857500" cy="4292600"/>
            <wp:effectExtent l="133350" t="133350" r="57150" b="50800"/>
            <wp:wrapSquare wrapText="bothSides"/>
            <wp:docPr id="1" name="Image 1" descr="http://www.masque-africain.com/masque-africain/masque-africain-af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que-africain.com/masque-africain/masque-africain-afriqu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4292600"/>
                    </a:xfrm>
                    <a:prstGeom prst="rect">
                      <a:avLst/>
                    </a:prstGeom>
                    <a:noFill/>
                    <a:ln w="57150" cmpd="thinThick">
                      <a:solidFill>
                        <a:srgbClr val="000000"/>
                      </a:solidFill>
                      <a:miter lim="800000"/>
                      <a:headEnd/>
                      <a:tailEnd/>
                    </a:ln>
                    <a:effectLst>
                      <a:prstShdw prst="shdw13" dist="53882" dir="13500000">
                        <a:srgbClr val="808080">
                          <a:alpha val="50000"/>
                        </a:srgbClr>
                      </a:prstShdw>
                    </a:effectLst>
                  </pic:spPr>
                </pic:pic>
              </a:graphicData>
            </a:graphic>
            <wp14:sizeRelH relativeFrom="page">
              <wp14:pctWidth>0</wp14:pctWidth>
            </wp14:sizeRelH>
            <wp14:sizeRelV relativeFrom="page">
              <wp14:pctHeight>0</wp14:pctHeight>
            </wp14:sizeRelV>
          </wp:anchor>
        </w:drawing>
      </w:r>
      <w:r w:rsidRPr="00CE2628">
        <w:rPr>
          <w:rFonts w:ascii="Lucida Handwriting" w:hAnsi="Lucida Handwriting"/>
          <w:sz w:val="21"/>
          <w:szCs w:val="21"/>
        </w:rPr>
        <w:t>Aucune société humaine n’a ignoré le masque et celui-ci surgi</w:t>
      </w:r>
      <w:r w:rsidR="00260F2E">
        <w:rPr>
          <w:rFonts w:ascii="Lucida Handwriting" w:hAnsi="Lucida Handwriting"/>
          <w:sz w:val="21"/>
          <w:szCs w:val="21"/>
        </w:rPr>
        <w:t>t</w:t>
      </w:r>
      <w:r w:rsidRPr="00CE2628">
        <w:rPr>
          <w:rFonts w:ascii="Lucida Handwriting" w:hAnsi="Lucida Handwriting"/>
          <w:sz w:val="21"/>
          <w:szCs w:val="21"/>
        </w:rPr>
        <w:t xml:space="preserve"> dès le moment où l’homme accède à l’état de culture. De </w:t>
      </w:r>
      <w:smartTag w:uri="urn:schemas-microsoft-com:office:smarttags" w:element="PersonName">
        <w:smartTagPr>
          <w:attr w:name="ProductID" w:val="la Gr￨ce"/>
        </w:smartTagPr>
        <w:r w:rsidRPr="00CE2628">
          <w:rPr>
            <w:rFonts w:ascii="Lucida Handwriting" w:hAnsi="Lucida Handwriting"/>
            <w:sz w:val="21"/>
            <w:szCs w:val="21"/>
          </w:rPr>
          <w:t>la Grèce</w:t>
        </w:r>
      </w:smartTag>
      <w:r w:rsidRPr="00CE2628">
        <w:rPr>
          <w:rFonts w:ascii="Lucida Handwriting" w:hAnsi="Lucida Handwriting"/>
          <w:sz w:val="21"/>
          <w:szCs w:val="21"/>
        </w:rPr>
        <w:t xml:space="preserve"> antique à l’Amérique ancienne en passant par l’Asie et l’Océanie, les masques ont symbolisé les dieux, incarné la beauté et l’effroi, exprimé, l’immanence et l’illusion, mais aussi le calme, l’ordre et la sérénité.</w:t>
      </w:r>
    </w:p>
    <w:p w:rsidR="00B73DA6" w:rsidRPr="00CE2628" w:rsidRDefault="00B73DA6" w:rsidP="00B73DA6">
      <w:pPr>
        <w:tabs>
          <w:tab w:val="left" w:pos="1080"/>
          <w:tab w:val="left" w:pos="1800"/>
          <w:tab w:val="left" w:pos="3780"/>
          <w:tab w:val="left" w:pos="6120"/>
          <w:tab w:val="left" w:pos="9720"/>
        </w:tabs>
        <w:ind w:left="1094" w:hanging="547"/>
        <w:jc w:val="both"/>
        <w:rPr>
          <w:rFonts w:ascii="Lucida Handwriting" w:hAnsi="Lucida Handwriting"/>
          <w:sz w:val="21"/>
          <w:szCs w:val="21"/>
        </w:rPr>
      </w:pPr>
    </w:p>
    <w:p w:rsidR="00B73DA6" w:rsidRPr="00CE2628" w:rsidRDefault="00B73DA6" w:rsidP="00B73DA6">
      <w:pPr>
        <w:tabs>
          <w:tab w:val="left" w:pos="1800"/>
          <w:tab w:val="left" w:pos="3780"/>
          <w:tab w:val="left" w:pos="6120"/>
          <w:tab w:val="left" w:pos="9720"/>
        </w:tabs>
        <w:spacing w:line="360" w:lineRule="auto"/>
        <w:ind w:left="187"/>
        <w:jc w:val="both"/>
        <w:rPr>
          <w:rFonts w:ascii="Lucida Handwriting" w:hAnsi="Lucida Handwriting"/>
          <w:sz w:val="21"/>
          <w:szCs w:val="21"/>
        </w:rPr>
      </w:pPr>
      <w:r w:rsidRPr="00CE2628">
        <w:rPr>
          <w:rFonts w:ascii="Lucida Handwriting" w:hAnsi="Lucida Handwriting"/>
          <w:sz w:val="21"/>
          <w:szCs w:val="21"/>
        </w:rPr>
        <w:t xml:space="preserve">En Amérique Noire, continent célèbre depuis le début de ce siècle pour la richesse de son art, la sculpture des masques est une dominante majeure de l’art plastique. Le masque peut ici être considéré comme un phénomène artistique caractérisé par son </w:t>
      </w:r>
      <w:r>
        <w:rPr>
          <w:rFonts w:ascii="Lucida Handwriting" w:hAnsi="Lucida Handwriting"/>
          <w:sz w:val="21"/>
          <w:szCs w:val="21"/>
        </w:rPr>
        <w:t xml:space="preserve"> dédoublement </w:t>
      </w:r>
      <w:r w:rsidRPr="00CE2628">
        <w:rPr>
          <w:rFonts w:ascii="Lucida Handwriting" w:hAnsi="Lucida Handwriting"/>
          <w:sz w:val="21"/>
          <w:szCs w:val="21"/>
        </w:rPr>
        <w:t>et la diversité  de ses formes et styles.</w:t>
      </w:r>
    </w:p>
    <w:p w:rsidR="00B73DA6" w:rsidRPr="00CE2628" w:rsidRDefault="00B73DA6" w:rsidP="00B73DA6">
      <w:pPr>
        <w:tabs>
          <w:tab w:val="left" w:pos="1800"/>
          <w:tab w:val="left" w:pos="3780"/>
          <w:tab w:val="left" w:pos="6120"/>
          <w:tab w:val="left" w:pos="9720"/>
        </w:tabs>
        <w:spacing w:before="120" w:line="360" w:lineRule="auto"/>
        <w:ind w:left="-180"/>
        <w:jc w:val="both"/>
        <w:rPr>
          <w:rFonts w:ascii="Lucida Handwriting" w:hAnsi="Lucida Handwriting"/>
          <w:b/>
          <w:sz w:val="21"/>
          <w:szCs w:val="21"/>
          <w:u w:val="single"/>
        </w:rPr>
      </w:pPr>
      <w:r w:rsidRPr="00CE2628">
        <w:rPr>
          <w:rFonts w:ascii="Lucida Handwriting" w:hAnsi="Lucida Handwriting"/>
          <w:b/>
          <w:sz w:val="21"/>
          <w:szCs w:val="21"/>
          <w:u w:val="single"/>
        </w:rPr>
        <w:t>Les formes sont variées :</w:t>
      </w:r>
    </w:p>
    <w:p w:rsidR="00B73DA6" w:rsidRDefault="00B73DA6" w:rsidP="00B73DA6">
      <w:pPr>
        <w:tabs>
          <w:tab w:val="left" w:pos="1800"/>
          <w:tab w:val="left" w:pos="3780"/>
          <w:tab w:val="left" w:pos="6120"/>
          <w:tab w:val="left" w:pos="9720"/>
        </w:tabs>
        <w:spacing w:before="120" w:line="360" w:lineRule="auto"/>
        <w:ind w:left="-180"/>
        <w:jc w:val="both"/>
        <w:rPr>
          <w:rFonts w:ascii="Lucida Handwriting" w:hAnsi="Lucida Handwriting"/>
          <w:sz w:val="21"/>
          <w:szCs w:val="21"/>
        </w:rPr>
      </w:pPr>
      <w:r w:rsidRPr="00CE2628">
        <w:rPr>
          <w:rFonts w:ascii="Lucida Handwriting" w:hAnsi="Lucida Handwriting"/>
          <w:sz w:val="21"/>
          <w:szCs w:val="21"/>
        </w:rPr>
        <w:t>Les masques sont taillés dans les matériaux les plus divers, mais avec une prépondérance manifeste du bois. Il y a une profusion des formes, mais trois tendances principales se dégagent de celles-ci.</w:t>
      </w:r>
    </w:p>
    <w:p w:rsidR="00260F2E" w:rsidRPr="00CE2628" w:rsidRDefault="00260F2E" w:rsidP="00B73DA6">
      <w:pPr>
        <w:tabs>
          <w:tab w:val="left" w:pos="1800"/>
          <w:tab w:val="left" w:pos="3780"/>
          <w:tab w:val="left" w:pos="6120"/>
          <w:tab w:val="left" w:pos="9720"/>
        </w:tabs>
        <w:spacing w:before="120" w:line="360" w:lineRule="auto"/>
        <w:ind w:left="-180"/>
        <w:jc w:val="both"/>
        <w:rPr>
          <w:rFonts w:ascii="Lucida Handwriting" w:hAnsi="Lucida Handwriting"/>
          <w:sz w:val="21"/>
          <w:szCs w:val="21"/>
        </w:rPr>
      </w:pPr>
      <w:bookmarkStart w:id="0" w:name="_GoBack"/>
      <w:bookmarkEnd w:id="0"/>
    </w:p>
    <w:p w:rsidR="00B73DA6" w:rsidRPr="00CE2628" w:rsidRDefault="00B73DA6" w:rsidP="00B73DA6">
      <w:pPr>
        <w:tabs>
          <w:tab w:val="left" w:pos="1800"/>
          <w:tab w:val="left" w:pos="3780"/>
          <w:tab w:val="left" w:pos="6120"/>
          <w:tab w:val="left" w:pos="9720"/>
        </w:tabs>
        <w:spacing w:before="240" w:line="360" w:lineRule="auto"/>
        <w:ind w:left="-180"/>
        <w:jc w:val="both"/>
        <w:rPr>
          <w:rFonts w:ascii="Lucida Handwriting" w:hAnsi="Lucida Handwriting"/>
          <w:b/>
          <w:sz w:val="21"/>
          <w:szCs w:val="21"/>
          <w:u w:val="single"/>
        </w:rPr>
      </w:pPr>
      <w:r w:rsidRPr="00CE2628">
        <w:rPr>
          <w:rFonts w:ascii="Lucida Handwriting" w:hAnsi="Lucida Handwriting"/>
          <w:b/>
          <w:sz w:val="21"/>
          <w:szCs w:val="21"/>
          <w:u w:val="single"/>
        </w:rPr>
        <w:lastRenderedPageBreak/>
        <w:t>Les masques à forme animale ou masques zoomorphes :</w:t>
      </w:r>
    </w:p>
    <w:p w:rsidR="00B73DA6" w:rsidRPr="00CE2628" w:rsidRDefault="00B73DA6" w:rsidP="00B73DA6">
      <w:pPr>
        <w:tabs>
          <w:tab w:val="left" w:pos="1800"/>
          <w:tab w:val="left" w:pos="3780"/>
          <w:tab w:val="left" w:pos="6120"/>
          <w:tab w:val="left" w:pos="9720"/>
        </w:tabs>
        <w:spacing w:before="120" w:line="360" w:lineRule="auto"/>
        <w:ind w:left="-187"/>
        <w:jc w:val="both"/>
        <w:rPr>
          <w:rFonts w:ascii="Lucida Handwriting" w:hAnsi="Lucida Handwriting"/>
          <w:sz w:val="21"/>
          <w:szCs w:val="21"/>
        </w:rPr>
      </w:pPr>
      <w:r w:rsidRPr="00CE2628">
        <w:rPr>
          <w:rFonts w:ascii="Lucida Handwriting" w:hAnsi="Lucida Handwriting"/>
          <w:sz w:val="21"/>
          <w:szCs w:val="21"/>
        </w:rPr>
        <w:t>Ils sont la figuration  des caractères dominants des animaux représentés.</w:t>
      </w:r>
    </w:p>
    <w:p w:rsidR="00B73DA6" w:rsidRPr="00CE2628" w:rsidRDefault="00B73DA6" w:rsidP="00B73DA6">
      <w:pPr>
        <w:tabs>
          <w:tab w:val="left" w:pos="1800"/>
          <w:tab w:val="left" w:pos="3780"/>
          <w:tab w:val="left" w:pos="6120"/>
          <w:tab w:val="left" w:pos="9720"/>
        </w:tabs>
        <w:spacing w:before="240" w:line="360" w:lineRule="auto"/>
        <w:ind w:left="-180"/>
        <w:jc w:val="both"/>
        <w:rPr>
          <w:rFonts w:ascii="Lucida Handwriting" w:hAnsi="Lucida Handwriting"/>
          <w:b/>
          <w:sz w:val="21"/>
          <w:szCs w:val="21"/>
          <w:u w:val="single"/>
        </w:rPr>
      </w:pPr>
      <w:r w:rsidRPr="00CE2628">
        <w:rPr>
          <w:rFonts w:ascii="Lucida Handwriting" w:hAnsi="Lucida Handwriting"/>
          <w:b/>
          <w:sz w:val="21"/>
          <w:szCs w:val="21"/>
          <w:u w:val="single"/>
        </w:rPr>
        <w:t>Les masques à figure humaine ou masque anthropomorphes :</w:t>
      </w:r>
    </w:p>
    <w:p w:rsidR="00B73DA6" w:rsidRPr="00CE2628" w:rsidRDefault="00B73DA6" w:rsidP="00B73DA6">
      <w:pPr>
        <w:tabs>
          <w:tab w:val="left" w:pos="1800"/>
          <w:tab w:val="left" w:pos="3780"/>
          <w:tab w:val="left" w:pos="6120"/>
          <w:tab w:val="left" w:pos="9720"/>
        </w:tabs>
        <w:spacing w:before="120" w:line="360" w:lineRule="auto"/>
        <w:ind w:left="-187"/>
        <w:jc w:val="both"/>
        <w:rPr>
          <w:rFonts w:ascii="Lucida Handwriting" w:hAnsi="Lucida Handwriting"/>
          <w:sz w:val="21"/>
          <w:szCs w:val="21"/>
        </w:rPr>
      </w:pPr>
      <w:r>
        <w:rPr>
          <w:rFonts w:ascii="Lucida Handwriting" w:hAnsi="Lucida Handwriting"/>
          <w:sz w:val="21"/>
          <w:szCs w:val="21"/>
        </w:rPr>
        <w:t xml:space="preserve">Ici s’associent </w:t>
      </w:r>
      <w:r w:rsidRPr="00CE2628">
        <w:rPr>
          <w:rFonts w:ascii="Lucida Handwriting" w:hAnsi="Lucida Handwriting"/>
          <w:sz w:val="21"/>
          <w:szCs w:val="21"/>
        </w:rPr>
        <w:t>traits animaux et traits humains, mais avec la prépondérance du visage humain. Le visage de l’homme est alors affecté d’une ornementation le plus souvent périphérique composée d’éléments empruntés aux animaux (cornes, plumes, dents) et visant à souligner les caractéristiques fonctionnelles du masque.</w:t>
      </w:r>
    </w:p>
    <w:p w:rsidR="00825FF8" w:rsidRDefault="00825FF8"/>
    <w:sectPr w:rsidR="00825F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A6"/>
    <w:rsid w:val="00010259"/>
    <w:rsid w:val="00041980"/>
    <w:rsid w:val="00260F2E"/>
    <w:rsid w:val="00336C30"/>
    <w:rsid w:val="00825FF8"/>
    <w:rsid w:val="009052FD"/>
    <w:rsid w:val="00A42D79"/>
    <w:rsid w:val="00B73DA6"/>
    <w:rsid w:val="00C47BB6"/>
    <w:rsid w:val="00CF01D5"/>
    <w:rsid w:val="00F248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E35C0B-2CD2-47A6-8FEB-D1D73E31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A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3DA6"/>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asque-africain.com/masque-africain/masque-africain-afrique.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1173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Standard</dc:creator>
  <cp:keywords/>
  <dc:description/>
  <cp:lastModifiedBy>Utilisateur Standard</cp:lastModifiedBy>
  <cp:revision>2</cp:revision>
  <dcterms:created xsi:type="dcterms:W3CDTF">2015-11-28T15:53:00Z</dcterms:created>
  <dcterms:modified xsi:type="dcterms:W3CDTF">2015-11-28T15:53:00Z</dcterms:modified>
</cp:coreProperties>
</file>