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37" w:rsidRDefault="00CD31E6" w:rsidP="00ED75F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Equifinalidad</w:t>
      </w:r>
    </w:p>
    <w:p w:rsidR="00CD31E6" w:rsidRDefault="00CD31E6" w:rsidP="00ED75F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31E6">
        <w:rPr>
          <w:rFonts w:ascii="Arial" w:hAnsi="Arial" w:cs="Arial"/>
          <w:sz w:val="24"/>
          <w:szCs w:val="24"/>
        </w:rPr>
        <w:t>Se refiere al hecho que un sistema vivo a partir de distintas condiciones iníciales y por distintos caminos llega a un mismo estado final. El fin se refiere a la mantención de un estado de equilibrio fluyente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665940269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UTP9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31E6">
            <w:rPr>
              <w:rFonts w:ascii="Arial" w:hAnsi="Arial" w:cs="Arial"/>
              <w:noProof/>
              <w:sz w:val="24"/>
              <w:szCs w:val="24"/>
            </w:rPr>
            <w:t>(UTP,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D31E6" w:rsidRPr="00CD31E6" w:rsidRDefault="00CD31E6" w:rsidP="00CD31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31E6" w:rsidRPr="00CD31E6" w:rsidRDefault="00CD31E6" w:rsidP="00CD31E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CD31E6" w:rsidRPr="00CD3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E6"/>
    <w:rsid w:val="002D7137"/>
    <w:rsid w:val="00CD31E6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F06EF-5D8F-49D5-82AC-71C3F4D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UTP9</b:Tag>
    <b:SourceType>Book</b:SourceType>
    <b:Guid>{13C65C79-AEB2-4CB2-A331-983D8E07C387}</b:Guid>
    <b:Author>
      <b:Author>
        <b:Corporate>UTP</b:Corporate>
      </b:Author>
    </b:Author>
    <b:Title>Introduccion a la ingeria </b:Title>
    <b:RefOrder>1</b:RefOrder>
  </b:Source>
</b:Sources>
</file>

<file path=customXml/itemProps1.xml><?xml version="1.0" encoding="utf-8"?>
<ds:datastoreItem xmlns:ds="http://schemas.openxmlformats.org/officeDocument/2006/customXml" ds:itemID="{CEDD0F42-F54E-431A-87C8-E06B1EF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2016-03-08T00:22:00Z</dcterms:created>
  <dcterms:modified xsi:type="dcterms:W3CDTF">2016-03-08T16:05:00Z</dcterms:modified>
</cp:coreProperties>
</file>