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333DA5" w:rsidRDefault="00333DA5" w:rsidP="00333DA5">
      <w:pPr>
        <w:pStyle w:val="Ttulo2"/>
        <w:shd w:val="clear" w:color="auto" w:fill="FFFFFF"/>
        <w:spacing w:line="352" w:lineRule="atLeast"/>
        <w:jc w:val="center"/>
        <w:rPr>
          <w:rFonts w:ascii="Arial" w:hAnsi="Arial" w:cs="Arial"/>
          <w:b w:val="0"/>
          <w:bCs w:val="0"/>
          <w:color w:val="000080"/>
        </w:rPr>
      </w:pPr>
      <w:r>
        <w:rPr>
          <w:rFonts w:ascii="Arial" w:hAnsi="Arial" w:cs="Arial"/>
          <w:b w:val="0"/>
          <w:bCs w:val="0"/>
          <w:color w:val="000080"/>
        </w:rPr>
        <w:t>Qué es lo que provoca la rotación del personal</w:t>
      </w:r>
      <w:proofErr w:type="gramStart"/>
      <w:r w:rsidRPr="00333DA5">
        <w:rPr>
          <w:rFonts w:ascii="Arial" w:hAnsi="Arial" w:cs="Arial"/>
          <w:b w:val="0"/>
          <w:bCs w:val="0"/>
          <w:color w:val="FF0000"/>
          <w:sz w:val="72"/>
          <w:szCs w:val="72"/>
        </w:rPr>
        <w:t>?</w:t>
      </w:r>
      <w:proofErr w:type="gramEnd"/>
    </w:p>
    <w:p w:rsidR="00333DA5" w:rsidRDefault="00333DA5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000080"/>
        </w:rPr>
      </w:pPr>
    </w:p>
    <w:p w:rsidR="00333DA5" w:rsidRDefault="00333DA5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000080"/>
        </w:rPr>
      </w:pPr>
      <w:r>
        <w:rPr>
          <w:rFonts w:ascii="Arial" w:hAnsi="Arial" w:cs="Arial"/>
          <w:b w:val="0"/>
          <w:bCs w:val="0"/>
          <w:noProof/>
          <w:color w:val="000080"/>
        </w:rPr>
        <w:pict>
          <v:rect id="_x0000_s1026" style="position:absolute;margin-left:121.5pt;margin-top:32.9pt;width:211.9pt;height:42.1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333DA5" w:rsidRPr="00333DA5" w:rsidRDefault="00333DA5" w:rsidP="00333DA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33DA5">
                    <w:rPr>
                      <w:rFonts w:ascii="Arial" w:hAnsi="Arial" w:cs="Arial"/>
                      <w:b/>
                    </w:rPr>
                    <w:t>Existen dos tipos de rotación del personal:</w:t>
                  </w:r>
                </w:p>
                <w:p w:rsidR="00333DA5" w:rsidRDefault="00333DA5"/>
              </w:txbxContent>
            </v:textbox>
          </v:rect>
        </w:pict>
      </w:r>
    </w:p>
    <w:p w:rsidR="00333DA5" w:rsidRDefault="00333DA5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000080"/>
        </w:rPr>
      </w:pPr>
    </w:p>
    <w:p w:rsidR="00333DA5" w:rsidRDefault="00333DA5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noProof/>
          <w:color w:val="4444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6.7pt;margin-top:5.65pt;width:76.8pt;height:56.1pt;z-index:251662336" o:connectortype="straight" strokecolor="black [3200]" strokeweight="2.5pt">
            <v:shadow color="#868686"/>
          </v:shape>
        </w:pict>
      </w:r>
      <w:r w:rsidRPr="00333DA5">
        <w:rPr>
          <w:rFonts w:ascii="Arial" w:hAnsi="Arial" w:cs="Arial"/>
          <w:b w:val="0"/>
          <w:bCs w:val="0"/>
          <w:noProof/>
          <w:color w:val="FF0000"/>
        </w:rPr>
        <w:pict>
          <v:shape id="_x0000_s1030" type="#_x0000_t32" style="position:absolute;margin-left:150.65pt;margin-top:5.65pt;width:69.3pt;height:56.1pt;flip:x;z-index:251661312" o:connectortype="straight" strokecolor="black [3200]" strokeweight="2.5pt">
            <v:shadow color="#868686"/>
          </v:shape>
        </w:pict>
      </w:r>
    </w:p>
    <w:p w:rsidR="00333DA5" w:rsidRDefault="00333DA5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noProof/>
          <w:color w:val="444444"/>
        </w:rPr>
        <w:pict>
          <v:oval id="_x0000_s1029" style="position:absolute;margin-left:251.2pt;margin-top:27.05pt;width:114.75pt;height:56.35pt;z-index:251660288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>
              <w:txbxContent>
                <w:p w:rsidR="00333DA5" w:rsidRPr="00333DA5" w:rsidRDefault="00333DA5" w:rsidP="00333D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33DA5">
                    <w:rPr>
                      <w:rFonts w:ascii="Arial" w:hAnsi="Arial" w:cs="Arial"/>
                      <w:b/>
                    </w:rPr>
                    <w:t>Involuntaria</w:t>
                  </w:r>
                </w:p>
              </w:txbxContent>
            </v:textbox>
          </v:oval>
        </w:pict>
      </w:r>
      <w:r>
        <w:rPr>
          <w:rFonts w:ascii="Arial" w:hAnsi="Arial" w:cs="Arial"/>
          <w:b w:val="0"/>
          <w:bCs w:val="0"/>
          <w:noProof/>
          <w:color w:val="444444"/>
        </w:rPr>
        <w:pict>
          <v:oval id="_x0000_s1028" style="position:absolute;margin-left:104.5pt;margin-top:27.05pt;width:109.3pt;height:56.35pt;z-index:25165926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>
              <w:txbxContent>
                <w:p w:rsidR="00333DA5" w:rsidRPr="00333DA5" w:rsidRDefault="00333DA5" w:rsidP="00333D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33DA5">
                    <w:rPr>
                      <w:rFonts w:ascii="Arial" w:hAnsi="Arial" w:cs="Arial"/>
                      <w:b/>
                    </w:rPr>
                    <w:t>Voluntaria</w:t>
                  </w:r>
                </w:p>
              </w:txbxContent>
            </v:textbox>
          </v:oval>
        </w:pict>
      </w:r>
    </w:p>
    <w:p w:rsidR="00333DA5" w:rsidRDefault="00333DA5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</w:p>
    <w:p w:rsidR="00333DA5" w:rsidRDefault="004E0FE0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noProof/>
          <w:color w:val="4444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13.8pt;margin-top:14pt;width:44.15pt;height:37.35pt;z-index:251665408" fillcolor="red" strokecolor="red">
            <v:textbox style="layout-flow:vertical-ideographic"/>
          </v:shape>
        </w:pict>
      </w:r>
    </w:p>
    <w:p w:rsidR="004E0FE0" w:rsidRDefault="004E0FE0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noProof/>
          <w:color w:val="444444"/>
        </w:rPr>
        <w:pict>
          <v:rect id="_x0000_s1033" style="position:absolute;margin-left:245.75pt;margin-top:25.5pt;width:154.15pt;height:39.4pt;z-index:251664384">
            <v:textbox>
              <w:txbxContent>
                <w:p w:rsidR="004E0FE0" w:rsidRPr="004E0FE0" w:rsidRDefault="004E0FE0" w:rsidP="004E0FE0">
                  <w:pPr>
                    <w:jc w:val="center"/>
                    <w:rPr>
                      <w:rFonts w:ascii="Arial" w:hAnsi="Arial" w:cs="Arial"/>
                    </w:rPr>
                  </w:pPr>
                  <w:r w:rsidRPr="004E0FE0">
                    <w:rPr>
                      <w:rFonts w:ascii="Arial" w:hAnsi="Arial" w:cs="Arial"/>
                    </w:rPr>
                    <w:t>Es cuando un empleado es despedido.</w:t>
                  </w:r>
                </w:p>
                <w:p w:rsidR="004E0FE0" w:rsidRDefault="004E0FE0"/>
              </w:txbxContent>
            </v:textbox>
          </v:rect>
        </w:pict>
      </w:r>
      <w:r>
        <w:rPr>
          <w:rFonts w:ascii="Arial" w:hAnsi="Arial" w:cs="Arial"/>
          <w:b w:val="0"/>
          <w:bCs w:val="0"/>
          <w:noProof/>
          <w:color w:val="444444"/>
        </w:rPr>
        <w:pict>
          <v:rect id="_x0000_s1032" style="position:absolute;margin-left:71.9pt;margin-top:25.5pt;width:148.05pt;height:37.4pt;z-index:251663360">
            <v:textbox>
              <w:txbxContent>
                <w:p w:rsidR="004E0FE0" w:rsidRPr="004E0FE0" w:rsidRDefault="004E0FE0" w:rsidP="004E0FE0">
                  <w:pPr>
                    <w:jc w:val="center"/>
                  </w:pPr>
                  <w:r w:rsidRPr="004E0FE0">
                    <w:rPr>
                      <w:rFonts w:ascii="Arial" w:hAnsi="Arial" w:cs="Arial"/>
                    </w:rPr>
                    <w:t>Es cuando los empleados renuncian</w:t>
                  </w:r>
                </w:p>
              </w:txbxContent>
            </v:textbox>
          </v:rect>
        </w:pict>
      </w:r>
    </w:p>
    <w:p w:rsidR="004E0FE0" w:rsidRDefault="004E0FE0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</w:p>
    <w:p w:rsidR="004E0FE0" w:rsidRDefault="004E0FE0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</w:p>
    <w:p w:rsidR="004E0FE0" w:rsidRDefault="004E0FE0" w:rsidP="00333DA5">
      <w:pPr>
        <w:pStyle w:val="Ttulo2"/>
        <w:shd w:val="clear" w:color="auto" w:fill="FFFFFF"/>
        <w:spacing w:line="352" w:lineRule="atLeast"/>
        <w:rPr>
          <w:rFonts w:ascii="Arial" w:hAnsi="Arial" w:cs="Arial"/>
          <w:b w:val="0"/>
          <w:bCs w:val="0"/>
          <w:color w:val="444444"/>
        </w:rPr>
      </w:pPr>
    </w:p>
    <w:p w:rsidR="00333DA5" w:rsidRPr="00000AC4" w:rsidRDefault="00333DA5" w:rsidP="00333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E5F" w:rsidRDefault="00647E5F"/>
    <w:sectPr w:rsidR="00647E5F" w:rsidSect="00261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169"/>
    <w:multiLevelType w:val="hybridMultilevel"/>
    <w:tmpl w:val="86305CE0"/>
    <w:lvl w:ilvl="0" w:tplc="1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333DA5"/>
    <w:rsid w:val="00333DA5"/>
    <w:rsid w:val="004E0FE0"/>
    <w:rsid w:val="00647E5F"/>
    <w:rsid w:val="00FD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A5"/>
  </w:style>
  <w:style w:type="paragraph" w:styleId="Ttulo2">
    <w:name w:val="heading 2"/>
    <w:basedOn w:val="Normal"/>
    <w:link w:val="Ttulo2Car"/>
    <w:uiPriority w:val="9"/>
    <w:qFormat/>
    <w:rsid w:val="0033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3DA5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Prrafodelista">
    <w:name w:val="List Paragraph"/>
    <w:basedOn w:val="Normal"/>
    <w:uiPriority w:val="34"/>
    <w:qFormat/>
    <w:rsid w:val="0033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1</cp:revision>
  <dcterms:created xsi:type="dcterms:W3CDTF">2016-03-23T16:52:00Z</dcterms:created>
  <dcterms:modified xsi:type="dcterms:W3CDTF">2016-03-23T17:08:00Z</dcterms:modified>
</cp:coreProperties>
</file>