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8FBF" w14:textId="321E96F9" w:rsidR="00887F51" w:rsidRDefault="00AF659A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MOMENTO DE EVALUACIÓN INTERMEDIA No. 3</w:t>
      </w:r>
      <w:r w:rsidR="00887F51">
        <w:rPr>
          <w:rFonts w:ascii="Arial" w:hAnsi="Arial" w:cs="Arial"/>
          <w:b/>
          <w:sz w:val="24"/>
          <w:szCs w:val="24"/>
        </w:rPr>
        <w:t xml:space="preserve"> </w:t>
      </w:r>
    </w:p>
    <w:p w14:paraId="4A367AB0" w14:textId="77777777" w:rsidR="009B377F" w:rsidRPr="00895FD5" w:rsidRDefault="00AF659A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INDIVIDUAL</w:t>
      </w:r>
    </w:p>
    <w:p w14:paraId="270D85C9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D22D4F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211FDE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05E44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FD5">
        <w:rPr>
          <w:rFonts w:ascii="Arial" w:hAnsi="Arial" w:cs="Arial"/>
          <w:b/>
          <w:sz w:val="24"/>
          <w:szCs w:val="24"/>
        </w:rPr>
        <w:t>ADRIANA PAULINA ARGUMEDO BOSSIO</w:t>
      </w:r>
    </w:p>
    <w:p w14:paraId="67BD2FA4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FD5">
        <w:rPr>
          <w:rFonts w:ascii="Arial" w:hAnsi="Arial" w:cs="Arial"/>
          <w:b/>
          <w:sz w:val="24"/>
          <w:szCs w:val="24"/>
        </w:rPr>
        <w:t>C.C. 1.128.046.700</w:t>
      </w:r>
    </w:p>
    <w:p w14:paraId="5FD997B8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9E5253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C903E3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FD5">
        <w:rPr>
          <w:rFonts w:ascii="Arial" w:hAnsi="Arial" w:cs="Arial"/>
          <w:b/>
          <w:sz w:val="24"/>
          <w:szCs w:val="24"/>
        </w:rPr>
        <w:t>Tutor:</w:t>
      </w:r>
    </w:p>
    <w:p w14:paraId="7FA6C4BF" w14:textId="77777777" w:rsidR="00574C83" w:rsidRPr="00895FD5" w:rsidRDefault="00895FD5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FD5">
        <w:rPr>
          <w:rFonts w:ascii="Arial" w:hAnsi="Arial" w:cs="Arial"/>
          <w:b/>
          <w:sz w:val="24"/>
          <w:szCs w:val="24"/>
        </w:rPr>
        <w:t>MARIO ROMERO</w:t>
      </w:r>
    </w:p>
    <w:p w14:paraId="3BD6D6D0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BB41E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39B279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80A20D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D59B3F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FD5">
        <w:rPr>
          <w:rFonts w:ascii="Arial" w:hAnsi="Arial" w:cs="Arial"/>
          <w:b/>
          <w:sz w:val="24"/>
          <w:szCs w:val="24"/>
        </w:rPr>
        <w:t xml:space="preserve">ESCUELA </w:t>
      </w:r>
      <w:r w:rsidR="00895FD5" w:rsidRPr="00895FD5">
        <w:rPr>
          <w:rFonts w:ascii="Arial" w:hAnsi="Arial" w:cs="Arial"/>
          <w:b/>
          <w:sz w:val="24"/>
          <w:szCs w:val="24"/>
        </w:rPr>
        <w:t>ECEDU</w:t>
      </w:r>
    </w:p>
    <w:p w14:paraId="64B1A783" w14:textId="77777777" w:rsidR="00895FD5" w:rsidRPr="00895FD5" w:rsidRDefault="00AF659A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="00895FD5" w:rsidRPr="00895FD5">
        <w:rPr>
          <w:rFonts w:ascii="Arial" w:hAnsi="Arial" w:cs="Arial"/>
          <w:b/>
          <w:sz w:val="24"/>
          <w:szCs w:val="24"/>
        </w:rPr>
        <w:t>MAPAS DE CONOCIMIENTO REGIONAL</w:t>
      </w:r>
    </w:p>
    <w:p w14:paraId="0E742E86" w14:textId="77777777" w:rsidR="00574C83" w:rsidRPr="00895FD5" w:rsidRDefault="00574C83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FD5">
        <w:rPr>
          <w:rFonts w:ascii="Arial" w:hAnsi="Arial" w:cs="Arial"/>
          <w:b/>
          <w:sz w:val="24"/>
          <w:szCs w:val="24"/>
        </w:rPr>
        <w:t>CEAD CARTAGENA</w:t>
      </w:r>
    </w:p>
    <w:p w14:paraId="1A298DAB" w14:textId="77777777" w:rsidR="00574C83" w:rsidRPr="00895FD5" w:rsidRDefault="00895FD5" w:rsidP="009843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FD5">
        <w:rPr>
          <w:rFonts w:ascii="Arial" w:hAnsi="Arial" w:cs="Arial"/>
          <w:b/>
          <w:sz w:val="24"/>
          <w:szCs w:val="24"/>
        </w:rPr>
        <w:t>2016</w:t>
      </w:r>
    </w:p>
    <w:p w14:paraId="472C9B6F" w14:textId="737840BD" w:rsidR="00895FD5" w:rsidRPr="000E5A57" w:rsidRDefault="000E5A57" w:rsidP="000E5A5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5A57">
        <w:rPr>
          <w:rFonts w:ascii="Arial" w:hAnsi="Arial" w:cs="Arial"/>
          <w:b/>
          <w:sz w:val="24"/>
          <w:szCs w:val="24"/>
        </w:rPr>
        <w:lastRenderedPageBreak/>
        <w:t>Retomar los instrumentos de recolección definidos y diseñados en el trabajo anterior y aplicarlos a las fuentes de información a trabajar (primarias o secundarias), según se haya definido para cada ámbito de indagación y/o pregunta problematizadora y categorías de análisis.</w:t>
      </w:r>
    </w:p>
    <w:p w14:paraId="163B13EE" w14:textId="4A84C80C" w:rsidR="000E5A57" w:rsidRPr="000E5A57" w:rsidRDefault="000E5A57" w:rsidP="000E5A5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E5A57">
        <w:rPr>
          <w:noProof/>
          <w:lang w:val="en-US"/>
        </w:rPr>
        <w:drawing>
          <wp:inline distT="0" distB="0" distL="0" distR="0" wp14:anchorId="3E187043" wp14:editId="4D4EF075">
            <wp:extent cx="5928360" cy="611508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1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09F1" w14:textId="7C482F4A" w:rsidR="000E5A57" w:rsidRPr="0058211F" w:rsidRDefault="0058211F" w:rsidP="005821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211F">
        <w:rPr>
          <w:rFonts w:ascii="Arial" w:hAnsi="Arial" w:cs="Arial"/>
          <w:b/>
          <w:sz w:val="24"/>
          <w:szCs w:val="24"/>
        </w:rPr>
        <w:lastRenderedPageBreak/>
        <w:t>Procesar y analizar la información recopilada. El producto de esta fase es el insumo base para la elaboración del mapa de conocimiento regional enfocado y enmarcado a la luz de los ámbitos y preguntas problematizadoras formuladas.</w:t>
      </w:r>
    </w:p>
    <w:p w14:paraId="7E04F1E5" w14:textId="77777777" w:rsidR="002D4355" w:rsidRPr="00895FD5" w:rsidRDefault="002D4355" w:rsidP="00DD6B2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04B39AC" w14:textId="23BD7147" w:rsidR="00A77A45" w:rsidRDefault="002D4355" w:rsidP="002D43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D4355">
        <w:rPr>
          <w:rFonts w:ascii="Arial" w:hAnsi="Arial" w:cs="Arial"/>
          <w:b/>
          <w:sz w:val="24"/>
          <w:szCs w:val="24"/>
        </w:rPr>
        <w:t>1. ¿Cómo percibe usted la atención</w:t>
      </w:r>
      <w:r>
        <w:rPr>
          <w:rFonts w:ascii="Arial" w:hAnsi="Arial" w:cs="Arial"/>
          <w:b/>
          <w:sz w:val="24"/>
          <w:szCs w:val="24"/>
        </w:rPr>
        <w:t xml:space="preserve"> por parte de las instituciones g</w:t>
      </w:r>
      <w:r w:rsidRPr="002D4355">
        <w:rPr>
          <w:rFonts w:ascii="Arial" w:hAnsi="Arial" w:cs="Arial"/>
          <w:b/>
          <w:sz w:val="24"/>
          <w:szCs w:val="24"/>
        </w:rPr>
        <w:t>ubernamentales a la población vulnerable en su municipio?</w:t>
      </w: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60"/>
      </w:tblGrid>
      <w:tr w:rsidR="002D4355" w:rsidRPr="002D4355" w14:paraId="1B488659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2E2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Excelente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52CD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1%</w:t>
            </w:r>
          </w:p>
        </w:tc>
      </w:tr>
      <w:tr w:rsidR="002D4355" w:rsidRPr="002D4355" w14:paraId="76E14AE9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22F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Buena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459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7%</w:t>
            </w:r>
          </w:p>
        </w:tc>
      </w:tr>
      <w:tr w:rsidR="002D4355" w:rsidRPr="002D4355" w14:paraId="0EEE22B6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D204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Regular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C994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20%</w:t>
            </w:r>
          </w:p>
        </w:tc>
      </w:tr>
      <w:tr w:rsidR="002D4355" w:rsidRPr="002D4355" w14:paraId="6BEAD239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FA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Mala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70F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72%</w:t>
            </w:r>
          </w:p>
        </w:tc>
      </w:tr>
    </w:tbl>
    <w:p w14:paraId="31435890" w14:textId="77777777" w:rsidR="002D4355" w:rsidRDefault="002D4355" w:rsidP="002D43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8FC480" w14:textId="6B8B62D0" w:rsidR="002D4355" w:rsidRDefault="002D4355" w:rsidP="002D435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C46B61" wp14:editId="52586332">
            <wp:extent cx="4152900" cy="2032000"/>
            <wp:effectExtent l="0" t="0" r="12700" b="2540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5AA5FE" w14:textId="799EF8C8" w:rsidR="002D4355" w:rsidRDefault="002D4355" w:rsidP="002D4355">
      <w:pPr>
        <w:rPr>
          <w:rFonts w:ascii="Arial" w:hAnsi="Arial" w:cs="Arial"/>
          <w:sz w:val="24"/>
          <w:szCs w:val="24"/>
        </w:rPr>
      </w:pPr>
    </w:p>
    <w:p w14:paraId="62BB05FE" w14:textId="0B38ED97" w:rsidR="002D4355" w:rsidRPr="002D4355" w:rsidRDefault="002D4355" w:rsidP="002D4355">
      <w:pPr>
        <w:tabs>
          <w:tab w:val="left" w:pos="1360"/>
        </w:tabs>
        <w:rPr>
          <w:rFonts w:ascii="Arial" w:hAnsi="Arial" w:cs="Arial"/>
          <w:b/>
          <w:sz w:val="28"/>
          <w:szCs w:val="24"/>
        </w:rPr>
      </w:pPr>
      <w:r w:rsidRPr="002D4355">
        <w:rPr>
          <w:rFonts w:ascii="Arial" w:hAnsi="Arial" w:cs="Arial"/>
          <w:b/>
          <w:color w:val="000000"/>
          <w:sz w:val="24"/>
        </w:rPr>
        <w:t>2. ¿En el municipio se realizan actividades de inclusión social para niños, jóvenes y personas de la tercera edad en condición de vulnerabilidad?</w:t>
      </w:r>
    </w:p>
    <w:p w14:paraId="606EFB34" w14:textId="1CA7D648" w:rsidR="002D4355" w:rsidRDefault="002D4355" w:rsidP="002D4355">
      <w:pPr>
        <w:rPr>
          <w:rFonts w:ascii="Arial" w:hAnsi="Arial" w:cs="Arial"/>
          <w:sz w:val="24"/>
          <w:szCs w:val="24"/>
        </w:rPr>
      </w:pP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860"/>
      </w:tblGrid>
      <w:tr w:rsidR="002D4355" w:rsidRPr="002D4355" w14:paraId="6C0D45A7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284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Sí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B8FB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18%</w:t>
            </w:r>
          </w:p>
        </w:tc>
      </w:tr>
      <w:tr w:rsidR="002D4355" w:rsidRPr="002D4355" w14:paraId="25DE2D3E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B04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254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62%</w:t>
            </w:r>
          </w:p>
        </w:tc>
      </w:tr>
      <w:tr w:rsidR="002D4355" w:rsidRPr="002D4355" w14:paraId="4CF1A3E5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7D5D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Algunas Veces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A76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20%</w:t>
            </w:r>
          </w:p>
        </w:tc>
      </w:tr>
      <w:tr w:rsidR="002D4355" w:rsidRPr="002D4355" w14:paraId="557292ED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502E" w14:textId="7C165CDE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0F5A6F7" wp14:editId="6B12FE03">
                  <wp:extent cx="4178300" cy="2209800"/>
                  <wp:effectExtent l="0" t="0" r="12700" b="25400"/>
                  <wp:docPr id="29" name="Gráfico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B632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6DD43A35" w14:textId="77777777" w:rsidR="002D4355" w:rsidRDefault="002D4355" w:rsidP="002D4355">
      <w:pPr>
        <w:rPr>
          <w:rFonts w:ascii="Arial" w:hAnsi="Arial" w:cs="Arial"/>
          <w:sz w:val="24"/>
          <w:szCs w:val="24"/>
        </w:rPr>
      </w:pPr>
    </w:p>
    <w:p w14:paraId="52A7A057" w14:textId="77777777" w:rsidR="002D4355" w:rsidRDefault="002D4355" w:rsidP="002D4355">
      <w:pPr>
        <w:rPr>
          <w:rFonts w:ascii="Arial" w:hAnsi="Arial" w:cs="Arial"/>
          <w:sz w:val="24"/>
          <w:szCs w:val="24"/>
        </w:rPr>
      </w:pPr>
    </w:p>
    <w:p w14:paraId="73782DF3" w14:textId="793CE423" w:rsidR="002D4355" w:rsidRDefault="002D4355" w:rsidP="002D4355">
      <w:pPr>
        <w:rPr>
          <w:rFonts w:ascii="Arial" w:hAnsi="Arial" w:cs="Arial"/>
          <w:b/>
          <w:color w:val="000000"/>
          <w:sz w:val="24"/>
        </w:rPr>
      </w:pPr>
      <w:r w:rsidRPr="002D4355">
        <w:rPr>
          <w:rFonts w:ascii="Arial" w:hAnsi="Arial" w:cs="Arial"/>
          <w:b/>
          <w:color w:val="000000"/>
          <w:sz w:val="24"/>
        </w:rPr>
        <w:t>3. ¿Qué aspectos considera usted se deben fortalecer para mejorar las condiciones de vida de las poblaciones vulnerables?</w:t>
      </w: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60"/>
      </w:tblGrid>
      <w:tr w:rsidR="002D4355" w:rsidRPr="002D4355" w14:paraId="17554371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6E3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Económico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929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50%</w:t>
            </w:r>
          </w:p>
        </w:tc>
      </w:tr>
      <w:tr w:rsidR="002D4355" w:rsidRPr="002D4355" w14:paraId="7AAE7F2C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CB6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Político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79D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40%</w:t>
            </w:r>
          </w:p>
        </w:tc>
      </w:tr>
      <w:tr w:rsidR="002D4355" w:rsidRPr="002D4355" w14:paraId="2FD42930" w14:textId="77777777" w:rsidTr="002D435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C395" w14:textId="77777777" w:rsidR="002D4355" w:rsidRPr="002D4355" w:rsidRDefault="002D4355" w:rsidP="002D4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Inclusión social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E3B3" w14:textId="77777777" w:rsidR="002D4355" w:rsidRPr="002D4355" w:rsidRDefault="002D4355" w:rsidP="002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2D4355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10%</w:t>
            </w:r>
          </w:p>
        </w:tc>
      </w:tr>
    </w:tbl>
    <w:p w14:paraId="6487B013" w14:textId="77777777" w:rsidR="002D4355" w:rsidRDefault="002D4355" w:rsidP="002D4355">
      <w:pPr>
        <w:rPr>
          <w:rFonts w:ascii="Arial" w:hAnsi="Arial" w:cs="Arial"/>
          <w:b/>
          <w:sz w:val="28"/>
          <w:szCs w:val="24"/>
        </w:rPr>
      </w:pPr>
    </w:p>
    <w:p w14:paraId="3008FA6B" w14:textId="1CAA5EB1" w:rsidR="002D4355" w:rsidRDefault="002D4355" w:rsidP="002D4355">
      <w:pPr>
        <w:rPr>
          <w:rFonts w:ascii="Arial" w:hAnsi="Arial" w:cs="Arial"/>
          <w:b/>
          <w:sz w:val="28"/>
          <w:szCs w:val="24"/>
        </w:rPr>
      </w:pPr>
      <w:r>
        <w:rPr>
          <w:noProof/>
          <w:lang w:val="en-US"/>
        </w:rPr>
        <w:drawing>
          <wp:inline distT="0" distB="0" distL="0" distR="0" wp14:anchorId="4EFF5DD4" wp14:editId="35BF6A54">
            <wp:extent cx="4191000" cy="2178050"/>
            <wp:effectExtent l="0" t="0" r="25400" b="3175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3591D6" w14:textId="77777777" w:rsidR="00DC4659" w:rsidRDefault="00DC4659" w:rsidP="002D4355">
      <w:pPr>
        <w:rPr>
          <w:rFonts w:ascii="Arial" w:hAnsi="Arial" w:cs="Arial"/>
          <w:b/>
          <w:sz w:val="28"/>
          <w:szCs w:val="24"/>
        </w:rPr>
      </w:pPr>
    </w:p>
    <w:p w14:paraId="7F287C7B" w14:textId="77777777" w:rsidR="00DC4659" w:rsidRDefault="00DC4659" w:rsidP="002D4355">
      <w:pPr>
        <w:rPr>
          <w:rFonts w:ascii="Arial" w:hAnsi="Arial" w:cs="Arial"/>
          <w:b/>
          <w:sz w:val="28"/>
          <w:szCs w:val="24"/>
        </w:rPr>
      </w:pPr>
    </w:p>
    <w:p w14:paraId="6D0FFF0E" w14:textId="118B69E5" w:rsidR="00DC4659" w:rsidRPr="00DC4659" w:rsidRDefault="00DC4659" w:rsidP="00DC4659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C4659">
        <w:rPr>
          <w:rFonts w:ascii="Arial" w:hAnsi="Arial" w:cs="Arial"/>
          <w:b/>
          <w:sz w:val="24"/>
          <w:szCs w:val="24"/>
        </w:rPr>
        <w:lastRenderedPageBreak/>
        <w:t>¿Cuáles son los factores ambientales más incidentes que afectan el entorno de las personas vulnerables?</w:t>
      </w:r>
    </w:p>
    <w:p w14:paraId="772547AB" w14:textId="77777777" w:rsidR="00DC4659" w:rsidRPr="00DC4659" w:rsidRDefault="00DC4659" w:rsidP="00DC4659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4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860"/>
      </w:tblGrid>
      <w:tr w:rsidR="00DC4659" w:rsidRPr="00DC4659" w14:paraId="17D6CF20" w14:textId="77777777" w:rsidTr="00DC465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E5E7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Lugares de difícil acceso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708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42%</w:t>
            </w:r>
          </w:p>
        </w:tc>
      </w:tr>
      <w:tr w:rsidR="00DC4659" w:rsidRPr="00DC4659" w14:paraId="66A1337B" w14:textId="77777777" w:rsidTr="00DC465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3C9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Propensos a inundaciones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299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28%</w:t>
            </w:r>
          </w:p>
        </w:tc>
      </w:tr>
      <w:tr w:rsidR="00DC4659" w:rsidRPr="00DC4659" w14:paraId="69019CFE" w14:textId="77777777" w:rsidTr="00DC465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5F6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Alto riesgo de deslizamientos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702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30%</w:t>
            </w:r>
          </w:p>
        </w:tc>
      </w:tr>
    </w:tbl>
    <w:p w14:paraId="19B8A06B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15CC3965" w14:textId="29EC4902" w:rsidR="00DC4659" w:rsidRDefault="00DC4659" w:rsidP="002D435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B98B32" wp14:editId="311DE338">
            <wp:extent cx="4216400" cy="2374900"/>
            <wp:effectExtent l="0" t="0" r="25400" b="1270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63DB6A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5A2489EB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17FEC618" w14:textId="26BE550D" w:rsidR="00DC4659" w:rsidRDefault="00DC4659" w:rsidP="002D4355">
      <w:pPr>
        <w:rPr>
          <w:rFonts w:ascii="Arial" w:hAnsi="Arial" w:cs="Arial"/>
          <w:b/>
          <w:sz w:val="24"/>
          <w:szCs w:val="24"/>
        </w:rPr>
      </w:pPr>
      <w:r w:rsidRPr="00DC4659">
        <w:rPr>
          <w:rFonts w:ascii="Arial" w:hAnsi="Arial" w:cs="Arial"/>
          <w:b/>
          <w:sz w:val="24"/>
          <w:szCs w:val="24"/>
        </w:rPr>
        <w:t>5. ¿Cree que la corrupción es la principal causa para generar poblaciones vulnerables en el municipio?</w:t>
      </w: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60"/>
      </w:tblGrid>
      <w:tr w:rsidR="00DC4659" w:rsidRPr="00DC4659" w14:paraId="1640ECAF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23C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Sí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C1A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66%</w:t>
            </w:r>
          </w:p>
        </w:tc>
      </w:tr>
      <w:tr w:rsidR="00DC4659" w:rsidRPr="00DC4659" w14:paraId="0A3D2A18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1A2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1B3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28%</w:t>
            </w:r>
          </w:p>
        </w:tc>
      </w:tr>
      <w:tr w:rsidR="00DC4659" w:rsidRPr="00DC4659" w14:paraId="45F36D8B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9AEE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No sabe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FD9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6%</w:t>
            </w:r>
          </w:p>
        </w:tc>
      </w:tr>
    </w:tbl>
    <w:p w14:paraId="24024480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7764BF63" w14:textId="03219E17" w:rsidR="00DC4659" w:rsidRDefault="00DC4659" w:rsidP="002D435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BBA7EF2" wp14:editId="7CA4D24B">
            <wp:extent cx="4203700" cy="2381250"/>
            <wp:effectExtent l="0" t="0" r="12700" b="3175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CBF42E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19637390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7DCF4980" w14:textId="2613DED7" w:rsidR="00DC4659" w:rsidRDefault="00DC4659" w:rsidP="002D4355">
      <w:pPr>
        <w:rPr>
          <w:rFonts w:ascii="Arial" w:hAnsi="Arial" w:cs="Arial"/>
          <w:b/>
          <w:sz w:val="24"/>
          <w:szCs w:val="24"/>
        </w:rPr>
      </w:pPr>
      <w:r w:rsidRPr="00DC4659">
        <w:rPr>
          <w:rFonts w:ascii="Arial" w:hAnsi="Arial" w:cs="Arial"/>
          <w:b/>
          <w:sz w:val="24"/>
          <w:szCs w:val="24"/>
        </w:rPr>
        <w:t>6. ¿Qué caracteriza a las poblaciones vulnerables en su municipio?</w:t>
      </w: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860"/>
      </w:tblGrid>
      <w:tr w:rsidR="00DC4659" w:rsidRPr="00DC4659" w14:paraId="6888D452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35F3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Desempleo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7A40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37%</w:t>
            </w:r>
          </w:p>
        </w:tc>
      </w:tr>
      <w:tr w:rsidR="00DC4659" w:rsidRPr="00DC4659" w14:paraId="0FC811B0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D48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Salud deficiente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7C8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31%</w:t>
            </w:r>
          </w:p>
        </w:tc>
      </w:tr>
      <w:tr w:rsidR="00DC4659" w:rsidRPr="00DC4659" w14:paraId="1FD53CCD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B547F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Analfabetismo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186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9%</w:t>
            </w:r>
          </w:p>
        </w:tc>
      </w:tr>
      <w:tr w:rsidR="00DC4659" w:rsidRPr="00DC4659" w14:paraId="073E7A11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4403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Discapacidad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0221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1%</w:t>
            </w:r>
          </w:p>
        </w:tc>
      </w:tr>
      <w:tr w:rsidR="00DC4659" w:rsidRPr="00DC4659" w14:paraId="0AE248EA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BFF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Desplazamiento forzado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37F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22%</w:t>
            </w:r>
          </w:p>
        </w:tc>
      </w:tr>
      <w:tr w:rsidR="00DC4659" w:rsidRPr="00DC4659" w14:paraId="266A247E" w14:textId="77777777" w:rsidTr="00DC465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C725" w14:textId="77777777" w:rsid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  <w:p w14:paraId="36DB8714" w14:textId="42950D20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2553F9" wp14:editId="12135F03">
                  <wp:extent cx="4267200" cy="2724150"/>
                  <wp:effectExtent l="0" t="0" r="25400" b="19050"/>
                  <wp:docPr id="33" name="Gráfico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D918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0551A68E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10E32B50" w14:textId="08C5915A" w:rsidR="00DC4659" w:rsidRDefault="00DC4659" w:rsidP="002D4355">
      <w:pPr>
        <w:rPr>
          <w:rFonts w:ascii="Arial" w:hAnsi="Arial" w:cs="Arial"/>
          <w:b/>
          <w:sz w:val="24"/>
          <w:szCs w:val="24"/>
        </w:rPr>
      </w:pPr>
      <w:r w:rsidRPr="00DC4659">
        <w:rPr>
          <w:rFonts w:ascii="Arial" w:hAnsi="Arial" w:cs="Arial"/>
          <w:b/>
          <w:sz w:val="24"/>
          <w:szCs w:val="24"/>
        </w:rPr>
        <w:t>7. ¿Cómo es el entorno de la población vulnerable dentro de su municipio?</w:t>
      </w:r>
    </w:p>
    <w:tbl>
      <w:tblPr>
        <w:tblW w:w="3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860"/>
      </w:tblGrid>
      <w:tr w:rsidR="00DC4659" w:rsidRPr="00DC4659" w14:paraId="1A45D891" w14:textId="77777777" w:rsidTr="00DC4659">
        <w:trPr>
          <w:trHeight w:val="3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0AC9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Viviendas inseguras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A13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28%</w:t>
            </w:r>
          </w:p>
        </w:tc>
      </w:tr>
      <w:tr w:rsidR="00DC4659" w:rsidRPr="00DC4659" w14:paraId="508CCDA7" w14:textId="77777777" w:rsidTr="00DC4659">
        <w:trPr>
          <w:trHeight w:val="3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81B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Carencia de vivienda propia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F47A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37%</w:t>
            </w:r>
          </w:p>
        </w:tc>
      </w:tr>
      <w:tr w:rsidR="00DC4659" w:rsidRPr="00DC4659" w14:paraId="5B9DE091" w14:textId="77777777" w:rsidTr="00DC4659">
        <w:trPr>
          <w:trHeight w:val="3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7B5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Alto grado de enfermedades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501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13%</w:t>
            </w:r>
          </w:p>
        </w:tc>
      </w:tr>
      <w:tr w:rsidR="00DC4659" w:rsidRPr="00DC4659" w14:paraId="66620499" w14:textId="77777777" w:rsidTr="00DC4659">
        <w:trPr>
          <w:trHeight w:val="3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646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Consumo de drogas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EFA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15%</w:t>
            </w:r>
          </w:p>
        </w:tc>
      </w:tr>
      <w:tr w:rsidR="00DC4659" w:rsidRPr="00DC4659" w14:paraId="763F3408" w14:textId="77777777" w:rsidTr="00DC4659">
        <w:trPr>
          <w:trHeight w:val="3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7623C" w14:textId="77777777" w:rsidR="00DC4659" w:rsidRPr="00DC4659" w:rsidRDefault="00DC4659" w:rsidP="00DC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Prostitución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CEB" w14:textId="77777777" w:rsidR="00DC4659" w:rsidRPr="00DC4659" w:rsidRDefault="00DC4659" w:rsidP="00DC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DC465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7%</w:t>
            </w:r>
          </w:p>
        </w:tc>
      </w:tr>
    </w:tbl>
    <w:p w14:paraId="7601571A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71BC0DBD" w14:textId="77777777" w:rsidR="00DC4659" w:rsidRDefault="00DC4659" w:rsidP="002D4355">
      <w:pPr>
        <w:rPr>
          <w:rFonts w:ascii="Arial" w:hAnsi="Arial" w:cs="Arial"/>
          <w:b/>
          <w:sz w:val="24"/>
          <w:szCs w:val="24"/>
        </w:rPr>
      </w:pPr>
    </w:p>
    <w:p w14:paraId="56680F29" w14:textId="62066AAD" w:rsidR="00DC4659" w:rsidRDefault="00DC4659" w:rsidP="002D435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B3754D4" wp14:editId="04BE04AA">
            <wp:extent cx="4305300" cy="2641600"/>
            <wp:effectExtent l="0" t="0" r="12700" b="25400"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11D665C" w14:textId="77777777" w:rsidR="004135D9" w:rsidRDefault="004135D9" w:rsidP="002D4355">
      <w:pPr>
        <w:rPr>
          <w:rFonts w:ascii="Arial" w:hAnsi="Arial" w:cs="Arial"/>
          <w:b/>
          <w:sz w:val="24"/>
          <w:szCs w:val="24"/>
        </w:rPr>
      </w:pPr>
    </w:p>
    <w:p w14:paraId="039757E3" w14:textId="1AAE2CA2" w:rsidR="004135D9" w:rsidRDefault="004135D9" w:rsidP="002D4355">
      <w:pPr>
        <w:rPr>
          <w:rFonts w:ascii="Arial" w:hAnsi="Arial" w:cs="Arial"/>
          <w:b/>
          <w:sz w:val="24"/>
          <w:szCs w:val="24"/>
        </w:rPr>
      </w:pPr>
      <w:r w:rsidRPr="004135D9">
        <w:rPr>
          <w:rFonts w:ascii="Arial" w:hAnsi="Arial" w:cs="Arial"/>
          <w:b/>
          <w:sz w:val="24"/>
          <w:szCs w:val="24"/>
        </w:rPr>
        <w:t>8. ¿Qué actividades productivas se desarrollan en la población vulnerable de su municipio?</w:t>
      </w: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60"/>
      </w:tblGrid>
      <w:tr w:rsidR="004135D9" w:rsidRPr="004135D9" w14:paraId="291301FE" w14:textId="77777777" w:rsidTr="004135D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3555" w14:textId="77777777" w:rsidR="004135D9" w:rsidRPr="004135D9" w:rsidRDefault="004135D9" w:rsidP="00413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Ventas ambulantes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B135" w14:textId="77777777" w:rsidR="004135D9" w:rsidRPr="004135D9" w:rsidRDefault="004135D9" w:rsidP="0041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10%</w:t>
            </w:r>
          </w:p>
        </w:tc>
      </w:tr>
      <w:tr w:rsidR="004135D9" w:rsidRPr="004135D9" w14:paraId="3D370841" w14:textId="77777777" w:rsidTr="004135D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0288A" w14:textId="77777777" w:rsidR="004135D9" w:rsidRPr="004135D9" w:rsidRDefault="004135D9" w:rsidP="00413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Pesca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9FA" w14:textId="77777777" w:rsidR="004135D9" w:rsidRPr="004135D9" w:rsidRDefault="004135D9" w:rsidP="0041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79%</w:t>
            </w:r>
          </w:p>
        </w:tc>
      </w:tr>
      <w:tr w:rsidR="004135D9" w:rsidRPr="004135D9" w14:paraId="01D27508" w14:textId="77777777" w:rsidTr="004135D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7471" w14:textId="77777777" w:rsidR="004135D9" w:rsidRPr="004135D9" w:rsidRDefault="004135D9" w:rsidP="00413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Artesanía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9D2" w14:textId="77777777" w:rsidR="004135D9" w:rsidRPr="004135D9" w:rsidRDefault="004135D9" w:rsidP="0041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8%</w:t>
            </w:r>
          </w:p>
        </w:tc>
      </w:tr>
      <w:tr w:rsidR="004135D9" w:rsidRPr="004135D9" w14:paraId="60363578" w14:textId="77777777" w:rsidTr="004135D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6224" w14:textId="77777777" w:rsidR="004135D9" w:rsidRPr="004135D9" w:rsidRDefault="004135D9" w:rsidP="00413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Otros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555" w14:textId="77777777" w:rsidR="004135D9" w:rsidRPr="004135D9" w:rsidRDefault="004135D9" w:rsidP="0041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4135D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3%</w:t>
            </w:r>
          </w:p>
        </w:tc>
      </w:tr>
    </w:tbl>
    <w:p w14:paraId="6013521D" w14:textId="77777777" w:rsidR="004135D9" w:rsidRDefault="004135D9" w:rsidP="002D4355">
      <w:pPr>
        <w:rPr>
          <w:rFonts w:ascii="Arial" w:hAnsi="Arial" w:cs="Arial"/>
          <w:b/>
          <w:sz w:val="24"/>
          <w:szCs w:val="24"/>
        </w:rPr>
      </w:pPr>
    </w:p>
    <w:p w14:paraId="26F303AB" w14:textId="77777777" w:rsidR="004135D9" w:rsidRDefault="004135D9" w:rsidP="002D4355">
      <w:pPr>
        <w:rPr>
          <w:rFonts w:ascii="Arial" w:hAnsi="Arial" w:cs="Arial"/>
          <w:b/>
          <w:sz w:val="24"/>
          <w:szCs w:val="24"/>
        </w:rPr>
      </w:pPr>
    </w:p>
    <w:p w14:paraId="53E06F2B" w14:textId="54C88AAF" w:rsidR="004135D9" w:rsidRPr="00DC4659" w:rsidRDefault="004135D9" w:rsidP="002D4355">
      <w:pPr>
        <w:rPr>
          <w:rFonts w:ascii="Arial" w:hAnsi="Arial" w:cs="Arial"/>
          <w:b/>
          <w:sz w:val="24"/>
          <w:szCs w:val="24"/>
        </w:rPr>
        <w:sectPr w:rsidR="004135D9" w:rsidRPr="00DC4659" w:rsidSect="002D4355">
          <w:headerReference w:type="default" r:id="rId16"/>
          <w:pgSz w:w="12240" w:h="15840"/>
          <w:pgMar w:top="1452" w:right="1452" w:bottom="1452" w:left="1452" w:header="709" w:footer="709" w:gutter="0"/>
          <w:cols w:space="708"/>
          <w:docGrid w:linePitch="360"/>
        </w:sectPr>
      </w:pPr>
      <w:r>
        <w:rPr>
          <w:noProof/>
          <w:lang w:val="en-US"/>
        </w:rPr>
        <w:drawing>
          <wp:inline distT="0" distB="0" distL="0" distR="0" wp14:anchorId="2C7D3723" wp14:editId="5AB91234">
            <wp:extent cx="4330700" cy="2698750"/>
            <wp:effectExtent l="0" t="0" r="12700" b="1905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EB2AF8B" w14:textId="5DA40EA1" w:rsidR="00BE5367" w:rsidRPr="00BE5367" w:rsidRDefault="00BE5367" w:rsidP="00BE536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5367">
        <w:rPr>
          <w:rFonts w:ascii="Arial" w:hAnsi="Arial" w:cs="Arial"/>
          <w:b/>
          <w:sz w:val="24"/>
          <w:szCs w:val="24"/>
        </w:rPr>
        <w:lastRenderedPageBreak/>
        <w:t>ANÁLISIS DE RESULTADOS</w:t>
      </w:r>
    </w:p>
    <w:p w14:paraId="7805284E" w14:textId="77777777" w:rsidR="00BE5367" w:rsidRDefault="00BE5367" w:rsidP="00BE53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716A37" w14:textId="3E455727" w:rsidR="00BE5367" w:rsidRDefault="00BE5367" w:rsidP="00BE53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los resultados que se obtuvieron en la encuesta realizada en el municipio de las Islas del Rosario, se puede corroborar que </w:t>
      </w:r>
      <w:r w:rsidRPr="00BE5367">
        <w:rPr>
          <w:rFonts w:ascii="Arial" w:hAnsi="Arial" w:cs="Arial"/>
          <w:sz w:val="24"/>
          <w:szCs w:val="24"/>
        </w:rPr>
        <w:t xml:space="preserve">la población vulnerable </w:t>
      </w:r>
      <w:r>
        <w:rPr>
          <w:rFonts w:ascii="Arial" w:hAnsi="Arial" w:cs="Arial"/>
          <w:sz w:val="24"/>
          <w:szCs w:val="24"/>
        </w:rPr>
        <w:t>se encuentra en desventaja económica, social y cultural.</w:t>
      </w:r>
    </w:p>
    <w:p w14:paraId="7BD53B00" w14:textId="06F65BFB" w:rsidR="00BE5367" w:rsidRDefault="00BE5367" w:rsidP="00BE53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factor más grande e impactante es la corrupción en las instituciones estatales, que no destinan los recursos necesarios a la atención de la población vulnerable en el munic</w:t>
      </w:r>
      <w:r w:rsidR="00F66AAE">
        <w:rPr>
          <w:rFonts w:ascii="Arial" w:hAnsi="Arial" w:cs="Arial"/>
          <w:sz w:val="24"/>
          <w:szCs w:val="24"/>
        </w:rPr>
        <w:t xml:space="preserve">ipio, para potenciar temas como: salud, educación, </w:t>
      </w:r>
      <w:r w:rsidR="004E72EE">
        <w:rPr>
          <w:rFonts w:ascii="Arial" w:hAnsi="Arial" w:cs="Arial"/>
          <w:sz w:val="24"/>
          <w:szCs w:val="24"/>
        </w:rPr>
        <w:t xml:space="preserve">inclusión social, </w:t>
      </w:r>
      <w:r w:rsidR="00F66AAE">
        <w:rPr>
          <w:rFonts w:ascii="Arial" w:hAnsi="Arial" w:cs="Arial"/>
          <w:sz w:val="24"/>
          <w:szCs w:val="24"/>
        </w:rPr>
        <w:t>entre otros.</w:t>
      </w:r>
    </w:p>
    <w:p w14:paraId="653431B2" w14:textId="0CAA866A" w:rsidR="004E72EE" w:rsidRDefault="004E72EE" w:rsidP="00BE53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evidencia problemática avanzada en cuanto al desempleo, salud deficiente, desplazamiento forzado, como temas característicos en estas poblaciones vulnerables. </w:t>
      </w:r>
    </w:p>
    <w:p w14:paraId="0D478AF5" w14:textId="701C8B93" w:rsidR="004E72EE" w:rsidRDefault="004E72EE" w:rsidP="00BE53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Adicionalmente, la población habita en viviendas inseguras, más que todo alquilada, junto a vertederos de basura que emana múltiples enfermedades, sobre todo para los niños; los adolescentes tienden a satisfacerse con consumo de alcohol y drogas. </w:t>
      </w:r>
    </w:p>
    <w:p w14:paraId="12237899" w14:textId="2B600A03" w:rsidR="004E72EE" w:rsidRDefault="004E72EE" w:rsidP="00BE53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la pesca es la que representa, en mayor porcentaje, la actividad económica en la població</w:t>
      </w:r>
      <w:r w:rsidR="00683E91">
        <w:rPr>
          <w:rFonts w:ascii="Arial" w:hAnsi="Arial" w:cs="Arial"/>
          <w:sz w:val="24"/>
          <w:szCs w:val="24"/>
        </w:rPr>
        <w:t>n de las Islas del Rosario, para subsistencia propia y venta al turismo.</w:t>
      </w:r>
    </w:p>
    <w:p w14:paraId="0DB61D27" w14:textId="77777777" w:rsidR="00BE5367" w:rsidRDefault="00BE5367" w:rsidP="00BE53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9273A" w14:textId="77777777" w:rsidR="00BE5367" w:rsidRDefault="00BE5367" w:rsidP="00BE5367"/>
    <w:p w14:paraId="38AC407B" w14:textId="77777777" w:rsidR="00895FD5" w:rsidRDefault="00895FD5" w:rsidP="0006651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895F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EB3B" w14:textId="77777777" w:rsidR="009E0E89" w:rsidRDefault="009E0E89" w:rsidP="00574C83">
      <w:pPr>
        <w:spacing w:after="0" w:line="240" w:lineRule="auto"/>
      </w:pPr>
      <w:r>
        <w:separator/>
      </w:r>
    </w:p>
  </w:endnote>
  <w:endnote w:type="continuationSeparator" w:id="0">
    <w:p w14:paraId="6794F2B0" w14:textId="77777777" w:rsidR="009E0E89" w:rsidRDefault="009E0E89" w:rsidP="0057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CD2D" w14:textId="77777777" w:rsidR="009E0E89" w:rsidRDefault="009E0E89" w:rsidP="00574C83">
      <w:pPr>
        <w:spacing w:after="0" w:line="240" w:lineRule="auto"/>
      </w:pPr>
      <w:r>
        <w:separator/>
      </w:r>
    </w:p>
  </w:footnote>
  <w:footnote w:type="continuationSeparator" w:id="0">
    <w:p w14:paraId="461A1F8E" w14:textId="77777777" w:rsidR="009E0E89" w:rsidRDefault="009E0E89" w:rsidP="0057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839AF" w14:textId="77777777" w:rsidR="00BE5367" w:rsidRDefault="00BE5367" w:rsidP="00574C83">
    <w:pPr>
      <w:pStyle w:val="Encabezado"/>
      <w:jc w:val="right"/>
    </w:pPr>
    <w:r>
      <w:t xml:space="preserve">  </w:t>
    </w:r>
    <w:r>
      <w:rPr>
        <w:noProof/>
        <w:lang w:val="en-US"/>
      </w:rPr>
      <w:drawing>
        <wp:inline distT="0" distB="0" distL="0" distR="0" wp14:anchorId="43AAD848" wp14:editId="0C3811A9">
          <wp:extent cx="1409700" cy="1242809"/>
          <wp:effectExtent l="0" t="0" r="0" b="0"/>
          <wp:docPr id="47" name="Imagen 47" descr="http://4.bp.blogspot.com/-5BFGotZe7lo/TYoYZjG9cuI/AAAAAAAAAAU/9NlXLQem5Gk/s250/UNAD%2B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4.bp.blogspot.com/-5BFGotZe7lo/TYoYZjG9cuI/AAAAAAAAAAU/9NlXLQem5Gk/s250/UNAD%2Bcopia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22" cy="124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85A"/>
    <w:multiLevelType w:val="multilevel"/>
    <w:tmpl w:val="613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6EB1"/>
    <w:multiLevelType w:val="hybridMultilevel"/>
    <w:tmpl w:val="FC8E9A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1C3"/>
    <w:multiLevelType w:val="hybridMultilevel"/>
    <w:tmpl w:val="09DE0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01DB"/>
    <w:multiLevelType w:val="hybridMultilevel"/>
    <w:tmpl w:val="D33AE80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4A65"/>
    <w:multiLevelType w:val="hybridMultilevel"/>
    <w:tmpl w:val="B13250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A1E3F"/>
    <w:multiLevelType w:val="hybridMultilevel"/>
    <w:tmpl w:val="C4300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65BFB"/>
    <w:multiLevelType w:val="hybridMultilevel"/>
    <w:tmpl w:val="02502D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84201"/>
    <w:multiLevelType w:val="hybridMultilevel"/>
    <w:tmpl w:val="E3BC3B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749D0"/>
    <w:multiLevelType w:val="hybridMultilevel"/>
    <w:tmpl w:val="235AB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C5E8F"/>
    <w:multiLevelType w:val="hybridMultilevel"/>
    <w:tmpl w:val="BD8C4A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3"/>
    <w:rsid w:val="00020F7C"/>
    <w:rsid w:val="0002788B"/>
    <w:rsid w:val="00066512"/>
    <w:rsid w:val="000936EA"/>
    <w:rsid w:val="000A202A"/>
    <w:rsid w:val="000E5A57"/>
    <w:rsid w:val="001227C4"/>
    <w:rsid w:val="00253043"/>
    <w:rsid w:val="002D4355"/>
    <w:rsid w:val="004135D9"/>
    <w:rsid w:val="00467C99"/>
    <w:rsid w:val="004B7FAE"/>
    <w:rsid w:val="004C29CC"/>
    <w:rsid w:val="004E5B0A"/>
    <w:rsid w:val="004E72EE"/>
    <w:rsid w:val="00574C83"/>
    <w:rsid w:val="0057503F"/>
    <w:rsid w:val="0058211F"/>
    <w:rsid w:val="005D4C28"/>
    <w:rsid w:val="005E4B9F"/>
    <w:rsid w:val="00622857"/>
    <w:rsid w:val="00644FFC"/>
    <w:rsid w:val="006731DA"/>
    <w:rsid w:val="00683E91"/>
    <w:rsid w:val="006A5082"/>
    <w:rsid w:val="0072093C"/>
    <w:rsid w:val="00846CE0"/>
    <w:rsid w:val="00887F51"/>
    <w:rsid w:val="00895FD5"/>
    <w:rsid w:val="008C2D97"/>
    <w:rsid w:val="009357C5"/>
    <w:rsid w:val="00942179"/>
    <w:rsid w:val="009644C9"/>
    <w:rsid w:val="009843F0"/>
    <w:rsid w:val="009B377F"/>
    <w:rsid w:val="009C4752"/>
    <w:rsid w:val="009E0E89"/>
    <w:rsid w:val="00A10044"/>
    <w:rsid w:val="00A77A45"/>
    <w:rsid w:val="00AF659A"/>
    <w:rsid w:val="00B46DC2"/>
    <w:rsid w:val="00B51403"/>
    <w:rsid w:val="00B727EF"/>
    <w:rsid w:val="00BE5367"/>
    <w:rsid w:val="00C95B1A"/>
    <w:rsid w:val="00DC0EA8"/>
    <w:rsid w:val="00DC4659"/>
    <w:rsid w:val="00DD6B23"/>
    <w:rsid w:val="00E43502"/>
    <w:rsid w:val="00E71E3B"/>
    <w:rsid w:val="00E92D16"/>
    <w:rsid w:val="00EA0CDF"/>
    <w:rsid w:val="00EB18AF"/>
    <w:rsid w:val="00F32438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B62D"/>
  <w15:docId w15:val="{ACA6D92F-66B4-4FA2-A7FD-38BC543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C83"/>
  </w:style>
  <w:style w:type="paragraph" w:styleId="Piedepgina">
    <w:name w:val="footer"/>
    <w:basedOn w:val="Normal"/>
    <w:link w:val="PiedepginaCar"/>
    <w:uiPriority w:val="99"/>
    <w:unhideWhenUsed/>
    <w:rsid w:val="00574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C83"/>
  </w:style>
  <w:style w:type="paragraph" w:styleId="Textodeglobo">
    <w:name w:val="Balloon Text"/>
    <w:basedOn w:val="Normal"/>
    <w:link w:val="TextodegloboCar"/>
    <w:uiPriority w:val="99"/>
    <w:semiHidden/>
    <w:unhideWhenUsed/>
    <w:rsid w:val="005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C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936E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788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2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paulinaargumedobossio:Documents:Encuesta%20y%20tabulacio&#769;n%20MCR%20-%20TC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Resultados!$B$7:$B$10</c:f>
              <c:strCache>
                <c:ptCount val="4"/>
                <c:pt idx="0">
                  <c:v>Excelente</c:v>
                </c:pt>
                <c:pt idx="1">
                  <c:v>Buena</c:v>
                </c:pt>
                <c:pt idx="2">
                  <c:v>Regular</c:v>
                </c:pt>
                <c:pt idx="3">
                  <c:v>Mala</c:v>
                </c:pt>
              </c:strCache>
            </c:strRef>
          </c:cat>
          <c:val>
            <c:numRef>
              <c:f>Resultados!$C$7:$C$10</c:f>
              <c:numCache>
                <c:formatCode>0%</c:formatCode>
                <c:ptCount val="4"/>
                <c:pt idx="0">
                  <c:v>0.01</c:v>
                </c:pt>
                <c:pt idx="1">
                  <c:v>7.0000000000000007E-2</c:v>
                </c:pt>
                <c:pt idx="2">
                  <c:v>0.2</c:v>
                </c:pt>
                <c:pt idx="3">
                  <c:v>0.72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6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Resultados!$B$21:$B$23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Algunas Veces</c:v>
                </c:pt>
              </c:strCache>
            </c:strRef>
          </c:cat>
          <c:val>
            <c:numRef>
              <c:f>Resultados!$C$21:$C$23</c:f>
              <c:numCache>
                <c:formatCode>0%</c:formatCode>
                <c:ptCount val="3"/>
                <c:pt idx="0">
                  <c:v>0.18</c:v>
                </c:pt>
                <c:pt idx="1">
                  <c:v>0.62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Resultados!$B$36:$B$38</c:f>
              <c:strCache>
                <c:ptCount val="3"/>
                <c:pt idx="0">
                  <c:v>Económico</c:v>
                </c:pt>
                <c:pt idx="1">
                  <c:v>Político</c:v>
                </c:pt>
                <c:pt idx="2">
                  <c:v>Inclusión social</c:v>
                </c:pt>
              </c:strCache>
            </c:strRef>
          </c:cat>
          <c:val>
            <c:numRef>
              <c:f>Resultados!$C$36:$C$38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2.7787330424058398E-2"/>
                  <c:y val="-6.55396016674385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Resultados!$B$51:$B$53</c:f>
              <c:strCache>
                <c:ptCount val="3"/>
                <c:pt idx="0">
                  <c:v>Lugares de difícil acceso</c:v>
                </c:pt>
                <c:pt idx="1">
                  <c:v>Propensos a inundaciones</c:v>
                </c:pt>
                <c:pt idx="2">
                  <c:v>Alto riesgo de deslizamientos</c:v>
                </c:pt>
              </c:strCache>
            </c:strRef>
          </c:cat>
          <c:val>
            <c:numRef>
              <c:f>Resultados!$C$51:$C$53</c:f>
              <c:numCache>
                <c:formatCode>0%</c:formatCode>
                <c:ptCount val="3"/>
                <c:pt idx="0">
                  <c:v>0.42</c:v>
                </c:pt>
                <c:pt idx="1">
                  <c:v>0.28000000000000003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Resultados!$B$67:$B$69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No sabe</c:v>
                </c:pt>
              </c:strCache>
            </c:strRef>
          </c:cat>
          <c:val>
            <c:numRef>
              <c:f>Resultados!$C$67:$C$69</c:f>
              <c:numCache>
                <c:formatCode>0%</c:formatCode>
                <c:ptCount val="3"/>
                <c:pt idx="0">
                  <c:v>0.66</c:v>
                </c:pt>
                <c:pt idx="1">
                  <c:v>0.28000000000000003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Resultados!$B$83:$B$87</c:f>
              <c:strCache>
                <c:ptCount val="5"/>
                <c:pt idx="0">
                  <c:v>Desempleo</c:v>
                </c:pt>
                <c:pt idx="1">
                  <c:v>Salud deficiente</c:v>
                </c:pt>
                <c:pt idx="2">
                  <c:v>Analfabetismo</c:v>
                </c:pt>
                <c:pt idx="3">
                  <c:v>Discapacidad</c:v>
                </c:pt>
                <c:pt idx="4">
                  <c:v>Desplazamiento forzado</c:v>
                </c:pt>
              </c:strCache>
            </c:strRef>
          </c:cat>
          <c:val>
            <c:numRef>
              <c:f>Resultados!$C$83:$C$87</c:f>
              <c:numCache>
                <c:formatCode>0%</c:formatCode>
                <c:ptCount val="5"/>
                <c:pt idx="0">
                  <c:v>0.37</c:v>
                </c:pt>
                <c:pt idx="1">
                  <c:v>0.31</c:v>
                </c:pt>
                <c:pt idx="2">
                  <c:v>0.09</c:v>
                </c:pt>
                <c:pt idx="3">
                  <c:v>0.01</c:v>
                </c:pt>
                <c:pt idx="4">
                  <c:v>0.22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Resultados!$B$101:$B$105</c:f>
              <c:strCache>
                <c:ptCount val="5"/>
                <c:pt idx="0">
                  <c:v>Viviendas inseguras</c:v>
                </c:pt>
                <c:pt idx="1">
                  <c:v>Carencia de vivienda propia</c:v>
                </c:pt>
                <c:pt idx="2">
                  <c:v>Alto grado de enfermedades</c:v>
                </c:pt>
                <c:pt idx="3">
                  <c:v>Consumo de drogas</c:v>
                </c:pt>
                <c:pt idx="4">
                  <c:v>Prostitución</c:v>
                </c:pt>
              </c:strCache>
            </c:strRef>
          </c:cat>
          <c:val>
            <c:numRef>
              <c:f>Resultados!$C$101:$C$105</c:f>
              <c:numCache>
                <c:formatCode>0%</c:formatCode>
                <c:ptCount val="5"/>
                <c:pt idx="0">
                  <c:v>0.28000000000000003</c:v>
                </c:pt>
                <c:pt idx="1">
                  <c:v>0.37</c:v>
                </c:pt>
                <c:pt idx="2">
                  <c:v>0.13</c:v>
                </c:pt>
                <c:pt idx="3">
                  <c:v>0.15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Resultados!$B$118:$B$121</c:f>
              <c:strCache>
                <c:ptCount val="4"/>
                <c:pt idx="0">
                  <c:v>Ventas ambulantes</c:v>
                </c:pt>
                <c:pt idx="1">
                  <c:v>Pesca</c:v>
                </c:pt>
                <c:pt idx="2">
                  <c:v>Artesanía</c:v>
                </c:pt>
                <c:pt idx="3">
                  <c:v>Otros</c:v>
                </c:pt>
              </c:strCache>
            </c:strRef>
          </c:cat>
          <c:val>
            <c:numRef>
              <c:f>Resultados!$C$118:$C$121</c:f>
              <c:numCache>
                <c:formatCode>0%</c:formatCode>
                <c:ptCount val="4"/>
                <c:pt idx="0">
                  <c:v>0.1</c:v>
                </c:pt>
                <c:pt idx="1">
                  <c:v>0.79</c:v>
                </c:pt>
                <c:pt idx="2">
                  <c:v>0.08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608A-075F-4B8E-817A-4957D825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Paulina Argumedo Bossio</dc:creator>
  <cp:lastModifiedBy>Albert</cp:lastModifiedBy>
  <cp:revision>2</cp:revision>
  <dcterms:created xsi:type="dcterms:W3CDTF">2016-05-15T21:10:00Z</dcterms:created>
  <dcterms:modified xsi:type="dcterms:W3CDTF">2016-05-15T21:10:00Z</dcterms:modified>
</cp:coreProperties>
</file>