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2B3" w:rsidRPr="00F67BF6" w:rsidRDefault="00F67BF6">
      <w:pPr>
        <w:rPr>
          <w:rFonts w:ascii="Arial" w:hAnsi="Arial" w:cs="Arial"/>
          <w:b/>
          <w:i/>
          <w:color w:val="252525"/>
          <w:sz w:val="21"/>
          <w:szCs w:val="21"/>
          <w:u w:val="single"/>
          <w:shd w:val="clear" w:color="auto" w:fill="FFFFFF"/>
        </w:rPr>
      </w:pPr>
      <w:r>
        <w:rPr>
          <w:rFonts w:ascii="Arial" w:hAnsi="Arial" w:cs="Arial"/>
          <w:color w:val="252525"/>
          <w:sz w:val="21"/>
          <w:szCs w:val="21"/>
          <w:shd w:val="clear" w:color="auto" w:fill="FFFFFF"/>
        </w:rPr>
        <w:t>Un</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árbol</w:t>
      </w:r>
      <w:r>
        <w:rPr>
          <w:rStyle w:val="apple-converted-space"/>
          <w:rFonts w:ascii="Arial" w:hAnsi="Arial" w:cs="Arial"/>
          <w:color w:val="252525"/>
          <w:sz w:val="21"/>
          <w:szCs w:val="21"/>
          <w:shd w:val="clear" w:color="auto" w:fill="FFFFFF"/>
        </w:rPr>
        <w:t> </w:t>
      </w:r>
      <w:r w:rsidRPr="00F67BF6">
        <w:rPr>
          <w:rFonts w:ascii="Arial" w:hAnsi="Arial" w:cs="Arial"/>
          <w:b/>
          <w:i/>
          <w:color w:val="252525"/>
          <w:sz w:val="21"/>
          <w:szCs w:val="21"/>
          <w:u w:val="single"/>
          <w:shd w:val="clear" w:color="auto" w:fill="FFFFFF"/>
        </w:rPr>
        <w:t xml:space="preserve">es </w:t>
      </w:r>
      <w:r w:rsidRPr="00F67BF6">
        <w:rPr>
          <w:rFonts w:ascii="Arial" w:hAnsi="Arial" w:cs="Arial"/>
          <w:b/>
          <w:i/>
          <w:color w:val="252525"/>
          <w:sz w:val="20"/>
          <w:szCs w:val="21"/>
          <w:u w:val="single"/>
          <w:shd w:val="clear" w:color="auto" w:fill="FFFFFF"/>
        </w:rPr>
        <w:t>una</w:t>
      </w:r>
      <w:r w:rsidRPr="00F67BF6">
        <w:rPr>
          <w:rStyle w:val="apple-converted-space"/>
          <w:rFonts w:ascii="Arial" w:hAnsi="Arial" w:cs="Arial"/>
          <w:b/>
          <w:i/>
          <w:color w:val="252525"/>
          <w:sz w:val="20"/>
          <w:szCs w:val="21"/>
          <w:u w:val="single"/>
          <w:shd w:val="clear" w:color="auto" w:fill="FFFFFF"/>
        </w:rPr>
        <w:t> </w:t>
      </w:r>
      <w:hyperlink r:id="rId4" w:tooltip="Planta perenne" w:history="1">
        <w:r w:rsidRPr="00F67BF6">
          <w:rPr>
            <w:rStyle w:val="Hipervnculo"/>
            <w:rFonts w:ascii="Arial" w:hAnsi="Arial" w:cs="Arial"/>
            <w:b/>
            <w:i/>
            <w:color w:val="0B0080"/>
            <w:sz w:val="20"/>
            <w:szCs w:val="21"/>
            <w:shd w:val="clear" w:color="auto" w:fill="FFFFFF"/>
          </w:rPr>
          <w:t>planta perenne</w:t>
        </w:r>
      </w:hyperlink>
      <w:r w:rsidRPr="00F67BF6">
        <w:rPr>
          <w:rFonts w:ascii="Arial" w:hAnsi="Arial" w:cs="Arial"/>
          <w:b/>
          <w:i/>
          <w:color w:val="252525"/>
          <w:sz w:val="21"/>
          <w:szCs w:val="21"/>
          <w:u w:val="single"/>
          <w:shd w:val="clear" w:color="auto" w:fill="FFFFFF"/>
        </w:rPr>
        <w:t>, de</w:t>
      </w:r>
      <w:r w:rsidRPr="00F67BF6">
        <w:rPr>
          <w:rStyle w:val="apple-converted-space"/>
          <w:rFonts w:ascii="Arial" w:hAnsi="Arial" w:cs="Arial"/>
          <w:b/>
          <w:i/>
          <w:color w:val="252525"/>
          <w:sz w:val="21"/>
          <w:szCs w:val="21"/>
          <w:u w:val="single"/>
          <w:shd w:val="clear" w:color="auto" w:fill="FFFFFF"/>
        </w:rPr>
        <w:t> </w:t>
      </w:r>
      <w:hyperlink r:id="rId5" w:tooltip="Tallo" w:history="1">
        <w:r w:rsidRPr="00F67BF6">
          <w:rPr>
            <w:rStyle w:val="Hipervnculo"/>
            <w:rFonts w:ascii="Arial" w:hAnsi="Arial" w:cs="Arial"/>
            <w:b/>
            <w:i/>
            <w:color w:val="0B0080"/>
            <w:sz w:val="21"/>
            <w:szCs w:val="21"/>
            <w:shd w:val="clear" w:color="auto" w:fill="FFFFFF"/>
          </w:rPr>
          <w:t>tallo</w:t>
        </w:r>
      </w:hyperlink>
      <w:r w:rsidRPr="00F67BF6">
        <w:rPr>
          <w:rStyle w:val="apple-converted-space"/>
          <w:rFonts w:ascii="Arial" w:hAnsi="Arial" w:cs="Arial"/>
          <w:b/>
          <w:i/>
          <w:color w:val="252525"/>
          <w:sz w:val="21"/>
          <w:szCs w:val="21"/>
          <w:u w:val="single"/>
          <w:shd w:val="clear" w:color="auto" w:fill="FFFFFF"/>
        </w:rPr>
        <w:t> </w:t>
      </w:r>
      <w:r w:rsidRPr="00F67BF6">
        <w:rPr>
          <w:rFonts w:ascii="Arial" w:hAnsi="Arial" w:cs="Arial"/>
          <w:b/>
          <w:i/>
          <w:color w:val="252525"/>
          <w:sz w:val="21"/>
          <w:szCs w:val="21"/>
          <w:u w:val="single"/>
          <w:shd w:val="clear" w:color="auto" w:fill="FFFFFF"/>
        </w:rPr>
        <w:t>leñoso, que se ramifica a cierta altura del</w:t>
      </w:r>
      <w:r w:rsidRPr="00F67BF6">
        <w:rPr>
          <w:rStyle w:val="apple-converted-space"/>
          <w:rFonts w:ascii="Arial" w:hAnsi="Arial" w:cs="Arial"/>
          <w:b/>
          <w:i/>
          <w:color w:val="252525"/>
          <w:sz w:val="21"/>
          <w:szCs w:val="21"/>
          <w:u w:val="single"/>
          <w:shd w:val="clear" w:color="auto" w:fill="FFFFFF"/>
        </w:rPr>
        <w:t> </w:t>
      </w:r>
      <w:hyperlink r:id="rId6" w:tooltip="Suelo" w:history="1">
        <w:r w:rsidRPr="00F67BF6">
          <w:rPr>
            <w:rStyle w:val="Hipervnculo"/>
            <w:rFonts w:ascii="Arial" w:hAnsi="Arial" w:cs="Arial"/>
            <w:b/>
            <w:i/>
            <w:color w:val="0B0080"/>
            <w:sz w:val="21"/>
            <w:szCs w:val="21"/>
            <w:shd w:val="clear" w:color="auto" w:fill="FFFFFF"/>
          </w:rPr>
          <w:t>suelo</w:t>
        </w:r>
      </w:hyperlink>
      <w:r w:rsidRPr="00F67BF6">
        <w:rPr>
          <w:rFonts w:ascii="Arial" w:hAnsi="Arial" w:cs="Arial"/>
          <w:b/>
          <w:i/>
          <w:color w:val="252525"/>
          <w:sz w:val="21"/>
          <w:szCs w:val="21"/>
          <w:u w:val="single"/>
          <w:shd w:val="clear" w:color="auto" w:fill="FFFFFF"/>
        </w:rPr>
        <w:t>. El término hace referencia habitualmente a aquellas plantas cuya altura supera un determinado límite en la madurez,</w:t>
      </w:r>
    </w:p>
    <w:p w:rsidR="00F67BF6" w:rsidRPr="00F67BF6" w:rsidRDefault="00F67BF6">
      <w:pPr>
        <w:rPr>
          <w:b/>
          <w:i/>
        </w:rPr>
      </w:pPr>
      <w:r w:rsidRPr="00F67BF6">
        <w:rPr>
          <w:b/>
          <w:i/>
        </w:rPr>
        <w:t>Los árboles son un importante componente del paisaje natural debido a que previenen la erosión y proporcionan un ecosistema protegido de las inclemencias del tiempo en su follaje y por debajo de él. También desempeñan un papel importante a la hora de producir oxígeno y reducir el dióxido de carbono en la atmósfera, así como moderar las temperaturas en el suelo. También, son elementos en el paisajismo y la agricultura, tanto por su atractivo aspecto como por su producción de frutos en huertos de frutales como el manzano. La madera de los árboles es un material de construcción, así como una fuente de energía primaria en muchos países en vías de desarrollo. Los árboles desempeñan también un importante papel en muchas mitologías del mundo.</w:t>
      </w:r>
      <w:bookmarkStart w:id="0" w:name="_GoBack"/>
      <w:bookmarkEnd w:id="0"/>
    </w:p>
    <w:p w:rsidR="00F67BF6" w:rsidRPr="00F67BF6" w:rsidRDefault="00F67BF6">
      <w:pPr>
        <w:rPr>
          <w:b/>
          <w:i/>
        </w:rPr>
      </w:pPr>
    </w:p>
    <w:sectPr w:rsidR="00F67BF6" w:rsidRPr="00F67B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F6"/>
    <w:rsid w:val="002A32B3"/>
    <w:rsid w:val="00F67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056E"/>
  <w15:chartTrackingRefBased/>
  <w15:docId w15:val="{4A95DA74-D1D2-4430-9A2A-BE2D40E6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67BF6"/>
  </w:style>
  <w:style w:type="character" w:styleId="Hipervnculo">
    <w:name w:val="Hyperlink"/>
    <w:basedOn w:val="Fuentedeprrafopredeter"/>
    <w:uiPriority w:val="99"/>
    <w:semiHidden/>
    <w:unhideWhenUsed/>
    <w:rsid w:val="00F67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Suelo" TargetMode="External"/><Relationship Id="rId5" Type="http://schemas.openxmlformats.org/officeDocument/2006/relationships/hyperlink" Target="https://es.wikipedia.org/wiki/Tallo" TargetMode="External"/><Relationship Id="rId4" Type="http://schemas.openxmlformats.org/officeDocument/2006/relationships/hyperlink" Target="https://es.wikipedia.org/wiki/Planta_perenn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984</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2</cp:revision>
  <dcterms:created xsi:type="dcterms:W3CDTF">2016-10-17T19:36:00Z</dcterms:created>
  <dcterms:modified xsi:type="dcterms:W3CDTF">2016-10-17T19:38:00Z</dcterms:modified>
</cp:coreProperties>
</file>