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D6" w:rsidRPr="001576D6" w:rsidRDefault="001576D6" w:rsidP="001576D6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1576D6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a C</w:t>
      </w:r>
      <w:r w:rsidRPr="001576D6">
        <w:rPr>
          <w:rFonts w:ascii="Times New Roman" w:hAnsi="Times New Roman" w:cs="Times New Roman"/>
          <w:sz w:val="24"/>
        </w:rPr>
        <w:t>omunicación</w:t>
      </w:r>
    </w:p>
    <w:p w:rsidR="001576D6" w:rsidRPr="00796FA1" w:rsidRDefault="001576D6" w:rsidP="001576D6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</w:rPr>
      </w:pPr>
      <w:r w:rsidRPr="00796FA1">
        <w:rPr>
          <w:rFonts w:ascii="Times New Roman" w:hAnsi="Times New Roman" w:cs="Times New Roman"/>
          <w:color w:val="FF0000"/>
          <w:sz w:val="24"/>
        </w:rPr>
        <w:t>Definició</w:t>
      </w:r>
      <w:r>
        <w:rPr>
          <w:rFonts w:ascii="Times New Roman" w:hAnsi="Times New Roman" w:cs="Times New Roman"/>
          <w:color w:val="FF0000"/>
          <w:sz w:val="24"/>
        </w:rPr>
        <w:t>n de comunicación mediante  Muñoz</w:t>
      </w:r>
      <w:r w:rsidRPr="00796FA1">
        <w:rPr>
          <w:rFonts w:ascii="Times New Roman" w:hAnsi="Times New Roman" w:cs="Times New Roman"/>
          <w:color w:val="FF0000"/>
          <w:sz w:val="24"/>
        </w:rPr>
        <w:t>:</w:t>
      </w:r>
    </w:p>
    <w:p w:rsidR="001576D6" w:rsidRDefault="001576D6" w:rsidP="001576D6">
      <w:p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palabra comunicar proviene del latín comunicarse, que significa “poner en común”; así  la comunicación se define como un proceso en el que intervienen un emisor y un receptor, en un ambiente determinado (físico o virtual) a través del cual se logra la transmisión e intercambio de ideas e información, comprensibles entre las partes.</w:t>
      </w:r>
    </w:p>
    <w:p w:rsidR="001576D6" w:rsidRDefault="001576D6" w:rsidP="001576D6">
      <w:p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ser humano dispone de dos medios de comunicación fundamentales; la palabra y el cuerpo, que bien utilizados harán posible la expresión de sus ideas de una manera clara y precisa. La comunicación es un proceso complejo y dinámico por el cual un emisor envía un mensaje a un receptor con la esperanza de producir en él una respuesta.</w:t>
      </w:r>
    </w:p>
    <w:p w:rsidR="001576D6" w:rsidRPr="001576D6" w:rsidRDefault="001576D6" w:rsidP="001576D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76D6">
        <w:rPr>
          <w:rFonts w:ascii="Times New Roman" w:hAnsi="Times New Roman" w:cs="Times New Roman"/>
          <w:sz w:val="24"/>
        </w:rPr>
        <w:t>Emisor: Es quien emite el mensaje, puede ser o no una persona.</w:t>
      </w:r>
    </w:p>
    <w:p w:rsidR="001576D6" w:rsidRPr="001576D6" w:rsidRDefault="001576D6" w:rsidP="001576D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76D6">
        <w:rPr>
          <w:rFonts w:ascii="Times New Roman" w:hAnsi="Times New Roman" w:cs="Times New Roman"/>
          <w:sz w:val="24"/>
        </w:rPr>
        <w:t>Receptor: Es quien recibe la información.</w:t>
      </w:r>
    </w:p>
    <w:p w:rsidR="001576D6" w:rsidRPr="001576D6" w:rsidRDefault="001576D6" w:rsidP="001576D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76D6">
        <w:rPr>
          <w:rFonts w:ascii="Times New Roman" w:hAnsi="Times New Roman" w:cs="Times New Roman"/>
          <w:sz w:val="24"/>
        </w:rPr>
        <w:t>Canal: Es el medio físico por el que se transmite el mensaje.</w:t>
      </w:r>
    </w:p>
    <w:p w:rsidR="001576D6" w:rsidRPr="001576D6" w:rsidRDefault="001576D6" w:rsidP="001576D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76D6">
        <w:rPr>
          <w:rFonts w:ascii="Times New Roman" w:hAnsi="Times New Roman" w:cs="Times New Roman"/>
          <w:sz w:val="24"/>
        </w:rPr>
        <w:t>Código: Es la forma que adquiere la información.</w:t>
      </w:r>
    </w:p>
    <w:p w:rsidR="001576D6" w:rsidRPr="001576D6" w:rsidRDefault="001576D6" w:rsidP="001576D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76D6">
        <w:rPr>
          <w:rFonts w:ascii="Times New Roman" w:hAnsi="Times New Roman" w:cs="Times New Roman"/>
          <w:sz w:val="24"/>
        </w:rPr>
        <w:t>Mensaje: Es lo que se quiere transmitir.</w:t>
      </w:r>
    </w:p>
    <w:p w:rsidR="001576D6" w:rsidRDefault="001576D6" w:rsidP="001576D6">
      <w:p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Situación o contexto: Es la situación o entorno extralingüístico en el que se desarrolla el acto comunicativo. </w:t>
      </w:r>
      <w:sdt>
        <w:sdtPr>
          <w:rPr>
            <w:rFonts w:ascii="Times New Roman" w:hAnsi="Times New Roman" w:cs="Times New Roman"/>
            <w:sz w:val="24"/>
          </w:rPr>
          <w:id w:val="2763038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CITATION Muñ08 \p 80 \l 2058 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9615CD">
            <w:rPr>
              <w:rFonts w:ascii="Times New Roman" w:hAnsi="Times New Roman" w:cs="Times New Roman"/>
              <w:noProof/>
              <w:sz w:val="24"/>
            </w:rPr>
            <w:t>(Muñoz, 2008, pág. 80)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1576D6" w:rsidRDefault="001576D6" w:rsidP="001576D6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w:drawing>
          <wp:inline distT="0" distB="0" distL="0" distR="0">
            <wp:extent cx="3048000" cy="170497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714" t="28974" r="26165" b="2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6D6" w:rsidRDefault="001576D6" w:rsidP="001576D6">
      <w:pPr>
        <w:ind w:left="360"/>
        <w:jc w:val="center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763037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CITATION Muñ08 \p 80 \l 2058 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9615CD">
            <w:rPr>
              <w:rFonts w:ascii="Times New Roman" w:hAnsi="Times New Roman" w:cs="Times New Roman"/>
              <w:noProof/>
              <w:sz w:val="24"/>
            </w:rPr>
            <w:t>(Muñoz, 2008, pág. 80)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566705" w:rsidRDefault="00FE7311"/>
    <w:sectPr w:rsidR="00566705" w:rsidSect="00FE731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D59C0"/>
    <w:multiLevelType w:val="hybridMultilevel"/>
    <w:tmpl w:val="6CA4700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6D6"/>
    <w:rsid w:val="001576D6"/>
    <w:rsid w:val="002679A9"/>
    <w:rsid w:val="00B72809"/>
    <w:rsid w:val="00CD65A3"/>
    <w:rsid w:val="00FE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6D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7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4</cp:revision>
  <dcterms:created xsi:type="dcterms:W3CDTF">2016-10-28T01:58:00Z</dcterms:created>
  <dcterms:modified xsi:type="dcterms:W3CDTF">2016-10-28T02:21:00Z</dcterms:modified>
</cp:coreProperties>
</file>