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D8" w:rsidRDefault="00D142D8" w:rsidP="00D142D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  <w:r>
        <w:rPr>
          <w:rFonts w:ascii="Georgia-Bold" w:hAnsi="Georgia-Bold" w:cs="Georgia-Bold"/>
          <w:b/>
          <w:bCs/>
        </w:rPr>
        <w:t>Usuarios.</w:t>
      </w:r>
      <w:r>
        <w:rPr>
          <w:rFonts w:ascii="Georgia" w:hAnsi="Georgia" w:cs="Georgia"/>
          <w:color w:val="000000"/>
        </w:rPr>
        <w:t xml:space="preserve"> </w:t>
      </w:r>
    </w:p>
    <w:p w:rsidR="00D142D8" w:rsidRDefault="00D142D8" w:rsidP="00D142D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  <w:bookmarkStart w:id="0" w:name="_GoBack"/>
      <w:bookmarkEnd w:id="0"/>
    </w:p>
    <w:p w:rsidR="00D142D8" w:rsidRPr="00D142D8" w:rsidRDefault="00D142D8" w:rsidP="00D142D8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Georgia"/>
          <w:color w:val="000000"/>
          <w:sz w:val="24"/>
          <w:szCs w:val="24"/>
        </w:rPr>
      </w:pPr>
      <w:r w:rsidRPr="00D142D8">
        <w:rPr>
          <w:rFonts w:ascii="Georgia" w:hAnsi="Georgia" w:cs="Georgia"/>
          <w:color w:val="000000"/>
          <w:sz w:val="24"/>
          <w:szCs w:val="24"/>
        </w:rPr>
        <w:t>Personas que manipulan los datos del sistema. Hay tres categorías:</w:t>
      </w:r>
    </w:p>
    <w:p w:rsidR="00D142D8" w:rsidRPr="00D142D8" w:rsidRDefault="00D142D8" w:rsidP="00D142D8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Georgia"/>
          <w:color w:val="000000"/>
          <w:sz w:val="24"/>
          <w:szCs w:val="24"/>
        </w:rPr>
      </w:pPr>
      <w:r w:rsidRPr="00D142D8">
        <w:rPr>
          <w:rFonts w:ascii="Calibri" w:eastAsia="Calibri" w:hAnsi="Calibri" w:cs="Calibri" w:hint="eastAsia"/>
          <w:color w:val="9B9B9B"/>
          <w:sz w:val="24"/>
          <w:szCs w:val="24"/>
        </w:rPr>
        <w:t>􀂔</w:t>
      </w:r>
      <w:r w:rsidRPr="00D142D8">
        <w:rPr>
          <w:rFonts w:ascii="Wingdings2" w:hAnsi="Wingdings2" w:cs="Wingdings2"/>
          <w:color w:val="9B9B9B"/>
          <w:sz w:val="24"/>
          <w:szCs w:val="24"/>
        </w:rPr>
        <w:t xml:space="preserve"> </w:t>
      </w:r>
      <w:r w:rsidRPr="00D142D8">
        <w:rPr>
          <w:rFonts w:ascii="Georgia-Bold" w:hAnsi="Georgia-Bold" w:cs="Georgia-Bold"/>
          <w:b/>
          <w:bCs/>
          <w:color w:val="000000"/>
          <w:sz w:val="24"/>
          <w:szCs w:val="24"/>
        </w:rPr>
        <w:t xml:space="preserve">Usuarios finales. </w:t>
      </w:r>
      <w:r w:rsidRPr="00D142D8">
        <w:rPr>
          <w:rFonts w:ascii="Georgia" w:hAnsi="Georgia" w:cs="Georgia"/>
          <w:color w:val="000000"/>
          <w:sz w:val="24"/>
          <w:szCs w:val="24"/>
        </w:rPr>
        <w:t>Aquellos que utilizan datos de la base de datos para su</w:t>
      </w:r>
    </w:p>
    <w:p w:rsidR="00D142D8" w:rsidRPr="00D142D8" w:rsidRDefault="00D142D8" w:rsidP="00D142D8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Georgia"/>
          <w:color w:val="000000"/>
          <w:sz w:val="24"/>
          <w:szCs w:val="24"/>
        </w:rPr>
      </w:pPr>
      <w:r w:rsidRPr="00D142D8">
        <w:rPr>
          <w:rFonts w:ascii="Georgia" w:hAnsi="Georgia" w:cs="Georgia"/>
          <w:color w:val="000000"/>
          <w:sz w:val="24"/>
          <w:szCs w:val="24"/>
        </w:rPr>
        <w:t>trabajo cotidiano que no tiene por qué tener que ver con la informática.</w:t>
      </w:r>
    </w:p>
    <w:p w:rsidR="00D142D8" w:rsidRPr="00D142D8" w:rsidRDefault="00D142D8" w:rsidP="00D142D8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Georgia"/>
          <w:color w:val="000000"/>
          <w:sz w:val="24"/>
          <w:szCs w:val="24"/>
        </w:rPr>
      </w:pPr>
      <w:r w:rsidRPr="00D142D8">
        <w:rPr>
          <w:rFonts w:ascii="Georgia" w:hAnsi="Georgia" w:cs="Georgia"/>
          <w:color w:val="000000"/>
          <w:sz w:val="24"/>
          <w:szCs w:val="24"/>
        </w:rPr>
        <w:t>Normalmente no utilizan la base de datos directamente, si no que utilizan</w:t>
      </w:r>
    </w:p>
    <w:p w:rsidR="00D142D8" w:rsidRPr="00D142D8" w:rsidRDefault="00D142D8" w:rsidP="00D142D8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Georgia"/>
          <w:color w:val="000000"/>
          <w:sz w:val="24"/>
          <w:szCs w:val="24"/>
        </w:rPr>
      </w:pPr>
      <w:r w:rsidRPr="00D142D8">
        <w:rPr>
          <w:rFonts w:ascii="Georgia" w:hAnsi="Georgia" w:cs="Georgia"/>
          <w:color w:val="000000"/>
          <w:sz w:val="24"/>
          <w:szCs w:val="24"/>
        </w:rPr>
        <w:t>aplicaciones creadas para ellos a fin de facilitar la manipulación de los datos.</w:t>
      </w:r>
    </w:p>
    <w:p w:rsidR="00D142D8" w:rsidRPr="00D142D8" w:rsidRDefault="00D142D8" w:rsidP="00D142D8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Georgia"/>
          <w:color w:val="000000"/>
          <w:sz w:val="24"/>
          <w:szCs w:val="24"/>
        </w:rPr>
      </w:pPr>
      <w:r w:rsidRPr="00D142D8">
        <w:rPr>
          <w:rFonts w:ascii="Georgia" w:hAnsi="Georgia" w:cs="Georgia"/>
          <w:color w:val="000000"/>
          <w:sz w:val="24"/>
          <w:szCs w:val="24"/>
        </w:rPr>
        <w:t>Estos usuarios sólo acceden a ciertos datos.</w:t>
      </w:r>
    </w:p>
    <w:p w:rsidR="00D142D8" w:rsidRPr="00D142D8" w:rsidRDefault="00D142D8" w:rsidP="00D142D8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Georgia"/>
          <w:color w:val="000000"/>
          <w:sz w:val="24"/>
          <w:szCs w:val="24"/>
        </w:rPr>
      </w:pPr>
      <w:r w:rsidRPr="00D142D8">
        <w:rPr>
          <w:rFonts w:ascii="Calibri" w:eastAsia="Calibri" w:hAnsi="Calibri" w:cs="Calibri" w:hint="eastAsia"/>
          <w:color w:val="9B9B9B"/>
          <w:sz w:val="24"/>
          <w:szCs w:val="24"/>
        </w:rPr>
        <w:t>􀂔</w:t>
      </w:r>
      <w:r w:rsidRPr="00D142D8">
        <w:rPr>
          <w:rFonts w:ascii="Wingdings2" w:hAnsi="Wingdings2" w:cs="Wingdings2"/>
          <w:color w:val="9B9B9B"/>
          <w:sz w:val="24"/>
          <w:szCs w:val="24"/>
        </w:rPr>
        <w:t xml:space="preserve"> </w:t>
      </w:r>
      <w:r w:rsidRPr="00D142D8">
        <w:rPr>
          <w:rFonts w:ascii="Georgia-Bold" w:hAnsi="Georgia-Bold" w:cs="Georgia-Bold"/>
          <w:b/>
          <w:bCs/>
          <w:color w:val="000000"/>
          <w:sz w:val="24"/>
          <w:szCs w:val="24"/>
        </w:rPr>
        <w:t xml:space="preserve">Desarrolladores. </w:t>
      </w:r>
      <w:r w:rsidRPr="00D142D8">
        <w:rPr>
          <w:rFonts w:ascii="Georgia" w:hAnsi="Georgia" w:cs="Georgia"/>
          <w:color w:val="000000"/>
          <w:sz w:val="24"/>
          <w:szCs w:val="24"/>
        </w:rPr>
        <w:t>Analistas y programadores encargados de generar</w:t>
      </w:r>
    </w:p>
    <w:p w:rsidR="00D142D8" w:rsidRPr="00D142D8" w:rsidRDefault="00D142D8" w:rsidP="00D142D8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Georgia"/>
          <w:color w:val="000000"/>
          <w:sz w:val="24"/>
          <w:szCs w:val="24"/>
        </w:rPr>
      </w:pPr>
      <w:r w:rsidRPr="00D142D8">
        <w:rPr>
          <w:rFonts w:ascii="Georgia" w:hAnsi="Georgia" w:cs="Georgia"/>
          <w:color w:val="000000"/>
          <w:sz w:val="24"/>
          <w:szCs w:val="24"/>
        </w:rPr>
        <w:t>aplicaciones para los usuarios finales.</w:t>
      </w:r>
    </w:p>
    <w:p w:rsidR="00D142D8" w:rsidRPr="00D142D8" w:rsidRDefault="00D142D8" w:rsidP="00D142D8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Georgia"/>
          <w:color w:val="000000"/>
          <w:sz w:val="24"/>
          <w:szCs w:val="24"/>
        </w:rPr>
      </w:pPr>
      <w:r w:rsidRPr="00D142D8">
        <w:rPr>
          <w:rFonts w:ascii="Calibri" w:eastAsia="Calibri" w:hAnsi="Calibri" w:cs="Calibri" w:hint="eastAsia"/>
          <w:color w:val="9B9B9B"/>
          <w:sz w:val="24"/>
          <w:szCs w:val="24"/>
        </w:rPr>
        <w:t>􀂔</w:t>
      </w:r>
      <w:r w:rsidRPr="00D142D8">
        <w:rPr>
          <w:rFonts w:ascii="Wingdings2" w:hAnsi="Wingdings2" w:cs="Wingdings2"/>
          <w:color w:val="9B9B9B"/>
          <w:sz w:val="24"/>
          <w:szCs w:val="24"/>
        </w:rPr>
        <w:t xml:space="preserve"> </w:t>
      </w:r>
      <w:r w:rsidRPr="00D142D8">
        <w:rPr>
          <w:rFonts w:ascii="Georgia-Bold" w:hAnsi="Georgia-Bold" w:cs="Georgia-Bold"/>
          <w:b/>
          <w:bCs/>
          <w:color w:val="000000"/>
          <w:sz w:val="24"/>
          <w:szCs w:val="24"/>
        </w:rPr>
        <w:t xml:space="preserve">Administradores. </w:t>
      </w:r>
      <w:r w:rsidRPr="00D142D8">
        <w:rPr>
          <w:rFonts w:ascii="Georgia" w:hAnsi="Georgia" w:cs="Georgia"/>
          <w:color w:val="000000"/>
          <w:sz w:val="24"/>
          <w:szCs w:val="24"/>
        </w:rPr>
        <w:t>También llamados DBA (</w:t>
      </w:r>
      <w:r w:rsidRPr="00D142D8">
        <w:rPr>
          <w:rFonts w:ascii="Georgia-Italic" w:hAnsi="Georgia-Italic" w:cs="Georgia-Italic"/>
          <w:i/>
          <w:iCs/>
          <w:color w:val="000000"/>
          <w:sz w:val="24"/>
          <w:szCs w:val="24"/>
        </w:rPr>
        <w:t xml:space="preserve">Data Base </w:t>
      </w:r>
      <w:proofErr w:type="spellStart"/>
      <w:r w:rsidRPr="00D142D8">
        <w:rPr>
          <w:rFonts w:ascii="Georgia-Italic" w:hAnsi="Georgia-Italic" w:cs="Georgia-Italic"/>
          <w:i/>
          <w:iCs/>
          <w:color w:val="000000"/>
          <w:sz w:val="24"/>
          <w:szCs w:val="24"/>
        </w:rPr>
        <w:t>Administrator</w:t>
      </w:r>
      <w:proofErr w:type="spellEnd"/>
      <w:r w:rsidRPr="00D142D8">
        <w:rPr>
          <w:rFonts w:ascii="Georgia" w:hAnsi="Georgia" w:cs="Georgia"/>
          <w:color w:val="000000"/>
          <w:sz w:val="24"/>
          <w:szCs w:val="24"/>
        </w:rPr>
        <w:t>), se</w:t>
      </w:r>
    </w:p>
    <w:p w:rsidR="00D142D8" w:rsidRPr="00D142D8" w:rsidRDefault="00D142D8" w:rsidP="00D142D8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Georgia"/>
          <w:color w:val="000000"/>
          <w:sz w:val="24"/>
          <w:szCs w:val="24"/>
        </w:rPr>
      </w:pPr>
      <w:r w:rsidRPr="00D142D8">
        <w:rPr>
          <w:rFonts w:ascii="Georgia" w:hAnsi="Georgia" w:cs="Georgia"/>
          <w:color w:val="000000"/>
          <w:sz w:val="24"/>
          <w:szCs w:val="24"/>
        </w:rPr>
        <w:t>encargan de gestionar las bases de datos.</w:t>
      </w:r>
      <w:sdt>
        <w:sdtPr>
          <w:rPr>
            <w:rFonts w:ascii="Georgia" w:hAnsi="Georgia" w:cs="Georgia"/>
            <w:color w:val="000000"/>
            <w:sz w:val="24"/>
            <w:szCs w:val="24"/>
          </w:rPr>
          <w:id w:val="-479234983"/>
          <w:citation/>
        </w:sdtPr>
        <w:sdtContent>
          <w:r w:rsidRPr="00D142D8">
            <w:rPr>
              <w:rFonts w:ascii="Georgia" w:hAnsi="Georgia" w:cs="Georgia"/>
              <w:color w:val="000000"/>
              <w:sz w:val="24"/>
              <w:szCs w:val="24"/>
            </w:rPr>
            <w:fldChar w:fldCharType="begin"/>
          </w:r>
          <w:r w:rsidRPr="00D142D8">
            <w:rPr>
              <w:rFonts w:ascii="Georgia" w:hAnsi="Georgia" w:cs="Georgia"/>
              <w:color w:val="000000"/>
              <w:sz w:val="24"/>
              <w:szCs w:val="24"/>
            </w:rPr>
            <w:instrText xml:space="preserve">CITATION Jor04 \p 8 \l 2058 </w:instrText>
          </w:r>
          <w:r w:rsidRPr="00D142D8">
            <w:rPr>
              <w:rFonts w:ascii="Georgia" w:hAnsi="Georgia" w:cs="Georgia"/>
              <w:color w:val="000000"/>
              <w:sz w:val="24"/>
              <w:szCs w:val="24"/>
            </w:rPr>
            <w:fldChar w:fldCharType="separate"/>
          </w:r>
          <w:r w:rsidRPr="00D142D8">
            <w:rPr>
              <w:rFonts w:ascii="Georgia" w:hAnsi="Georgia" w:cs="Georgia"/>
              <w:noProof/>
              <w:color w:val="000000"/>
              <w:sz w:val="24"/>
              <w:szCs w:val="24"/>
            </w:rPr>
            <w:t xml:space="preserve"> (Sánchez, 2004, pág. 8)</w:t>
          </w:r>
          <w:r w:rsidRPr="00D142D8">
            <w:rPr>
              <w:rFonts w:ascii="Georgia" w:hAnsi="Georgia" w:cs="Georgia"/>
              <w:color w:val="000000"/>
              <w:sz w:val="24"/>
              <w:szCs w:val="24"/>
            </w:rPr>
            <w:fldChar w:fldCharType="end"/>
          </w:r>
        </w:sdtContent>
      </w:sdt>
    </w:p>
    <w:p w:rsidR="00AD31B4" w:rsidRDefault="00AD31B4"/>
    <w:sectPr w:rsidR="00AD31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-Italic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8"/>
    <w:rsid w:val="00175C5C"/>
    <w:rsid w:val="003C2CA8"/>
    <w:rsid w:val="00AD31B4"/>
    <w:rsid w:val="00D1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4BF95"/>
  <w15:chartTrackingRefBased/>
  <w15:docId w15:val="{709CC470-2960-4165-9AFB-76738F4A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142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{E99133CF-CC25-4F36-BEEC-553AC3FE2B70}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Nathan Abbott Way, Stanford, California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0D47A51B-8D85-4DEF-83F3-15CB76D9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xXMARIOXx</dc:creator>
  <cp:keywords/>
  <dc:description/>
  <cp:lastModifiedBy>xXMARIOXx</cp:lastModifiedBy>
  <cp:revision>2</cp:revision>
  <dcterms:created xsi:type="dcterms:W3CDTF">2017-02-21T20:32:00Z</dcterms:created>
  <dcterms:modified xsi:type="dcterms:W3CDTF">2017-02-21T20:49:00Z</dcterms:modified>
</cp:coreProperties>
</file>