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CE6E19" w:rsidRDefault="00CE6E19">
      <w:pPr>
        <w:contextualSpacing/>
        <w:rPr>
          <w:rFonts w:ascii="Arial" w:hAnsi="Arial" w:cs="Arial"/>
          <w:b/>
          <w:sz w:val="24"/>
          <w:szCs w:val="24"/>
        </w:rPr>
      </w:pPr>
      <w:r w:rsidRPr="00CE6E19">
        <w:rPr>
          <w:rFonts w:ascii="Arial" w:hAnsi="Arial" w:cs="Arial"/>
          <w:b/>
          <w:sz w:val="24"/>
          <w:szCs w:val="24"/>
        </w:rPr>
        <w:t>Compartir:</w:t>
      </w:r>
    </w:p>
    <w:p w:rsidR="00CE6E19" w:rsidRPr="00CE6E19" w:rsidRDefault="00CE6E19" w:rsidP="00CE6E1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E6E19">
        <w:rPr>
          <w:rFonts w:ascii="Arial" w:hAnsi="Arial" w:cs="Arial"/>
          <w:sz w:val="24"/>
          <w:szCs w:val="24"/>
        </w:rPr>
        <w:t>Compartir una base de datos permite que vari</w:t>
      </w:r>
      <w:r>
        <w:rPr>
          <w:rFonts w:ascii="Arial" w:hAnsi="Arial" w:cs="Arial"/>
          <w:sz w:val="24"/>
          <w:szCs w:val="24"/>
        </w:rPr>
        <w:t xml:space="preserve">os usuarios y programas accedan </w:t>
      </w:r>
      <w:r w:rsidRPr="00CE6E19">
        <w:rPr>
          <w:rFonts w:ascii="Arial" w:hAnsi="Arial" w:cs="Arial"/>
          <w:sz w:val="24"/>
          <w:szCs w:val="24"/>
        </w:rPr>
        <w:t>a la base de datos de forma simultánea.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E6E19" w:rsidRPr="00CE6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26"/>
    <w:rsid w:val="00814F26"/>
    <w:rsid w:val="00CE6E19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FA94-A8FF-49C1-8F2F-77FA210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883B328-7C65-4CA9-A43F-8684116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2017-02-20T22:48:00Z</dcterms:created>
  <dcterms:modified xsi:type="dcterms:W3CDTF">2017-02-20T22:54:00Z</dcterms:modified>
</cp:coreProperties>
</file>