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54" w:rsidRPr="00056247" w:rsidRDefault="00091854" w:rsidP="00B87401">
      <w:pPr>
        <w:rPr>
          <w:rFonts w:ascii="Arial" w:hAnsi="Arial" w:cs="Arial"/>
          <w:sz w:val="40"/>
        </w:rPr>
      </w:pPr>
      <w:r w:rsidRPr="00056247">
        <w:rPr>
          <w:rFonts w:ascii="Arial" w:hAnsi="Arial" w:cs="Arial"/>
          <w:sz w:val="40"/>
        </w:rPr>
        <w:t>Servicios del SGBD</w:t>
      </w:r>
    </w:p>
    <w:p w:rsidR="00C44D2B" w:rsidRPr="00C44D2B" w:rsidRDefault="00C44D2B" w:rsidP="000E4AA4">
      <w:p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C44D2B">
        <w:rPr>
          <w:rFonts w:ascii="Arial" w:hAnsi="Arial" w:cs="Arial"/>
          <w:sz w:val="24"/>
          <w:szCs w:val="24"/>
        </w:rPr>
        <w:t>El objetivo principal de un SGBD es proporciona</w:t>
      </w:r>
      <w:r>
        <w:rPr>
          <w:rFonts w:ascii="Arial" w:hAnsi="Arial" w:cs="Arial"/>
          <w:sz w:val="24"/>
          <w:szCs w:val="24"/>
        </w:rPr>
        <w:t xml:space="preserve">r una forma de </w:t>
      </w:r>
      <w:r w:rsidRPr="00F837A5">
        <w:rPr>
          <w:rFonts w:ascii="Arial" w:hAnsi="Arial" w:cs="Arial"/>
          <w:sz w:val="24"/>
          <w:szCs w:val="24"/>
          <w:highlight w:val="yellow"/>
        </w:rPr>
        <w:t>almacenar</w:t>
      </w:r>
      <w:r>
        <w:rPr>
          <w:rFonts w:ascii="Arial" w:hAnsi="Arial" w:cs="Arial"/>
          <w:sz w:val="24"/>
          <w:szCs w:val="24"/>
        </w:rPr>
        <w:t xml:space="preserve"> y </w:t>
      </w:r>
      <w:r w:rsidRPr="00F837A5">
        <w:rPr>
          <w:rFonts w:ascii="Arial" w:hAnsi="Arial" w:cs="Arial"/>
          <w:sz w:val="24"/>
          <w:szCs w:val="24"/>
          <w:highlight w:val="yellow"/>
        </w:rPr>
        <w:t>r</w:t>
      </w:r>
      <w:bookmarkStart w:id="0" w:name="_GoBack"/>
      <w:bookmarkEnd w:id="0"/>
      <w:r w:rsidRPr="00F837A5">
        <w:rPr>
          <w:rFonts w:ascii="Arial" w:hAnsi="Arial" w:cs="Arial"/>
          <w:sz w:val="24"/>
          <w:szCs w:val="24"/>
          <w:highlight w:val="yellow"/>
        </w:rPr>
        <w:t>ecupera</w:t>
      </w:r>
      <w:r w:rsidRPr="00C44D2B">
        <w:rPr>
          <w:rFonts w:ascii="Arial" w:hAnsi="Arial" w:cs="Arial"/>
          <w:sz w:val="24"/>
          <w:szCs w:val="24"/>
        </w:rPr>
        <w:t>r la información de una base de datos de manera que sea tanto práctica como eficiente.</w:t>
      </w:r>
    </w:p>
    <w:p w:rsidR="00263CC5" w:rsidRDefault="00C44D2B" w:rsidP="000E4AA4">
      <w:p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C44D2B">
        <w:rPr>
          <w:rFonts w:ascii="Arial" w:hAnsi="Arial" w:cs="Arial"/>
          <w:sz w:val="24"/>
          <w:szCs w:val="24"/>
        </w:rPr>
        <w:t>Los sistemas de bases de datos se diseñan para gestionar grandes cantidades de información.</w:t>
      </w:r>
    </w:p>
    <w:p w:rsidR="00E3168F" w:rsidRDefault="00F837A5" w:rsidP="000E4AA4">
      <w:p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05985384"/>
          <w:citation/>
        </w:sdtPr>
        <w:sdtEndPr/>
        <w:sdtContent>
          <w:r w:rsidR="00E3168F">
            <w:rPr>
              <w:rFonts w:ascii="Arial" w:hAnsi="Arial" w:cs="Arial"/>
              <w:sz w:val="24"/>
              <w:szCs w:val="24"/>
            </w:rPr>
            <w:fldChar w:fldCharType="begin"/>
          </w:r>
          <w:r w:rsidR="00AF6AD6">
            <w:rPr>
              <w:rFonts w:ascii="Arial" w:hAnsi="Arial" w:cs="Arial"/>
              <w:sz w:val="24"/>
              <w:szCs w:val="24"/>
            </w:rPr>
            <w:instrText xml:space="preserve">CITATION Abr02 \p 1 \l 2058 </w:instrText>
          </w:r>
          <w:r w:rsidR="00E3168F">
            <w:rPr>
              <w:rFonts w:ascii="Arial" w:hAnsi="Arial" w:cs="Arial"/>
              <w:sz w:val="24"/>
              <w:szCs w:val="24"/>
            </w:rPr>
            <w:fldChar w:fldCharType="separate"/>
          </w:r>
          <w:r w:rsidR="00AF6AD6" w:rsidRPr="00AF6AD6">
            <w:rPr>
              <w:rFonts w:ascii="Arial" w:hAnsi="Arial" w:cs="Arial"/>
              <w:noProof/>
              <w:sz w:val="24"/>
              <w:szCs w:val="24"/>
            </w:rPr>
            <w:t>(Silberschatz, Korth, &amp; Sudarshan, 2002, p. 1)</w:t>
          </w:r>
          <w:r w:rsidR="00E3168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C74108">
        <w:rPr>
          <w:rFonts w:ascii="Arial" w:hAnsi="Arial" w:cs="Arial"/>
          <w:sz w:val="24"/>
          <w:szCs w:val="24"/>
        </w:rPr>
        <w:tab/>
      </w:r>
    </w:p>
    <w:p w:rsidR="00F92B34" w:rsidRDefault="00F92B34" w:rsidP="00C44D2B">
      <w:pPr>
        <w:rPr>
          <w:rFonts w:ascii="Arial" w:hAnsi="Arial" w:cs="Arial"/>
          <w:sz w:val="24"/>
          <w:szCs w:val="24"/>
        </w:rPr>
      </w:pPr>
    </w:p>
    <w:p w:rsidR="00F92B34" w:rsidRPr="00F92B34" w:rsidRDefault="00F92B34" w:rsidP="00F92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“Un</w:t>
      </w:r>
      <w:r w:rsidRPr="00F92B34">
        <w:rPr>
          <w:rFonts w:ascii="Arial" w:hAnsi="Arial" w:cs="Arial"/>
          <w:sz w:val="24"/>
          <w:szCs w:val="24"/>
        </w:rPr>
        <w:t xml:space="preserve"> DBMS, no se crea para una situación específica de una empresa, sino</w:t>
      </w:r>
      <w:r>
        <w:rPr>
          <w:rFonts w:ascii="Arial" w:hAnsi="Arial" w:cs="Arial"/>
          <w:sz w:val="24"/>
          <w:szCs w:val="24"/>
        </w:rPr>
        <w:t xml:space="preserve"> </w:t>
      </w:r>
      <w:r w:rsidRPr="00F92B34">
        <w:rPr>
          <w:rFonts w:ascii="Arial" w:hAnsi="Arial" w:cs="Arial"/>
          <w:sz w:val="24"/>
          <w:szCs w:val="24"/>
        </w:rPr>
        <w:t>que se desempeñará tanto para f</w:t>
      </w:r>
      <w:r>
        <w:rPr>
          <w:rFonts w:ascii="Arial" w:hAnsi="Arial" w:cs="Arial"/>
          <w:sz w:val="24"/>
          <w:szCs w:val="24"/>
        </w:rPr>
        <w:t>i</w:t>
      </w:r>
      <w:r w:rsidRPr="00F92B34">
        <w:rPr>
          <w:rFonts w:ascii="Arial" w:hAnsi="Arial" w:cs="Arial"/>
          <w:sz w:val="24"/>
          <w:szCs w:val="24"/>
        </w:rPr>
        <w:t>nes de un sistema de gestión de alumnos como</w:t>
      </w:r>
      <w:r>
        <w:rPr>
          <w:rFonts w:ascii="Arial" w:hAnsi="Arial" w:cs="Arial"/>
          <w:sz w:val="24"/>
          <w:szCs w:val="24"/>
        </w:rPr>
        <w:t xml:space="preserve"> </w:t>
      </w:r>
      <w:r w:rsidRPr="00F92B34">
        <w:rPr>
          <w:rFonts w:ascii="Arial" w:hAnsi="Arial" w:cs="Arial"/>
          <w:sz w:val="24"/>
          <w:szCs w:val="24"/>
        </w:rPr>
        <w:t>para un sistema bancario, una empresa telefónica, comercial, etcétera.</w:t>
      </w:r>
      <w:r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604710664"/>
          <w:citation/>
        </w:sdtPr>
        <w:sdtEndPr/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Rei12 \p 4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 w:rsidRPr="00F92B34">
            <w:rPr>
              <w:rFonts w:ascii="Arial" w:hAnsi="Arial" w:cs="Arial"/>
              <w:noProof/>
              <w:sz w:val="24"/>
              <w:szCs w:val="24"/>
            </w:rPr>
            <w:t>(Reinosa, Maldonado, Muñoz, Damiano, &amp; Abrutsky, 2012, pág. 4)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FF62AF" w:rsidRPr="00FF62AF" w:rsidRDefault="00FF62AF" w:rsidP="00B87401">
      <w:pPr>
        <w:rPr>
          <w:rFonts w:ascii="Arial" w:hAnsi="Arial" w:cs="Arial"/>
          <w:b/>
          <w:sz w:val="24"/>
          <w:szCs w:val="24"/>
        </w:rPr>
      </w:pPr>
    </w:p>
    <w:sectPr w:rsidR="00FF62AF" w:rsidRPr="00FF6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E4AA4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725CD2"/>
    <w:rsid w:val="008F4330"/>
    <w:rsid w:val="00975E8F"/>
    <w:rsid w:val="00A8385A"/>
    <w:rsid w:val="00AC4BBE"/>
    <w:rsid w:val="00AD4923"/>
    <w:rsid w:val="00AF26D3"/>
    <w:rsid w:val="00AF6AD6"/>
    <w:rsid w:val="00B87401"/>
    <w:rsid w:val="00C44D2B"/>
    <w:rsid w:val="00C74108"/>
    <w:rsid w:val="00CA754D"/>
    <w:rsid w:val="00D35B10"/>
    <w:rsid w:val="00D4404D"/>
    <w:rsid w:val="00E03BE5"/>
    <w:rsid w:val="00E3168F"/>
    <w:rsid w:val="00E53868"/>
    <w:rsid w:val="00F20617"/>
    <w:rsid w:val="00F837A5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17F217C-14D7-41D0-B97C-CA451E36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31</cp:revision>
  <dcterms:created xsi:type="dcterms:W3CDTF">2017-02-07T22:43:00Z</dcterms:created>
  <dcterms:modified xsi:type="dcterms:W3CDTF">2017-03-03T03:20:00Z</dcterms:modified>
</cp:coreProperties>
</file>