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A9" w:rsidRPr="00980229" w:rsidRDefault="001C7CA9" w:rsidP="001C7CA9">
      <w:pPr>
        <w:jc w:val="both"/>
        <w:rPr>
          <w:rFonts w:ascii="Arial" w:hAnsi="Arial" w:cs="Arial"/>
          <w:sz w:val="28"/>
        </w:rPr>
      </w:pPr>
      <w:r w:rsidRPr="00980229">
        <w:rPr>
          <w:rFonts w:ascii="Arial" w:hAnsi="Arial" w:cs="Arial"/>
          <w:sz w:val="28"/>
        </w:rPr>
        <w:t>INTRODUCCIÓN</w:t>
      </w:r>
    </w:p>
    <w:p w:rsidR="001C7CA9" w:rsidRPr="00305E92" w:rsidRDefault="001C7CA9" w:rsidP="005D61FE">
      <w:pPr>
        <w:spacing w:line="480" w:lineRule="auto"/>
        <w:ind w:left="1418"/>
        <w:jc w:val="both"/>
        <w:rPr>
          <w:rFonts w:ascii="Arial" w:hAnsi="Arial" w:cs="Arial"/>
          <w:sz w:val="24"/>
        </w:rPr>
      </w:pPr>
      <w:bookmarkStart w:id="0" w:name="_GoBack"/>
      <w:r w:rsidRPr="00305E92">
        <w:rPr>
          <w:rFonts w:ascii="Arial" w:hAnsi="Arial" w:cs="Arial"/>
          <w:sz w:val="24"/>
        </w:rPr>
        <w:t>Incluye los antecedentes (brevemente tratados de manera concreta y específica), el planteamiento del problema (objetivos y preguntas de investigación, así como la justificación del estudio), el contexto de la investigación (cómo, cuándo y dónde se realizó), las variables y los términos de la investigación, lo mismo que las limitaciones de ésta</w:t>
      </w:r>
      <w:r>
        <w:rPr>
          <w:rFonts w:ascii="Arial" w:hAnsi="Arial" w:cs="Arial"/>
          <w:sz w:val="24"/>
        </w:rPr>
        <w:t>.</w:t>
      </w:r>
      <w:bookmarkEnd w:id="0"/>
    </w:p>
    <w:p w:rsidR="001C7CA9" w:rsidRPr="00305E92" w:rsidRDefault="001C7CA9" w:rsidP="001C7CA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ADDIN ZOTERO_ITEM CSL_CITATION {"citationID":"n6ATZqWr","properties":{"formattedCitation":"{\\rtf (Hernandez Sampieri et\\uc0\\u160{}al., 2014)}","plainCitation":"(Hernandez Sampieri et al., 2014)"},"citationItems":[{"id":8,"uris":["http://zotero.org/users/local/x2mgNWdL/items/GW9ZDMQJ"],"uri":["http://zotero.org/users/local/x2mgNWdL/items/GW9ZDMQJ"],"itemData":{"id":8,"type":"book","title":"Metodología de la investigación","publisher":"McGraw-Hill Education","number-of-pages":"600","source":"Google Books","ISBN":"978-1-4562-2396-0","note":"Google-Books-ID: oLbjoQEACAAJ","language":"es","author":[{"family":"Hernandez Sampieri","given":"Roberto"},{"family":"Collado Fernández","given":"Carlos"},{"family":"Baptista Lucio","given":"Pilar"}],"issued":{"date-parts":[["2014"]]}}}],"schema":"https://github.com/citation-style-language/schema/raw/master/csl-citation.json"} </w:instrText>
      </w:r>
      <w:r>
        <w:rPr>
          <w:rFonts w:ascii="Arial" w:hAnsi="Arial" w:cs="Arial"/>
          <w:sz w:val="24"/>
        </w:rPr>
        <w:fldChar w:fldCharType="separate"/>
      </w:r>
      <w:r w:rsidRPr="00331EA5">
        <w:rPr>
          <w:rFonts w:ascii="Arial" w:hAnsi="Arial" w:cs="Arial"/>
          <w:sz w:val="24"/>
          <w:szCs w:val="24"/>
        </w:rPr>
        <w:t>(Hernández et al., 2014</w:t>
      </w:r>
      <w:r>
        <w:rPr>
          <w:rFonts w:ascii="Arial" w:hAnsi="Arial" w:cs="Arial"/>
          <w:sz w:val="24"/>
          <w:szCs w:val="24"/>
        </w:rPr>
        <w:t>, pág. 351</w:t>
      </w:r>
      <w:r w:rsidRPr="00331EA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</w:rPr>
        <w:fldChar w:fldCharType="end"/>
      </w:r>
    </w:p>
    <w:p w:rsidR="00BE6BF0" w:rsidRDefault="00BE6BF0"/>
    <w:sectPr w:rsidR="00BE6B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A9"/>
    <w:rsid w:val="001C7CA9"/>
    <w:rsid w:val="005D61FE"/>
    <w:rsid w:val="00BE6BF0"/>
    <w:rsid w:val="00C3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8A73A-2FB4-48FC-BAA1-9614026C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C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</dc:creator>
  <cp:keywords/>
  <dc:description/>
  <cp:lastModifiedBy>DAYA</cp:lastModifiedBy>
  <cp:revision>3</cp:revision>
  <dcterms:created xsi:type="dcterms:W3CDTF">2017-02-28T13:36:00Z</dcterms:created>
  <dcterms:modified xsi:type="dcterms:W3CDTF">2017-03-02T02:38:00Z</dcterms:modified>
</cp:coreProperties>
</file>