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75" w:rsidRDefault="001D6475" w:rsidP="001D6475">
      <w:pPr>
        <w:pStyle w:val="Ttulo1"/>
      </w:pPr>
      <w:r>
        <w:t>HIPOTESIS DE INVESTIGACION</w:t>
      </w:r>
    </w:p>
    <w:p w:rsidR="001D6475" w:rsidRPr="001D6475" w:rsidRDefault="001D6475" w:rsidP="001D6475"/>
    <w:p w:rsidR="00A27749" w:rsidRPr="001D6475" w:rsidRDefault="001D6475" w:rsidP="001D6475">
      <w:pPr>
        <w:autoSpaceDE w:val="0"/>
        <w:autoSpaceDN w:val="0"/>
        <w:adjustRightInd w:val="0"/>
        <w:spacing w:after="0" w:line="480" w:lineRule="auto"/>
        <w:ind w:left="1418"/>
        <w:jc w:val="both"/>
        <w:rPr>
          <w:rFonts w:ascii="Arial" w:hAnsi="Arial" w:cs="Arial"/>
          <w:sz w:val="24"/>
          <w:szCs w:val="28"/>
        </w:rPr>
      </w:pPr>
      <w:r w:rsidRPr="001D6475">
        <w:rPr>
          <w:rFonts w:ascii="Arial" w:hAnsi="Arial" w:cs="Arial"/>
          <w:sz w:val="24"/>
          <w:szCs w:val="28"/>
        </w:rPr>
        <w:t xml:space="preserve">Son </w:t>
      </w:r>
      <w:r w:rsidRPr="001D6475">
        <w:rPr>
          <w:rFonts w:ascii="Arial" w:hAnsi="Arial" w:cs="Arial"/>
          <w:sz w:val="24"/>
          <w:szCs w:val="28"/>
        </w:rPr>
        <w:t>proposiciones de carácter afirmat</w:t>
      </w:r>
      <w:r w:rsidRPr="001D6475">
        <w:rPr>
          <w:rFonts w:ascii="Arial" w:hAnsi="Arial" w:cs="Arial"/>
          <w:sz w:val="24"/>
          <w:szCs w:val="28"/>
        </w:rPr>
        <w:t xml:space="preserve">ivo, en su gran mayoría, que el </w:t>
      </w:r>
      <w:r w:rsidRPr="001D6475">
        <w:rPr>
          <w:rFonts w:ascii="Arial" w:hAnsi="Arial" w:cs="Arial"/>
          <w:sz w:val="24"/>
          <w:szCs w:val="28"/>
        </w:rPr>
        <w:t>investigador plantea con el propósit</w:t>
      </w:r>
      <w:r w:rsidRPr="001D6475">
        <w:rPr>
          <w:rFonts w:ascii="Arial" w:hAnsi="Arial" w:cs="Arial"/>
          <w:sz w:val="24"/>
          <w:szCs w:val="28"/>
        </w:rPr>
        <w:t xml:space="preserve">o de llegar a explicar hechos o </w:t>
      </w:r>
      <w:r w:rsidRPr="001D6475">
        <w:rPr>
          <w:rFonts w:ascii="Arial" w:hAnsi="Arial" w:cs="Arial"/>
          <w:sz w:val="24"/>
          <w:szCs w:val="28"/>
        </w:rPr>
        <w:t>fenómenos que caracterizan o identifican el objeto del conocimiento.</w:t>
      </w:r>
      <w:r w:rsidRPr="001D6475">
        <w:rPr>
          <w:rFonts w:ascii="Arial" w:hAnsi="Arial" w:cs="Arial"/>
          <w:sz w:val="24"/>
          <w:szCs w:val="28"/>
        </w:rPr>
        <w:t xml:space="preserve"> Son </w:t>
      </w:r>
      <w:r w:rsidRPr="001D6475">
        <w:rPr>
          <w:rFonts w:ascii="Arial" w:hAnsi="Arial" w:cs="Arial"/>
          <w:sz w:val="24"/>
          <w:szCs w:val="28"/>
        </w:rPr>
        <w:t>proposiciones de carácter afirmat</w:t>
      </w:r>
      <w:r w:rsidRPr="001D6475">
        <w:rPr>
          <w:rFonts w:ascii="Arial" w:hAnsi="Arial" w:cs="Arial"/>
          <w:sz w:val="24"/>
          <w:szCs w:val="28"/>
        </w:rPr>
        <w:t xml:space="preserve">ivo, en su gran mayoría, que el </w:t>
      </w:r>
      <w:r w:rsidRPr="001D6475">
        <w:rPr>
          <w:rFonts w:ascii="Arial" w:hAnsi="Arial" w:cs="Arial"/>
          <w:sz w:val="24"/>
          <w:szCs w:val="28"/>
        </w:rPr>
        <w:t>investigador plantea con el propósit</w:t>
      </w:r>
      <w:r w:rsidRPr="001D6475">
        <w:rPr>
          <w:rFonts w:ascii="Arial" w:hAnsi="Arial" w:cs="Arial"/>
          <w:sz w:val="24"/>
          <w:szCs w:val="28"/>
        </w:rPr>
        <w:t xml:space="preserve">o de llegar a explicar hechos o </w:t>
      </w:r>
      <w:r w:rsidRPr="001D6475">
        <w:rPr>
          <w:rFonts w:ascii="Arial" w:hAnsi="Arial" w:cs="Arial"/>
          <w:sz w:val="24"/>
          <w:szCs w:val="28"/>
        </w:rPr>
        <w:t xml:space="preserve">fenómenos que caracterizan o </w:t>
      </w:r>
      <w:r w:rsidRPr="001D6475">
        <w:rPr>
          <w:rFonts w:ascii="Arial" w:hAnsi="Arial" w:cs="Arial"/>
          <w:sz w:val="24"/>
          <w:szCs w:val="28"/>
        </w:rPr>
        <w:t xml:space="preserve"> </w:t>
      </w:r>
      <w:r w:rsidRPr="001D6475">
        <w:rPr>
          <w:rFonts w:ascii="Arial" w:hAnsi="Arial" w:cs="Arial"/>
          <w:sz w:val="24"/>
          <w:szCs w:val="28"/>
        </w:rPr>
        <w:t>i</w:t>
      </w:r>
      <w:bookmarkStart w:id="0" w:name="_GoBack"/>
      <w:bookmarkEnd w:id="0"/>
      <w:r w:rsidRPr="001D6475">
        <w:rPr>
          <w:rFonts w:ascii="Arial" w:hAnsi="Arial" w:cs="Arial"/>
          <w:sz w:val="24"/>
          <w:szCs w:val="28"/>
        </w:rPr>
        <w:t>dentifican el objeto del conocimiento.</w:t>
      </w:r>
      <w:sdt>
        <w:sdtPr>
          <w:rPr>
            <w:rFonts w:ascii="Arial" w:hAnsi="Arial" w:cs="Arial"/>
            <w:sz w:val="24"/>
            <w:szCs w:val="28"/>
          </w:rPr>
          <w:id w:val="-1939439124"/>
          <w:citation/>
        </w:sdtPr>
        <w:sdtContent>
          <w:r>
            <w:rPr>
              <w:rFonts w:ascii="Arial" w:hAnsi="Arial" w:cs="Arial"/>
              <w:sz w:val="24"/>
              <w:szCs w:val="28"/>
            </w:rPr>
            <w:fldChar w:fldCharType="begin"/>
          </w:r>
          <w:r>
            <w:rPr>
              <w:rFonts w:ascii="Arial" w:hAnsi="Arial" w:cs="Arial"/>
              <w:sz w:val="24"/>
              <w:szCs w:val="28"/>
            </w:rPr>
            <w:instrText xml:space="preserve">CITATION Cor04 \p 21 \l 2058 </w:instrText>
          </w:r>
          <w:r>
            <w:rPr>
              <w:rFonts w:ascii="Arial" w:hAnsi="Arial" w:cs="Arial"/>
              <w:sz w:val="24"/>
              <w:szCs w:val="28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8"/>
            </w:rPr>
            <w:t xml:space="preserve"> </w:t>
          </w:r>
          <w:r w:rsidRPr="001D6475">
            <w:rPr>
              <w:rFonts w:ascii="Arial" w:hAnsi="Arial" w:cs="Arial"/>
              <w:noProof/>
              <w:sz w:val="24"/>
              <w:szCs w:val="28"/>
            </w:rPr>
            <w:t>(Cortes Cortes, 2004, pág. 21)</w:t>
          </w:r>
          <w:r>
            <w:rPr>
              <w:rFonts w:ascii="Arial" w:hAnsi="Arial" w:cs="Arial"/>
              <w:sz w:val="24"/>
              <w:szCs w:val="28"/>
            </w:rPr>
            <w:fldChar w:fldCharType="end"/>
          </w:r>
        </w:sdtContent>
      </w:sdt>
    </w:p>
    <w:sectPr w:rsidR="00A27749" w:rsidRPr="001D64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2D"/>
    <w:rsid w:val="00015ED8"/>
    <w:rsid w:val="00086042"/>
    <w:rsid w:val="00153856"/>
    <w:rsid w:val="001D6475"/>
    <w:rsid w:val="0056462D"/>
    <w:rsid w:val="008A4DF7"/>
    <w:rsid w:val="008B4F49"/>
    <w:rsid w:val="009B7BDB"/>
    <w:rsid w:val="00A27749"/>
    <w:rsid w:val="00DB67B2"/>
    <w:rsid w:val="00DF435D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6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647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6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647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Cor04</b:Tag>
    <b:SourceType>Book</b:SourceType>
    <b:Guid>{C904CE2F-0863-4102-B25B-2C4CC3DDA536}</b:Guid>
    <b:Title>Metodologia de la Investigacion</b:Title>
    <b:Year>2004</b:Year>
    <b:Author>
      <b:Author>
        <b:NameList>
          <b:Person>
            <b:Last>Cortes Cortes</b:Last>
            <b:First>Manuel 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FEBD9F4-82AF-4A8B-82F0-EC4F0A1F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2</cp:revision>
  <dcterms:created xsi:type="dcterms:W3CDTF">2017-03-07T18:20:00Z</dcterms:created>
  <dcterms:modified xsi:type="dcterms:W3CDTF">2017-03-07T18:25:00Z</dcterms:modified>
</cp:coreProperties>
</file>