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FD643B" w:rsidRDefault="00FD643B" w:rsidP="00FD643B">
      <w:pPr>
        <w:tabs>
          <w:tab w:val="left" w:pos="1785"/>
        </w:tabs>
        <w:rPr>
          <w:rFonts w:ascii="Arial Black" w:hAnsi="Arial Black"/>
        </w:rPr>
      </w:pPr>
      <w:r w:rsidRPr="00FD643B">
        <w:rPr>
          <w:rFonts w:ascii="Arial Black" w:hAnsi="Arial Black"/>
        </w:rPr>
        <w:t>Presenta muy pocas lluvias. El contenido de vapor de agua del aire es bajo y los cambios de temperatura son drásticos. Las noches son extremadamente frías y los días extremadame</w:t>
      </w:r>
      <w:r w:rsidRPr="00FD643B">
        <w:rPr>
          <w:rFonts w:ascii="Arial Black" w:hAnsi="Arial Black"/>
        </w:rPr>
        <w:t>nte calurosos. Viven poblaciones de plantas adaptadas a conservar agua, como los cactus. Los animales están adaptados a soportar cambios de temperaturas extremas, como ciertos reptiles (lagartos) e insectos.</w:t>
      </w:r>
    </w:p>
    <w:p w:rsidR="007F3BAF" w:rsidRDefault="007F3BAF" w:rsidP="00FD643B">
      <w:pPr>
        <w:tabs>
          <w:tab w:val="left" w:pos="1785"/>
        </w:tabs>
      </w:pPr>
      <w:bookmarkStart w:id="0" w:name="_GoBack"/>
      <w:bookmarkEnd w:id="0"/>
    </w:p>
    <w:sectPr w:rsidR="007F3BA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A231D"/>
    <w:multiLevelType w:val="hybridMultilevel"/>
    <w:tmpl w:val="AD4A6836"/>
    <w:lvl w:ilvl="0" w:tplc="589A79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EC1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D2CC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664E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7217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CC14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488B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261B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383C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220"/>
    <w:rsid w:val="00445220"/>
    <w:rsid w:val="007F3BAF"/>
    <w:rsid w:val="00FD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BF3B7"/>
  <w15:chartTrackingRefBased/>
  <w15:docId w15:val="{6666F564-D073-4F0C-8D81-605404627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D64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3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910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327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 casillas zendejas</dc:creator>
  <cp:keywords/>
  <dc:description/>
  <cp:lastModifiedBy>mauricio casillas zendejas</cp:lastModifiedBy>
  <cp:revision>3</cp:revision>
  <dcterms:created xsi:type="dcterms:W3CDTF">2017-03-12T01:44:00Z</dcterms:created>
  <dcterms:modified xsi:type="dcterms:W3CDTF">2017-03-12T01:44:00Z</dcterms:modified>
</cp:coreProperties>
</file>