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B1A9C" w:rsidRDefault="002B1A9C" w:rsidP="002B1A9C">
      <w:pPr>
        <w:rPr>
          <w:rFonts w:ascii="Arial Black" w:hAnsi="Arial Black"/>
        </w:rPr>
      </w:pPr>
      <w:bookmarkStart w:id="0" w:name="_GoBack"/>
      <w:r w:rsidRPr="002B1A9C">
        <w:rPr>
          <w:rFonts w:ascii="Arial Black" w:hAnsi="Arial Black"/>
        </w:rPr>
        <w:t xml:space="preserve">Presentan bosques abiertos y suelos con pastizales. Sus lluvias son de dos a tres veces menor que la del bosque tropical. Hay estaciones secas y lluviosas. La vegetación consta de unos pocos árboles de floración anual y pastos Se </w:t>
      </w:r>
      <w:r w:rsidRPr="002B1A9C">
        <w:rPr>
          <w:rFonts w:ascii="Arial Black" w:hAnsi="Arial Black"/>
        </w:rPr>
        <w:t>encuentra en extensas regiones de África, Asia, Australia y América del Sur. En ellas predomina la vegetación herbácea. Sin embargo, no carecen de árboles, aunque éstos se encuentran dispersos.</w:t>
      </w:r>
    </w:p>
    <w:p w:rsidR="00000000" w:rsidRPr="002B1A9C" w:rsidRDefault="002B1A9C" w:rsidP="002B1A9C">
      <w:pPr>
        <w:rPr>
          <w:rFonts w:ascii="Arial Black" w:hAnsi="Arial Black"/>
        </w:rPr>
      </w:pPr>
      <w:r w:rsidRPr="002B1A9C">
        <w:rPr>
          <w:rFonts w:ascii="Arial Black" w:hAnsi="Arial Black"/>
        </w:rPr>
        <w:t xml:space="preserve">Una característica propia de este bioma es la alternancia de una estación húmeda y otra seca. La estación seca es muy árida, característica que facilita la propagación de incendios. </w:t>
      </w:r>
    </w:p>
    <w:bookmarkEnd w:id="0"/>
    <w:p w:rsidR="00C454F7" w:rsidRDefault="00C454F7"/>
    <w:sectPr w:rsidR="00C454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70EF"/>
    <w:multiLevelType w:val="hybridMultilevel"/>
    <w:tmpl w:val="BC3E33FA"/>
    <w:lvl w:ilvl="0" w:tplc="5AEA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E2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4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45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C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07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E6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41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EC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AD"/>
    <w:rsid w:val="002B1A9C"/>
    <w:rsid w:val="004352AD"/>
    <w:rsid w:val="00C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4EFD"/>
  <w15:chartTrackingRefBased/>
  <w15:docId w15:val="{007CE805-3394-467E-95C8-E0FB3436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8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3</cp:revision>
  <dcterms:created xsi:type="dcterms:W3CDTF">2017-03-12T01:47:00Z</dcterms:created>
  <dcterms:modified xsi:type="dcterms:W3CDTF">2017-03-12T01:47:00Z</dcterms:modified>
</cp:coreProperties>
</file>