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5E" w:rsidRPr="00C2685E" w:rsidRDefault="00C2685E" w:rsidP="00C2685E">
      <w:pPr>
        <w:shd w:val="clear" w:color="auto" w:fill="FFFFFF"/>
        <w:spacing w:after="0" w:line="264" w:lineRule="atLeast"/>
        <w:outlineLvl w:val="2"/>
        <w:rPr>
          <w:rFonts w:ascii="Lucida Sans" w:eastAsia="Times New Roman" w:hAnsi="Lucida Sans" w:cs="Times New Roman"/>
          <w:color w:val="1E70A8"/>
          <w:sz w:val="32"/>
          <w:szCs w:val="32"/>
          <w:lang w:eastAsia="es-CO"/>
        </w:rPr>
      </w:pPr>
      <w:r w:rsidRPr="00C2685E">
        <w:rPr>
          <w:rFonts w:ascii="Lucida Sans" w:eastAsia="Times New Roman" w:hAnsi="Lucida Sans" w:cs="Times New Roman"/>
          <w:b/>
          <w:bCs/>
          <w:color w:val="1E70A8"/>
          <w:sz w:val="32"/>
          <w:szCs w:val="32"/>
          <w:lang w:eastAsia="es-CO"/>
        </w:rPr>
        <w:t>¿Qué es una aplicación móvil?</w:t>
      </w:r>
    </w:p>
    <w:p w:rsidR="00C2685E" w:rsidRDefault="00C2685E" w:rsidP="00C2685E">
      <w:pPr>
        <w:shd w:val="clear" w:color="auto" w:fill="FFFFFF"/>
        <w:spacing w:after="240" w:line="240" w:lineRule="auto"/>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 xml:space="preserve">Una aplicación móvil es un programa que usted puede </w:t>
      </w:r>
      <w:bookmarkStart w:id="0" w:name="_GoBack"/>
      <w:bookmarkEnd w:id="0"/>
      <w:r w:rsidRPr="00C2685E">
        <w:rPr>
          <w:rFonts w:ascii="Arial" w:eastAsia="Times New Roman" w:hAnsi="Arial" w:cs="Arial"/>
          <w:color w:val="000000"/>
          <w:sz w:val="32"/>
          <w:szCs w:val="32"/>
          <w:lang w:eastAsia="es-CO"/>
        </w:rPr>
        <w:t xml:space="preserve">descargar y al que puede acceder directamente desde su teléfono o desde algún otro aparato móvil – como por ejemplo una </w:t>
      </w:r>
      <w:proofErr w:type="spellStart"/>
      <w:r w:rsidRPr="00C2685E">
        <w:rPr>
          <w:rFonts w:ascii="Arial" w:eastAsia="Times New Roman" w:hAnsi="Arial" w:cs="Arial"/>
          <w:color w:val="000000"/>
          <w:sz w:val="32"/>
          <w:szCs w:val="32"/>
          <w:lang w:eastAsia="es-CO"/>
        </w:rPr>
        <w:t>tablet</w:t>
      </w:r>
      <w:proofErr w:type="spellEnd"/>
      <w:r w:rsidRPr="00C2685E">
        <w:rPr>
          <w:rFonts w:ascii="Arial" w:eastAsia="Times New Roman" w:hAnsi="Arial" w:cs="Arial"/>
          <w:color w:val="000000"/>
          <w:sz w:val="32"/>
          <w:szCs w:val="32"/>
          <w:lang w:eastAsia="es-CO"/>
        </w:rPr>
        <w:t xml:space="preserve"> o un reproductor MP3.</w:t>
      </w:r>
    </w:p>
    <w:p w:rsidR="00C2685E" w:rsidRPr="00C2685E" w:rsidRDefault="00C2685E" w:rsidP="00C2685E">
      <w:pPr>
        <w:shd w:val="clear" w:color="auto" w:fill="FFFFFF"/>
        <w:spacing w:after="240" w:line="240" w:lineRule="auto"/>
        <w:rPr>
          <w:rFonts w:ascii="Arial" w:eastAsia="Times New Roman" w:hAnsi="Arial" w:cs="Arial"/>
          <w:color w:val="000000"/>
          <w:sz w:val="32"/>
          <w:szCs w:val="32"/>
          <w:lang w:eastAsia="es-CO"/>
        </w:rPr>
      </w:pPr>
    </w:p>
    <w:p w:rsidR="00C2685E" w:rsidRPr="00C2685E" w:rsidRDefault="00C2685E" w:rsidP="00C2685E">
      <w:pPr>
        <w:shd w:val="clear" w:color="auto" w:fill="FFFFFF"/>
        <w:spacing w:after="0" w:line="264" w:lineRule="atLeast"/>
        <w:outlineLvl w:val="2"/>
        <w:rPr>
          <w:rFonts w:ascii="Lucida Sans" w:eastAsia="Times New Roman" w:hAnsi="Lucida Sans" w:cs="Times New Roman"/>
          <w:color w:val="1E70A8"/>
          <w:sz w:val="32"/>
          <w:szCs w:val="32"/>
          <w:lang w:eastAsia="es-CO"/>
        </w:rPr>
      </w:pPr>
      <w:r w:rsidRPr="00C2685E">
        <w:rPr>
          <w:rFonts w:ascii="Lucida Sans" w:eastAsia="Times New Roman" w:hAnsi="Lucida Sans" w:cs="Times New Roman"/>
          <w:b/>
          <w:bCs/>
          <w:color w:val="1E70A8"/>
          <w:sz w:val="32"/>
          <w:szCs w:val="32"/>
          <w:lang w:eastAsia="es-CO"/>
        </w:rPr>
        <w:t>¿Qué necesito para descargar y usar una aplicación?</w:t>
      </w:r>
    </w:p>
    <w:p w:rsidR="00C2685E" w:rsidRPr="00C2685E" w:rsidRDefault="00C2685E" w:rsidP="00C2685E">
      <w:pPr>
        <w:shd w:val="clear" w:color="auto" w:fill="FFFFFF"/>
        <w:spacing w:after="240" w:line="240" w:lineRule="auto"/>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 xml:space="preserve">Usted necesita un </w:t>
      </w:r>
      <w:proofErr w:type="spellStart"/>
      <w:r w:rsidRPr="00C2685E">
        <w:rPr>
          <w:rFonts w:ascii="Arial" w:eastAsia="Times New Roman" w:hAnsi="Arial" w:cs="Arial"/>
          <w:color w:val="000000"/>
          <w:sz w:val="32"/>
          <w:szCs w:val="32"/>
          <w:lang w:eastAsia="es-CO"/>
        </w:rPr>
        <w:t>smartphone</w:t>
      </w:r>
      <w:proofErr w:type="spellEnd"/>
      <w:r w:rsidRPr="00C2685E">
        <w:rPr>
          <w:rFonts w:ascii="Arial" w:eastAsia="Times New Roman" w:hAnsi="Arial" w:cs="Arial"/>
          <w:color w:val="000000"/>
          <w:sz w:val="32"/>
          <w:szCs w:val="32"/>
          <w:lang w:eastAsia="es-CO"/>
        </w:rPr>
        <w:t xml:space="preserve"> o algún otro aparato móvil con acceso a internet. No todas las aplicaciones funcionan en todos los aparatos móviles. Cuando usted compra uno de estos aparatos debe usar el sistema operativo y el tipo de aplicaciones que corresponde a ese aparato. Los sistemas operativos móviles </w:t>
      </w:r>
      <w:proofErr w:type="spellStart"/>
      <w:r w:rsidRPr="00C2685E">
        <w:rPr>
          <w:rFonts w:ascii="Arial" w:eastAsia="Times New Roman" w:hAnsi="Arial" w:cs="Arial"/>
          <w:color w:val="000000"/>
          <w:sz w:val="32"/>
          <w:szCs w:val="32"/>
          <w:lang w:eastAsia="es-CO"/>
        </w:rPr>
        <w:t>Android</w:t>
      </w:r>
      <w:proofErr w:type="spellEnd"/>
      <w:r w:rsidRPr="00C2685E">
        <w:rPr>
          <w:rFonts w:ascii="Arial" w:eastAsia="Times New Roman" w:hAnsi="Arial" w:cs="Arial"/>
          <w:color w:val="000000"/>
          <w:sz w:val="32"/>
          <w:szCs w:val="32"/>
          <w:lang w:eastAsia="es-CO"/>
        </w:rPr>
        <w:t>, Apple, Microsoft y BlackBerry tienen tiendas de aplicaciones que operan en línea en las cuales usted puede buscar, descargar e instalar las aplicaciones. Algunos comerciantes minoristas también operan tiendas de aplicaciones en internet. Usted tendrá que usar una tienda que le ofrezca las aplicaciones que funcionen con el sistema operativo de su aparato. Para establecer una cuenta, es posible que tenga que suministrar el número de una tarjeta de crédito, especialmente si va a descargar una aplicación que no es gratis.</w:t>
      </w:r>
      <w:bookmarkStart w:id="1" w:name="dataplanswifi"/>
      <w:bookmarkEnd w:id="1"/>
    </w:p>
    <w:p w:rsidR="00C2685E" w:rsidRDefault="00C2685E" w:rsidP="00C2685E">
      <w:pPr>
        <w:shd w:val="clear" w:color="auto" w:fill="FFFFFF"/>
        <w:spacing w:after="24" w:line="264" w:lineRule="atLeast"/>
        <w:outlineLvl w:val="2"/>
        <w:rPr>
          <w:rFonts w:ascii="Lucida Sans" w:eastAsia="Times New Roman" w:hAnsi="Lucida Sans" w:cs="Times New Roman"/>
          <w:color w:val="1E70A8"/>
          <w:sz w:val="32"/>
          <w:szCs w:val="32"/>
          <w:lang w:eastAsia="es-CO"/>
        </w:rPr>
      </w:pPr>
    </w:p>
    <w:p w:rsidR="00C2685E" w:rsidRPr="00C2685E" w:rsidRDefault="00C2685E" w:rsidP="00C2685E">
      <w:pPr>
        <w:shd w:val="clear" w:color="auto" w:fill="FFFFFF"/>
        <w:spacing w:after="24" w:line="264" w:lineRule="atLeast"/>
        <w:outlineLvl w:val="2"/>
        <w:rPr>
          <w:rFonts w:ascii="Lucida Sans" w:eastAsia="Times New Roman" w:hAnsi="Lucida Sans" w:cs="Times New Roman"/>
          <w:color w:val="1E70A8"/>
          <w:sz w:val="32"/>
          <w:szCs w:val="32"/>
          <w:lang w:eastAsia="es-CO"/>
        </w:rPr>
      </w:pPr>
      <w:r w:rsidRPr="00C2685E">
        <w:rPr>
          <w:rFonts w:ascii="Lucida Sans" w:eastAsia="Times New Roman" w:hAnsi="Lucida Sans" w:cs="Times New Roman"/>
          <w:color w:val="1E70A8"/>
          <w:sz w:val="32"/>
          <w:szCs w:val="32"/>
          <w:lang w:eastAsia="es-CO"/>
        </w:rPr>
        <w:t>¿Por qué hay algunas aplicaciones gratis?</w:t>
      </w:r>
    </w:p>
    <w:p w:rsidR="00C2685E" w:rsidRPr="00C2685E" w:rsidRDefault="00C2685E" w:rsidP="00C2685E">
      <w:pPr>
        <w:shd w:val="clear" w:color="auto" w:fill="FFFFFF"/>
        <w:spacing w:after="240" w:line="240" w:lineRule="auto"/>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Algunas aplicaciones son distribuidas gratuitamente por tiendas de aplicaciones. Los creadores de estas aplicaciones pueden ganar dinero de las siguientes maneras:</w:t>
      </w:r>
    </w:p>
    <w:p w:rsidR="00C2685E" w:rsidRPr="00C2685E" w:rsidRDefault="00C2685E" w:rsidP="00C2685E">
      <w:pPr>
        <w:numPr>
          <w:ilvl w:val="0"/>
          <w:numId w:val="1"/>
        </w:numPr>
        <w:shd w:val="clear" w:color="auto" w:fill="FFFFFF"/>
        <w:spacing w:before="75" w:after="75" w:line="240" w:lineRule="auto"/>
        <w:ind w:left="480"/>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Algunos proveedores venden un espacio publicitario dentro de la aplicación. Los creadores de estas aplicaciones pueden ganar dinero con los anuncios, por este motivo distribuyen la aplicación gratuitamente para poder llegar a la mayor cantidad posible de usuarios.</w:t>
      </w:r>
    </w:p>
    <w:p w:rsidR="00C2685E" w:rsidRPr="00C2685E" w:rsidRDefault="00C2685E" w:rsidP="00C2685E">
      <w:pPr>
        <w:numPr>
          <w:ilvl w:val="0"/>
          <w:numId w:val="1"/>
        </w:numPr>
        <w:shd w:val="clear" w:color="auto" w:fill="FFFFFF"/>
        <w:spacing w:before="75" w:after="75" w:line="240" w:lineRule="auto"/>
        <w:ind w:left="480"/>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lastRenderedPageBreak/>
        <w:t>Algunas aplicaciones ofrecen versiones básicas gratuitas. Quienes desarrollan estas aplicaciones esperan que a usted le agrade suficientemente la aplicación para pasarse a una versión mejorada y con una mayor cantidad de funciones por la que tendrá que pagar un cargo.</w:t>
      </w:r>
    </w:p>
    <w:p w:rsidR="00C2685E" w:rsidRPr="00C2685E" w:rsidRDefault="00C2685E" w:rsidP="00C2685E">
      <w:pPr>
        <w:numPr>
          <w:ilvl w:val="0"/>
          <w:numId w:val="1"/>
        </w:numPr>
        <w:shd w:val="clear" w:color="auto" w:fill="FFFFFF"/>
        <w:spacing w:before="75" w:after="75" w:line="240" w:lineRule="auto"/>
        <w:ind w:left="480"/>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Algunas aplicaciones le permiten comprar más funciones de la misma aplicación (“in-</w:t>
      </w:r>
      <w:proofErr w:type="spellStart"/>
      <w:r w:rsidRPr="00C2685E">
        <w:rPr>
          <w:rFonts w:ascii="Arial" w:eastAsia="Times New Roman" w:hAnsi="Arial" w:cs="Arial"/>
          <w:color w:val="000000"/>
          <w:sz w:val="32"/>
          <w:szCs w:val="32"/>
          <w:lang w:eastAsia="es-CO"/>
        </w:rPr>
        <w:t>app</w:t>
      </w:r>
      <w:proofErr w:type="spellEnd"/>
      <w:r w:rsidRPr="00C2685E">
        <w:rPr>
          <w:rFonts w:ascii="Arial" w:eastAsia="Times New Roman" w:hAnsi="Arial" w:cs="Arial"/>
          <w:color w:val="000000"/>
          <w:sz w:val="32"/>
          <w:szCs w:val="32"/>
          <w:lang w:eastAsia="es-CO"/>
        </w:rPr>
        <w:t xml:space="preserve"> </w:t>
      </w:r>
      <w:proofErr w:type="spellStart"/>
      <w:r w:rsidRPr="00C2685E">
        <w:rPr>
          <w:rFonts w:ascii="Arial" w:eastAsia="Times New Roman" w:hAnsi="Arial" w:cs="Arial"/>
          <w:color w:val="000000"/>
          <w:sz w:val="32"/>
          <w:szCs w:val="32"/>
          <w:lang w:eastAsia="es-CO"/>
        </w:rPr>
        <w:t>purchases</w:t>
      </w:r>
      <w:proofErr w:type="spellEnd"/>
      <w:r w:rsidRPr="00C2685E">
        <w:rPr>
          <w:rFonts w:ascii="Arial" w:eastAsia="Times New Roman" w:hAnsi="Arial" w:cs="Arial"/>
          <w:color w:val="000000"/>
          <w:sz w:val="32"/>
          <w:szCs w:val="32"/>
          <w:lang w:eastAsia="es-CO"/>
        </w:rPr>
        <w:t>” en inglés). Usualmente, las compras de esas funciones adicionales se facturan a través de la tienda de aplicaciones. Hay varios aparatos que vienen con configuraciones que permiten bloquear estas compras.</w:t>
      </w:r>
    </w:p>
    <w:p w:rsidR="00C2685E" w:rsidRPr="00C2685E" w:rsidRDefault="00C2685E" w:rsidP="00C2685E">
      <w:pPr>
        <w:numPr>
          <w:ilvl w:val="0"/>
          <w:numId w:val="1"/>
        </w:numPr>
        <w:shd w:val="clear" w:color="auto" w:fill="FFFFFF"/>
        <w:spacing w:before="75" w:after="75" w:line="240" w:lineRule="auto"/>
        <w:ind w:left="480"/>
        <w:rPr>
          <w:rFonts w:ascii="Arial" w:eastAsia="Times New Roman" w:hAnsi="Arial" w:cs="Arial"/>
          <w:color w:val="000000"/>
          <w:sz w:val="32"/>
          <w:szCs w:val="32"/>
          <w:lang w:eastAsia="es-CO"/>
        </w:rPr>
      </w:pPr>
      <w:r w:rsidRPr="00C2685E">
        <w:rPr>
          <w:rFonts w:ascii="Arial" w:eastAsia="Times New Roman" w:hAnsi="Arial" w:cs="Arial"/>
          <w:color w:val="000000"/>
          <w:sz w:val="32"/>
          <w:szCs w:val="32"/>
          <w:lang w:eastAsia="es-CO"/>
        </w:rPr>
        <w:t>Algunas aplicaciones se ofrecen gratuitamente para despertar su interés en otros productos de la compañía. Estas aplicaciones son una forma de publicidad.</w:t>
      </w:r>
    </w:p>
    <w:p w:rsidR="0020054C" w:rsidRPr="00C2685E" w:rsidRDefault="0020054C">
      <w:pPr>
        <w:rPr>
          <w:sz w:val="32"/>
          <w:szCs w:val="32"/>
        </w:rPr>
      </w:pPr>
      <w:bookmarkStart w:id="2" w:name="privacidad"/>
      <w:bookmarkEnd w:id="2"/>
    </w:p>
    <w:sectPr w:rsidR="0020054C" w:rsidRPr="00C26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177"/>
    <w:multiLevelType w:val="multilevel"/>
    <w:tmpl w:val="D700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553752"/>
    <w:multiLevelType w:val="multilevel"/>
    <w:tmpl w:val="1728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5D79C2"/>
    <w:multiLevelType w:val="multilevel"/>
    <w:tmpl w:val="CEB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5E"/>
    <w:rsid w:val="0020054C"/>
    <w:rsid w:val="00C268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A162C-988C-45C0-B8C7-B04CC8FA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2685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C2685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685E"/>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C2685E"/>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C2685E"/>
    <w:rPr>
      <w:b/>
      <w:bCs/>
    </w:rPr>
  </w:style>
  <w:style w:type="paragraph" w:styleId="NormalWeb">
    <w:name w:val="Normal (Web)"/>
    <w:basedOn w:val="Normal"/>
    <w:uiPriority w:val="99"/>
    <w:semiHidden/>
    <w:unhideWhenUsed/>
    <w:rsid w:val="00C268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2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5244">
      <w:bodyDiv w:val="1"/>
      <w:marLeft w:val="0"/>
      <w:marRight w:val="0"/>
      <w:marTop w:val="0"/>
      <w:marBottom w:val="0"/>
      <w:divBdr>
        <w:top w:val="none" w:sz="0" w:space="0" w:color="auto"/>
        <w:left w:val="none" w:sz="0" w:space="0" w:color="auto"/>
        <w:bottom w:val="none" w:sz="0" w:space="0" w:color="auto"/>
        <w:right w:val="none" w:sz="0" w:space="0" w:color="auto"/>
      </w:divBdr>
      <w:divsChild>
        <w:div w:id="1404789134">
          <w:blockQuote w:val="1"/>
          <w:marLeft w:val="375"/>
          <w:marRight w:val="375"/>
          <w:marTop w:val="375"/>
          <w:marBottom w:val="375"/>
          <w:divBdr>
            <w:top w:val="none" w:sz="0" w:space="0" w:color="auto"/>
            <w:left w:val="none" w:sz="0" w:space="0" w:color="auto"/>
            <w:bottom w:val="none" w:sz="0" w:space="0" w:color="auto"/>
            <w:right w:val="none" w:sz="0" w:space="0" w:color="auto"/>
          </w:divBdr>
        </w:div>
        <w:div w:id="1898740355">
          <w:marLeft w:val="300"/>
          <w:marRight w:val="0"/>
          <w:marTop w:val="150"/>
          <w:marBottom w:val="150"/>
          <w:divBdr>
            <w:top w:val="single" w:sz="6" w:space="9" w:color="DADADA"/>
            <w:left w:val="single" w:sz="6" w:space="9" w:color="DADADA"/>
            <w:bottom w:val="single" w:sz="6" w:space="5" w:color="DADADA"/>
            <w:right w:val="single" w:sz="6" w:space="9" w:color="DADAD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1968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2017-04-19T02:34:00Z</dcterms:created>
  <dcterms:modified xsi:type="dcterms:W3CDTF">2017-04-19T02:37:00Z</dcterms:modified>
</cp:coreProperties>
</file>