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F2" w:rsidRPr="000F00F2" w:rsidRDefault="000F00F2" w:rsidP="000F0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00F2">
        <w:rPr>
          <w:rFonts w:ascii="Times New Roman" w:hAnsi="Times New Roman" w:cs="Times New Roman"/>
          <w:b/>
          <w:sz w:val="24"/>
          <w:szCs w:val="24"/>
        </w:rPr>
        <w:t>INDEPENDENCIA LÓGICA DE DATOS</w:t>
      </w:r>
    </w:p>
    <w:p w:rsidR="0024667A" w:rsidRDefault="006D739F" w:rsidP="000F0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2DA9">
        <w:rPr>
          <w:rFonts w:ascii="Times New Roman" w:hAnsi="Times New Roman" w:cs="Times New Roman"/>
          <w:sz w:val="24"/>
          <w:szCs w:val="24"/>
        </w:rPr>
        <w:t>Independencia lógica de datos es la capacidad de cambiar el esquema conceptual sin tener que cambiar los esquemas externos o los programas de aplicación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062931021"/>
          <w:citation/>
        </w:sdtPr>
        <w:sdtEndPr/>
        <w:sdtContent>
          <w:r w:rsidR="008E20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E20BD">
            <w:rPr>
              <w:rFonts w:ascii="Times New Roman" w:hAnsi="Times New Roman" w:cs="Times New Roman"/>
              <w:sz w:val="24"/>
              <w:szCs w:val="24"/>
            </w:rPr>
            <w:instrText xml:space="preserve">CITATION Ram073 \p 32 \l 2058 </w:instrText>
          </w:r>
          <w:r w:rsidR="008E20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20B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E20BD" w:rsidRPr="008E20BD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32)</w:t>
          </w:r>
          <w:r w:rsidR="008E20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F00F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52DA9" w:rsidRDefault="00A52DA9">
      <w:pPr>
        <w:rPr>
          <w:rFonts w:ascii="Times New Roman" w:hAnsi="Times New Roman" w:cs="Times New Roman"/>
          <w:sz w:val="24"/>
          <w:szCs w:val="24"/>
        </w:rPr>
      </w:pPr>
    </w:p>
    <w:p w:rsidR="00A52DA9" w:rsidRPr="00A52DA9" w:rsidRDefault="00A52DA9">
      <w:pPr>
        <w:rPr>
          <w:rFonts w:ascii="Times New Roman" w:hAnsi="Times New Roman" w:cs="Times New Roman"/>
          <w:sz w:val="24"/>
          <w:szCs w:val="24"/>
        </w:rPr>
      </w:pPr>
    </w:p>
    <w:sectPr w:rsidR="00A52DA9" w:rsidRPr="00A52DA9" w:rsidSect="000F00F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A9"/>
    <w:rsid w:val="000F00F2"/>
    <w:rsid w:val="00243D69"/>
    <w:rsid w:val="0024667A"/>
    <w:rsid w:val="006D739F"/>
    <w:rsid w:val="008E20BD"/>
    <w:rsid w:val="008E7877"/>
    <w:rsid w:val="00A52DA9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72E9"/>
  <w15:chartTrackingRefBased/>
  <w15:docId w15:val="{A21304E9-DF1C-47F2-B93F-C12B383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Ram073</b:Tag>
    <b:SourceType>Book</b:SourceType>
    <b:Guid>{F1F84132-58B6-4CB2-A84F-BCEC24E6E3A8}</b:Guid>
    <b:Title>Independencia lógica de datos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7704AE7-16A7-4E0B-8068-A8147F0C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8</cp:revision>
  <dcterms:created xsi:type="dcterms:W3CDTF">2018-02-11T23:41:00Z</dcterms:created>
  <dcterms:modified xsi:type="dcterms:W3CDTF">2018-02-13T19:38:00Z</dcterms:modified>
</cp:coreProperties>
</file>