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49" w:rsidRPr="00BF430B" w:rsidRDefault="00BF430B">
      <w:pPr>
        <w:rPr>
          <w:b/>
        </w:rPr>
      </w:pPr>
      <w:r>
        <w:tab/>
      </w:r>
      <w:r w:rsidRPr="00BF430B">
        <w:rPr>
          <w:b/>
        </w:rPr>
        <w:t>Propuesta de contenido:</w:t>
      </w:r>
    </w:p>
    <w:p w:rsidR="00BF430B" w:rsidRDefault="00BF430B">
      <w:r>
        <w:t xml:space="preserve">Capítulo 1  </w:t>
      </w:r>
    </w:p>
    <w:p w:rsidR="00BF430B" w:rsidRDefault="00BF430B">
      <w:r>
        <w:t>El Tema:</w:t>
      </w:r>
    </w:p>
    <w:p w:rsidR="00BF430B" w:rsidRDefault="00BF430B" w:rsidP="00876427">
      <w:pPr>
        <w:spacing w:line="240" w:lineRule="auto"/>
      </w:pPr>
      <w:r>
        <w:t>Breve descripción del problema</w:t>
      </w:r>
    </w:p>
    <w:p w:rsidR="00BF430B" w:rsidRDefault="00BF430B" w:rsidP="00876427">
      <w:pPr>
        <w:spacing w:line="240" w:lineRule="auto"/>
      </w:pPr>
      <w:r>
        <w:t>Pregunta central, objetivo; objetivos específicos</w:t>
      </w:r>
    </w:p>
    <w:p w:rsidR="00BF430B" w:rsidRDefault="00BF430B" w:rsidP="00876427">
      <w:pPr>
        <w:spacing w:line="240" w:lineRule="auto"/>
      </w:pPr>
      <w:r>
        <w:t>Identificación de la literatura relevante</w:t>
      </w:r>
    </w:p>
    <w:p w:rsidR="00BF430B" w:rsidRDefault="00BF430B" w:rsidP="00876427">
      <w:pPr>
        <w:spacing w:line="240" w:lineRule="auto"/>
      </w:pPr>
      <w:r>
        <w:t>Justificación</w:t>
      </w:r>
    </w:p>
    <w:p w:rsidR="00BF430B" w:rsidRDefault="00BF430B">
      <w:r>
        <w:t xml:space="preserve">Capítulo 2 </w:t>
      </w:r>
    </w:p>
    <w:p w:rsidR="00876427" w:rsidRDefault="00876427">
      <w:r>
        <w:t>El diagnóstico:</w:t>
      </w:r>
    </w:p>
    <w:p w:rsidR="00BF430B" w:rsidRDefault="00BF430B">
      <w:r>
        <w:t>Diagnóstico de la orientación actual de los parámetros de planificación estratégica de la DGAC y Análisis de casos similares.</w:t>
      </w:r>
    </w:p>
    <w:p w:rsidR="00BF430B" w:rsidRDefault="00BF430B">
      <w:r>
        <w:t>Capítulo 3</w:t>
      </w:r>
    </w:p>
    <w:p w:rsidR="00876427" w:rsidRDefault="00876427">
      <w:r>
        <w:t>La propuesta:</w:t>
      </w:r>
      <w:bookmarkStart w:id="0" w:name="_GoBack"/>
      <w:bookmarkEnd w:id="0"/>
    </w:p>
    <w:p w:rsidR="00BF430B" w:rsidRDefault="00BF430B">
      <w:r>
        <w:t>Propuesta de orientación de parámetros, conclusiones recomendaciones</w:t>
      </w:r>
    </w:p>
    <w:sectPr w:rsidR="00BF43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0B"/>
    <w:rsid w:val="003E4A9B"/>
    <w:rsid w:val="00784849"/>
    <w:rsid w:val="00876427"/>
    <w:rsid w:val="009B584F"/>
    <w:rsid w:val="00A17481"/>
    <w:rsid w:val="00B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366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2</cp:revision>
  <dcterms:created xsi:type="dcterms:W3CDTF">2018-05-31T22:49:00Z</dcterms:created>
  <dcterms:modified xsi:type="dcterms:W3CDTF">2018-05-31T22:58:00Z</dcterms:modified>
</cp:coreProperties>
</file>