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49" w:rsidRDefault="00784849"/>
    <w:p w:rsidR="00B3780C" w:rsidRDefault="00B3780C">
      <w:pPr>
        <w:rPr>
          <w:b/>
          <w:bCs/>
        </w:rPr>
      </w:pPr>
      <w:r w:rsidRPr="00B3780C">
        <w:rPr>
          <w:b/>
          <w:bCs/>
        </w:rPr>
        <w:t>Sobre el acopio y procesamiento de informaciones</w:t>
      </w:r>
    </w:p>
    <w:p w:rsidR="00B61738" w:rsidRDefault="00B61738" w:rsidP="0025277E">
      <w:pPr>
        <w:rPr>
          <w:bCs/>
        </w:rPr>
      </w:pPr>
      <w:r>
        <w:rPr>
          <w:bCs/>
        </w:rPr>
        <w:t>El presente trabajo reunirá opiniones de expertos como fuentes primarias.</w:t>
      </w:r>
    </w:p>
    <w:p w:rsidR="0025277E" w:rsidRDefault="00B61738" w:rsidP="0025277E">
      <w:pPr>
        <w:rPr>
          <w:bCs/>
        </w:rPr>
      </w:pPr>
      <w:r>
        <w:rPr>
          <w:bCs/>
        </w:rPr>
        <w:t>Adicionalmente, s</w:t>
      </w:r>
      <w:bookmarkStart w:id="0" w:name="_GoBack"/>
      <w:bookmarkEnd w:id="0"/>
      <w:r w:rsidR="0025277E">
        <w:rPr>
          <w:bCs/>
        </w:rPr>
        <w:t xml:space="preserve">e recurrirá a </w:t>
      </w:r>
      <w:r w:rsidR="00E3139E">
        <w:rPr>
          <w:bCs/>
        </w:rPr>
        <w:t>fuent</w:t>
      </w:r>
      <w:r w:rsidR="0025277E">
        <w:rPr>
          <w:bCs/>
        </w:rPr>
        <w:t xml:space="preserve">es como el sitio web de la Superintendencia de </w:t>
      </w:r>
      <w:r w:rsidR="00E3139E">
        <w:rPr>
          <w:bCs/>
        </w:rPr>
        <w:t>Compañías</w:t>
      </w:r>
      <w:r w:rsidR="0025277E">
        <w:rPr>
          <w:bCs/>
        </w:rPr>
        <w:t>, Valores y Seguros</w:t>
      </w:r>
      <w:r w:rsidR="00E3139E">
        <w:rPr>
          <w:bCs/>
        </w:rPr>
        <w:t xml:space="preserve">, </w:t>
      </w:r>
      <w:r w:rsidR="009E5987">
        <w:rPr>
          <w:bCs/>
        </w:rPr>
        <w:t>C</w:t>
      </w:r>
      <w:r w:rsidR="00E3139E" w:rsidRPr="00E3139E">
        <w:rPr>
          <w:bCs/>
        </w:rPr>
        <w:t>ódigo de Procedimiento Civil – Edición de la Corporación de Est</w:t>
      </w:r>
      <w:r w:rsidR="009E5987">
        <w:rPr>
          <w:bCs/>
        </w:rPr>
        <w:t>udios y Publicaciones y demás documentación legal pertinente.</w:t>
      </w:r>
    </w:p>
    <w:p w:rsidR="009E5987" w:rsidRDefault="009E5987" w:rsidP="0025277E">
      <w:pPr>
        <w:rPr>
          <w:bCs/>
        </w:rPr>
      </w:pPr>
    </w:p>
    <w:p w:rsidR="0025277E" w:rsidRPr="00B3780C" w:rsidRDefault="0025277E" w:rsidP="00E3139E">
      <w:r>
        <w:rPr>
          <w:bCs/>
        </w:rPr>
        <w:t xml:space="preserve"> </w:t>
      </w:r>
    </w:p>
    <w:p w:rsidR="0025277E" w:rsidRDefault="0025277E">
      <w:pPr>
        <w:rPr>
          <w:bCs/>
        </w:rPr>
      </w:pPr>
    </w:p>
    <w:sectPr w:rsidR="002527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0C"/>
    <w:rsid w:val="0025277E"/>
    <w:rsid w:val="003E4A9B"/>
    <w:rsid w:val="006237AF"/>
    <w:rsid w:val="00784849"/>
    <w:rsid w:val="009B584F"/>
    <w:rsid w:val="009E5987"/>
    <w:rsid w:val="00A17481"/>
    <w:rsid w:val="00B3780C"/>
    <w:rsid w:val="00B61738"/>
    <w:rsid w:val="00E3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65B4D-6242-4685-B20E-4948FDDD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Daniela</cp:lastModifiedBy>
  <cp:revision>4</cp:revision>
  <dcterms:created xsi:type="dcterms:W3CDTF">2018-06-08T01:07:00Z</dcterms:created>
  <dcterms:modified xsi:type="dcterms:W3CDTF">2018-06-17T21:10:00Z</dcterms:modified>
</cp:coreProperties>
</file>