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562EA" w:rsidTr="00672F3D">
        <w:tc>
          <w:tcPr>
            <w:tcW w:w="4889" w:type="dxa"/>
            <w:shd w:val="clear" w:color="auto" w:fill="FF0000"/>
          </w:tcPr>
          <w:p w:rsidR="00F562EA" w:rsidRPr="00672F3D" w:rsidRDefault="00F562EA">
            <w:pPr>
              <w:rPr>
                <w:b/>
              </w:rPr>
            </w:pPr>
            <w:r>
              <w:rPr>
                <w:b/>
              </w:rPr>
              <w:t>DIRITTO SOGGETTIVO</w:t>
            </w:r>
          </w:p>
        </w:tc>
        <w:tc>
          <w:tcPr>
            <w:tcW w:w="4889" w:type="dxa"/>
          </w:tcPr>
          <w:p w:rsidR="00F562EA" w:rsidRDefault="00F562EA">
            <w:r>
              <w:t>MASSIMA PROTEZIONE</w:t>
            </w:r>
          </w:p>
          <w:p w:rsidR="00F562EA" w:rsidRDefault="00F562EA"/>
        </w:tc>
      </w:tr>
      <w:tr w:rsidR="00672F3D" w:rsidTr="00672F3D">
        <w:tc>
          <w:tcPr>
            <w:tcW w:w="4889" w:type="dxa"/>
            <w:shd w:val="clear" w:color="auto" w:fill="FF0000"/>
          </w:tcPr>
          <w:p w:rsidR="00672F3D" w:rsidRPr="00672F3D" w:rsidRDefault="00F562EA">
            <w:pPr>
              <w:rPr>
                <w:b/>
              </w:rPr>
            </w:pPr>
            <w:r>
              <w:rPr>
                <w:b/>
              </w:rPr>
              <w:t>FACOLTA’</w:t>
            </w:r>
          </w:p>
        </w:tc>
        <w:tc>
          <w:tcPr>
            <w:tcW w:w="4889" w:type="dxa"/>
          </w:tcPr>
          <w:p w:rsidR="00672F3D" w:rsidRDefault="00F562EA">
            <w:r>
              <w:t xml:space="preserve">MASSIMA PROTEZIONE (POSSIBILITA’  </w:t>
            </w:r>
            <w:proofErr w:type="spellStart"/>
            <w:r>
              <w:t>DI</w:t>
            </w:r>
            <w:proofErr w:type="spellEnd"/>
            <w:r>
              <w:t xml:space="preserve"> SCELTA INCLUSA NEL DIRITTO SOGGETTIVO )</w:t>
            </w:r>
          </w:p>
          <w:p w:rsidR="00F562EA" w:rsidRDefault="00F562EA"/>
        </w:tc>
      </w:tr>
      <w:tr w:rsidR="00F562EA" w:rsidTr="00672F3D">
        <w:tc>
          <w:tcPr>
            <w:tcW w:w="4889" w:type="dxa"/>
            <w:shd w:val="clear" w:color="auto" w:fill="FF0000"/>
          </w:tcPr>
          <w:p w:rsidR="00F562EA" w:rsidRPr="00672F3D" w:rsidRDefault="00F562EA" w:rsidP="00F562EA">
            <w:pPr>
              <w:rPr>
                <w:b/>
              </w:rPr>
            </w:pPr>
            <w:r>
              <w:rPr>
                <w:b/>
              </w:rPr>
              <w:t>INTERESSE LEGITTIMO</w:t>
            </w:r>
          </w:p>
        </w:tc>
        <w:tc>
          <w:tcPr>
            <w:tcW w:w="4889" w:type="dxa"/>
          </w:tcPr>
          <w:p w:rsidR="00F562EA" w:rsidRDefault="00F562EA">
            <w:r>
              <w:t>PROTEZIONE OCCASIONALE IN COINCIDENZA CON L’INTERESSE PUBBLICO</w:t>
            </w:r>
          </w:p>
          <w:p w:rsidR="00F562EA" w:rsidRDefault="00F562EA">
            <w:r>
              <w:t xml:space="preserve">(ES. ESAME </w:t>
            </w:r>
            <w:proofErr w:type="spellStart"/>
            <w:r>
              <w:t>DI</w:t>
            </w:r>
            <w:proofErr w:type="spellEnd"/>
            <w:r>
              <w:t xml:space="preserve"> STATO, IL CANDIDATO HA INTERESSE AD ESSERE PROMOSSO E LA COMMISSIONE HA INTERESSE A PROMUOVERE I MERITEVOLI)</w:t>
            </w:r>
          </w:p>
          <w:p w:rsidR="00F562EA" w:rsidRDefault="00F562EA"/>
        </w:tc>
      </w:tr>
      <w:tr w:rsidR="00F562EA" w:rsidTr="00672F3D">
        <w:tc>
          <w:tcPr>
            <w:tcW w:w="4889" w:type="dxa"/>
            <w:shd w:val="clear" w:color="auto" w:fill="FF0000"/>
          </w:tcPr>
          <w:p w:rsidR="00F562EA" w:rsidRPr="00672F3D" w:rsidRDefault="00F562EA">
            <w:pPr>
              <w:rPr>
                <w:b/>
              </w:rPr>
            </w:pPr>
            <w:r>
              <w:rPr>
                <w:b/>
              </w:rPr>
              <w:t>INTERESSE SEMPLICE</w:t>
            </w:r>
          </w:p>
        </w:tc>
        <w:tc>
          <w:tcPr>
            <w:tcW w:w="4889" w:type="dxa"/>
          </w:tcPr>
          <w:p w:rsidR="00F562EA" w:rsidRDefault="00F562EA" w:rsidP="00F562EA">
            <w:pPr>
              <w:tabs>
                <w:tab w:val="left" w:pos="2640"/>
              </w:tabs>
            </w:pPr>
            <w:r>
              <w:t>NESSUNA PROTEZIONE</w:t>
            </w:r>
            <w:r>
              <w:tab/>
              <w:t>(INTERESSE A VIVERE IN UN AMBIENTE SALUBRE)</w:t>
            </w:r>
          </w:p>
          <w:p w:rsidR="00F562EA" w:rsidRDefault="00F562EA"/>
        </w:tc>
      </w:tr>
      <w:tr w:rsidR="00F562EA" w:rsidTr="00672F3D">
        <w:tc>
          <w:tcPr>
            <w:tcW w:w="4889" w:type="dxa"/>
            <w:shd w:val="clear" w:color="auto" w:fill="FF0000"/>
          </w:tcPr>
          <w:p w:rsidR="00F562EA" w:rsidRPr="00672F3D" w:rsidRDefault="00F562EA">
            <w:pPr>
              <w:rPr>
                <w:b/>
              </w:rPr>
            </w:pPr>
            <w:r>
              <w:rPr>
                <w:b/>
              </w:rPr>
              <w:t>ASPETTATIVA</w:t>
            </w:r>
          </w:p>
        </w:tc>
        <w:tc>
          <w:tcPr>
            <w:tcW w:w="4889" w:type="dxa"/>
          </w:tcPr>
          <w:p w:rsidR="007A5B4B" w:rsidRDefault="00F562EA">
            <w:r>
              <w:t xml:space="preserve">PROTEZIONE IN VIA CAUTELARE </w:t>
            </w:r>
          </w:p>
          <w:p w:rsidR="00F562EA" w:rsidRDefault="00F562EA">
            <w:r>
              <w:t>( UN NIPOTE CHIEDE AL GIUDICE IL SEQUESTRO DELL’AUTO CHE IL NO</w:t>
            </w:r>
            <w:r w:rsidR="007A5B4B">
              <w:t xml:space="preserve">NNO GLI HA PROMESSO IN DONO AL RAGGIUNGIMENTO DELLA </w:t>
            </w:r>
            <w:r>
              <w:t xml:space="preserve"> MAGGIORE</w:t>
            </w:r>
            <w:r w:rsidR="007A5B4B">
              <w:t xml:space="preserve"> </w:t>
            </w:r>
            <w:r>
              <w:t xml:space="preserve"> ETA’ IMPEDENDO AD UN TERZO </w:t>
            </w:r>
            <w:proofErr w:type="spellStart"/>
            <w:r>
              <w:t>DI</w:t>
            </w:r>
            <w:proofErr w:type="spellEnd"/>
            <w:r>
              <w:t xml:space="preserve"> ACQUISTARLA) </w:t>
            </w:r>
          </w:p>
          <w:p w:rsidR="00F562EA" w:rsidRDefault="00F562EA"/>
        </w:tc>
      </w:tr>
    </w:tbl>
    <w:p w:rsidR="00254D19" w:rsidRDefault="00254D19"/>
    <w:sectPr w:rsidR="00254D19" w:rsidSect="00254D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F562EA"/>
    <w:rsid w:val="00254D19"/>
    <w:rsid w:val="00626460"/>
    <w:rsid w:val="00672F3D"/>
    <w:rsid w:val="007A5B4B"/>
    <w:rsid w:val="00F5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4D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2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Desktop\doc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1</cp:revision>
  <dcterms:created xsi:type="dcterms:W3CDTF">2018-06-26T05:51:00Z</dcterms:created>
  <dcterms:modified xsi:type="dcterms:W3CDTF">2018-06-26T06:04:00Z</dcterms:modified>
</cp:coreProperties>
</file>