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3D9" w:rsidRDefault="006F53D9" w:rsidP="0075056D">
      <w:pPr>
        <w:jc w:val="center"/>
      </w:pPr>
      <w:r>
        <w:rPr>
          <w:noProof/>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-488315</wp:posOffset>
                </wp:positionV>
                <wp:extent cx="7757160" cy="9677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7757160" cy="9677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53D9" w:rsidRPr="006F53D9" w:rsidRDefault="006F53D9" w:rsidP="006F53D9">
                            <w:pPr>
                              <w:tabs>
                                <w:tab w:val="center" w:pos="4419"/>
                                <w:tab w:val="left" w:pos="5616"/>
                              </w:tabs>
                              <w:jc w:val="both"/>
                              <w:rPr>
                                <w:sz w:val="24"/>
                              </w:rPr>
                            </w:pPr>
                            <w:r w:rsidRPr="006F53D9">
                              <w:rPr>
                                <w:sz w:val="24"/>
                              </w:rPr>
                              <w:t xml:space="preserve">Análisis </w:t>
                            </w:r>
                            <w:proofErr w:type="spellStart"/>
                            <w:r w:rsidRPr="006F53D9">
                              <w:rPr>
                                <w:sz w:val="24"/>
                              </w:rPr>
                              <w:t>Critico</w:t>
                            </w:r>
                            <w:proofErr w:type="spellEnd"/>
                            <w:r>
                              <w:rPr>
                                <w:sz w:val="24"/>
                              </w:rPr>
                              <w:t xml:space="preserve"> – Actividad S1</w:t>
                            </w:r>
                            <w:r w:rsidRPr="006F53D9">
                              <w:rPr>
                                <w:sz w:val="24"/>
                              </w:rPr>
                              <w:tab/>
                            </w:r>
                          </w:p>
                          <w:p w:rsidR="006F53D9" w:rsidRDefault="006F53D9" w:rsidP="006F53D9">
                            <w:pPr>
                              <w:rPr>
                                <w:b/>
                                <w:i/>
                                <w:sz w:val="24"/>
                              </w:rPr>
                            </w:pPr>
                            <w:r>
                              <w:rPr>
                                <w:b/>
                                <w:i/>
                                <w:sz w:val="24"/>
                              </w:rPr>
                              <w:t xml:space="preserve">Tema: </w:t>
                            </w:r>
                            <w:r w:rsidRPr="006F53D9">
                              <w:rPr>
                                <w:b/>
                                <w:i/>
                                <w:sz w:val="24"/>
                              </w:rPr>
                              <w:t xml:space="preserve">Redes Educación (No me </w:t>
                            </w:r>
                            <w:proofErr w:type="spellStart"/>
                            <w:proofErr w:type="gramStart"/>
                            <w:r w:rsidRPr="006F53D9">
                              <w:rPr>
                                <w:b/>
                                <w:i/>
                                <w:sz w:val="24"/>
                              </w:rPr>
                              <w:t>molestes,mamá</w:t>
                            </w:r>
                            <w:proofErr w:type="gramEnd"/>
                            <w:r w:rsidRPr="006F53D9">
                              <w:rPr>
                                <w:b/>
                                <w:i/>
                                <w:sz w:val="24"/>
                              </w:rPr>
                              <w:t>,estoy</w:t>
                            </w:r>
                            <w:proofErr w:type="spellEnd"/>
                            <w:r w:rsidRPr="006F53D9">
                              <w:rPr>
                                <w:b/>
                                <w:i/>
                                <w:sz w:val="24"/>
                              </w:rPr>
                              <w:t xml:space="preserve"> aprendiendo) Eduard Punset</w:t>
                            </w:r>
                          </w:p>
                          <w:p w:rsidR="006F53D9" w:rsidRPr="006F53D9" w:rsidRDefault="006F53D9" w:rsidP="006F53D9">
                            <w:pPr>
                              <w:rPr>
                                <w:b/>
                                <w:i/>
                                <w:sz w:val="24"/>
                              </w:rPr>
                            </w:pPr>
                            <w:r>
                              <w:rPr>
                                <w:b/>
                                <w:i/>
                                <w:sz w:val="24"/>
                              </w:rPr>
                              <w:t xml:space="preserve">Por Luis Carlos Roux </w:t>
                            </w:r>
                            <w:r>
                              <w:rPr>
                                <w:b/>
                                <w:i/>
                                <w:sz w:val="24"/>
                              </w:rPr>
                              <w:tab/>
                              <w:t>4-769-1816</w:t>
                            </w:r>
                          </w:p>
                          <w:p w:rsidR="006F53D9" w:rsidRDefault="006F53D9" w:rsidP="006F53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559.6pt;margin-top:-38.45pt;width:610.8pt;height:76.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" fillcolor="#4472c4 [3204]" strokecolor="#1f3763 [1604]" strokeweight="1pt">
                <v:textbox>
                  <w:txbxContent>
                    <w:p w:rsidR="006F53D9" w:rsidRPr="006F53D9" w:rsidRDefault="006F53D9" w:rsidP="006F53D9">
                      <w:pPr>
                        <w:tabs>
                          <w:tab w:val="center" w:pos="4419"/>
                          <w:tab w:val="left" w:pos="5616"/>
                        </w:tabs>
                        <w:jc w:val="both"/>
                        <w:rPr>
                          <w:sz w:val="24"/>
                        </w:rPr>
                      </w:pPr>
                      <w:r w:rsidRPr="006F53D9">
                        <w:rPr>
                          <w:sz w:val="24"/>
                        </w:rPr>
                        <w:t xml:space="preserve">Análisis </w:t>
                      </w:r>
                      <w:proofErr w:type="spellStart"/>
                      <w:r w:rsidRPr="006F53D9">
                        <w:rPr>
                          <w:sz w:val="24"/>
                        </w:rPr>
                        <w:t>Critico</w:t>
                      </w:r>
                      <w:proofErr w:type="spellEnd"/>
                      <w:r>
                        <w:rPr>
                          <w:sz w:val="24"/>
                        </w:rPr>
                        <w:t xml:space="preserve"> – Actividad S1</w:t>
                      </w:r>
                      <w:r w:rsidRPr="006F53D9">
                        <w:rPr>
                          <w:sz w:val="24"/>
                        </w:rPr>
                        <w:tab/>
                      </w:r>
                    </w:p>
                    <w:p w:rsidR="006F53D9" w:rsidRDefault="006F53D9" w:rsidP="006F53D9">
                      <w:pPr>
                        <w:rPr>
                          <w:b/>
                          <w:i/>
                          <w:sz w:val="24"/>
                        </w:rPr>
                      </w:pPr>
                      <w:r>
                        <w:rPr>
                          <w:b/>
                          <w:i/>
                          <w:sz w:val="24"/>
                        </w:rPr>
                        <w:t xml:space="preserve">Tema: </w:t>
                      </w:r>
                      <w:r w:rsidRPr="006F53D9">
                        <w:rPr>
                          <w:b/>
                          <w:i/>
                          <w:sz w:val="24"/>
                        </w:rPr>
                        <w:t xml:space="preserve">Redes Educación (No me </w:t>
                      </w:r>
                      <w:proofErr w:type="spellStart"/>
                      <w:proofErr w:type="gramStart"/>
                      <w:r w:rsidRPr="006F53D9">
                        <w:rPr>
                          <w:b/>
                          <w:i/>
                          <w:sz w:val="24"/>
                        </w:rPr>
                        <w:t>molestes,mamá</w:t>
                      </w:r>
                      <w:proofErr w:type="gramEnd"/>
                      <w:r w:rsidRPr="006F53D9">
                        <w:rPr>
                          <w:b/>
                          <w:i/>
                          <w:sz w:val="24"/>
                        </w:rPr>
                        <w:t>,estoy</w:t>
                      </w:r>
                      <w:proofErr w:type="spellEnd"/>
                      <w:r w:rsidRPr="006F53D9">
                        <w:rPr>
                          <w:b/>
                          <w:i/>
                          <w:sz w:val="24"/>
                        </w:rPr>
                        <w:t xml:space="preserve"> aprendiendo) Eduard Punset</w:t>
                      </w:r>
                    </w:p>
                    <w:p w:rsidR="006F53D9" w:rsidRPr="006F53D9" w:rsidRDefault="006F53D9" w:rsidP="006F53D9">
                      <w:pPr>
                        <w:rPr>
                          <w:b/>
                          <w:i/>
                          <w:sz w:val="24"/>
                        </w:rPr>
                      </w:pPr>
                      <w:r>
                        <w:rPr>
                          <w:b/>
                          <w:i/>
                          <w:sz w:val="24"/>
                        </w:rPr>
                        <w:t xml:space="preserve">Por Luis Carlos Roux </w:t>
                      </w:r>
                      <w:r>
                        <w:rPr>
                          <w:b/>
                          <w:i/>
                          <w:sz w:val="24"/>
                        </w:rPr>
                        <w:tab/>
                        <w:t>4-769-1816</w:t>
                      </w:r>
                    </w:p>
                    <w:p w:rsidR="006F53D9" w:rsidRDefault="006F53D9" w:rsidP="006F53D9">
                      <w:pPr>
                        <w:jc w:val="center"/>
                      </w:pPr>
                    </w:p>
                  </w:txbxContent>
                </v:textbox>
                <w10:wrap anchorx="page"/>
              </v:rect>
            </w:pict>
          </mc:Fallback>
        </mc:AlternateContent>
      </w:r>
    </w:p>
    <w:p w:rsidR="006F53D9" w:rsidRPr="006F53D9" w:rsidRDefault="006F53D9" w:rsidP="006F53D9"/>
    <w:p w:rsidR="006F53D9" w:rsidRPr="006F53D9" w:rsidRDefault="006F53D9" w:rsidP="006F53D9"/>
    <w:p w:rsidR="006F53D9" w:rsidRPr="00A13925" w:rsidRDefault="00F374F1" w:rsidP="00A13925">
      <w:pPr>
        <w:spacing w:line="360" w:lineRule="auto"/>
        <w:jc w:val="both"/>
        <w:rPr>
          <w:sz w:val="24"/>
          <w:szCs w:val="24"/>
        </w:rPr>
      </w:pPr>
      <w:r w:rsidRPr="00A13925">
        <w:rPr>
          <w:sz w:val="24"/>
          <w:szCs w:val="24"/>
        </w:rPr>
        <w:t>Como experiencia propia jugando videojuegos en mi niñez, puedo aportar que sí he adquirido cosas positivas a través de ellos</w:t>
      </w:r>
      <w:r w:rsidR="00166E58" w:rsidRPr="00A13925">
        <w:rPr>
          <w:sz w:val="24"/>
          <w:szCs w:val="24"/>
        </w:rPr>
        <w:t xml:space="preserve">, como </w:t>
      </w:r>
      <w:r w:rsidR="00A13925" w:rsidRPr="00A13925">
        <w:rPr>
          <w:sz w:val="24"/>
          <w:szCs w:val="24"/>
        </w:rPr>
        <w:t>aprender inglés, tener mejor perspectiva del espacio,</w:t>
      </w:r>
      <w:r w:rsidR="00A13925">
        <w:rPr>
          <w:sz w:val="24"/>
          <w:szCs w:val="24"/>
        </w:rPr>
        <w:t xml:space="preserve"> creatividad, y</w:t>
      </w:r>
      <w:r w:rsidR="00A13925" w:rsidRPr="00A13925">
        <w:rPr>
          <w:sz w:val="24"/>
          <w:szCs w:val="24"/>
        </w:rPr>
        <w:t xml:space="preserve"> actitudes como buscar una solución a problemas, asumir retos, ser paciente, entre otros aspectos que han sido relevantes en mi vida actual.</w:t>
      </w:r>
    </w:p>
    <w:p w:rsidR="00A13925" w:rsidRPr="00A13925" w:rsidRDefault="00A13925" w:rsidP="00A13925">
      <w:pPr>
        <w:spacing w:line="360" w:lineRule="auto"/>
        <w:jc w:val="both"/>
        <w:rPr>
          <w:sz w:val="24"/>
          <w:szCs w:val="24"/>
        </w:rPr>
      </w:pPr>
      <w:r w:rsidRPr="00A13925">
        <w:rPr>
          <w:sz w:val="24"/>
          <w:szCs w:val="24"/>
        </w:rPr>
        <w:t>Ciertamente la educación requiere de nuevas estrategias para estimular el aprendizaje, de manera dinámica e interesante para los estudiantes. Difícilmente un niño va a interesarse por leer un montón de páginas con información, y con los adultos pasa igual. Aplicar la tecnología es indispensable para promover los conocimientos, con el uso de multimedios, juegos, actividades online entre otras herramientas. Buscando que el aprendizaje sea interesante, interactivo y más llevadero para el estudiante.</w:t>
      </w:r>
    </w:p>
    <w:p w:rsidR="00A13925" w:rsidRDefault="00A13925" w:rsidP="00A13925">
      <w:pPr>
        <w:spacing w:line="360" w:lineRule="auto"/>
        <w:jc w:val="both"/>
        <w:rPr>
          <w:sz w:val="24"/>
          <w:szCs w:val="24"/>
        </w:rPr>
      </w:pPr>
      <w:r w:rsidRPr="00A13925">
        <w:rPr>
          <w:sz w:val="24"/>
          <w:szCs w:val="24"/>
        </w:rPr>
        <w:t xml:space="preserve">Otro propósito es el trabajo colaborativo que se pueda lograr, así como jugar un videojuego con uno o varios amigos. Que el individuo aprenda a socializar y lograr los objetivos en conjunto con su equipo de trabajo, ya que en el ámbito laboral esto es de suma importancia. </w:t>
      </w:r>
    </w:p>
    <w:p w:rsidR="00A13925" w:rsidRPr="00A13925" w:rsidRDefault="00CE5E28" w:rsidP="00A13925">
      <w:pPr>
        <w:spacing w:line="360" w:lineRule="auto"/>
        <w:jc w:val="both"/>
        <w:rPr>
          <w:sz w:val="24"/>
          <w:szCs w:val="24"/>
        </w:rPr>
      </w:pPr>
      <w:r>
        <w:rPr>
          <w:sz w:val="24"/>
          <w:szCs w:val="24"/>
        </w:rPr>
        <w:t xml:space="preserve">los videojuegos ofrecen aspectos positivos para la formación de los niños, sin embargo si no se usan con medida también generan </w:t>
      </w:r>
      <w:r w:rsidR="00EB4224">
        <w:rPr>
          <w:sz w:val="24"/>
          <w:szCs w:val="24"/>
        </w:rPr>
        <w:t>problemáticas</w:t>
      </w:r>
      <w:bookmarkStart w:id="0" w:name="_GoBack"/>
      <w:bookmarkEnd w:id="0"/>
      <w:r w:rsidR="00EB4224">
        <w:rPr>
          <w:sz w:val="24"/>
          <w:szCs w:val="24"/>
        </w:rPr>
        <w:t>, como adicción o dependencia de estos aparatos, por lo tanto, los padres son otro factor que debe influir en el uso de la tecnología para sus hijos.</w:t>
      </w:r>
    </w:p>
    <w:sectPr w:rsidR="00A13925" w:rsidRPr="00A139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6D"/>
    <w:rsid w:val="00166E58"/>
    <w:rsid w:val="006F53D9"/>
    <w:rsid w:val="0075056D"/>
    <w:rsid w:val="009A688B"/>
    <w:rsid w:val="00A13925"/>
    <w:rsid w:val="00C07C30"/>
    <w:rsid w:val="00CE5E28"/>
    <w:rsid w:val="00EB4224"/>
    <w:rsid w:val="00F374F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12C1"/>
  <w15:chartTrackingRefBased/>
  <w15:docId w15:val="{3E7AE6C1-CB6F-4B43-8AD6-8DE81000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0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D72EC-571E-4A3A-B6B5-D44D7B13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217</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Roux</dc:creator>
  <cp:keywords/>
  <dc:description/>
  <cp:lastModifiedBy>Luis Roux</cp:lastModifiedBy>
  <cp:revision>1</cp:revision>
  <dcterms:created xsi:type="dcterms:W3CDTF">2018-08-13T18:41:00Z</dcterms:created>
  <dcterms:modified xsi:type="dcterms:W3CDTF">2018-08-13T20:29:00Z</dcterms:modified>
</cp:coreProperties>
</file>