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BC" w:rsidRDefault="00363B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-223520</wp:posOffset>
                </wp:positionV>
                <wp:extent cx="5819775" cy="73342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BBC" w:rsidRPr="00363BBC" w:rsidRDefault="00363BBC" w:rsidP="00363BB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lang w:val="es-PA"/>
                              </w:rPr>
                            </w:pPr>
                            <w:r w:rsidRPr="00363BBC">
                              <w:rPr>
                                <w:rFonts w:ascii="Berlin Sans FB Demi" w:hAnsi="Berlin Sans FB Demi"/>
                                <w:sz w:val="32"/>
                                <w:lang w:val="es-PA"/>
                              </w:rPr>
                              <w:t>NATIVOS E INMIGRANTES DIGITALES</w:t>
                            </w:r>
                            <w:r>
                              <w:rPr>
                                <w:rFonts w:ascii="Berlin Sans FB Demi" w:hAnsi="Berlin Sans FB Demi"/>
                                <w:sz w:val="32"/>
                                <w:lang w:val="es-PA"/>
                              </w:rPr>
                              <w:t xml:space="preserve"> POR MARC PRENSKY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6" style="position:absolute;margin-left:-64.8pt;margin-top:-17.6pt;width:458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" fillcolor="#ed7d31 [3205]" strokecolor="#823b0b [1605]" strokeweight="1pt">
                <v:stroke joinstyle="miter"/>
                <v:textbox>
                  <w:txbxContent>
                    <w:p w:rsidR="00363BBC" w:rsidRPr="00363BBC" w:rsidRDefault="00363BBC" w:rsidP="00363BBC">
                      <w:pPr>
                        <w:jc w:val="center"/>
                        <w:rPr>
                          <w:rFonts w:ascii="Berlin Sans FB Demi" w:hAnsi="Berlin Sans FB Demi"/>
                          <w:sz w:val="32"/>
                          <w:lang w:val="es-PA"/>
                        </w:rPr>
                      </w:pPr>
                      <w:r w:rsidRPr="00363BBC">
                        <w:rPr>
                          <w:rFonts w:ascii="Berlin Sans FB Demi" w:hAnsi="Berlin Sans FB Demi"/>
                          <w:sz w:val="32"/>
                          <w:lang w:val="es-PA"/>
                        </w:rPr>
                        <w:t>NATIVOS E INMIGRANTES DIGITALES</w:t>
                      </w:r>
                      <w:r>
                        <w:rPr>
                          <w:rFonts w:ascii="Berlin Sans FB Demi" w:hAnsi="Berlin Sans FB Demi"/>
                          <w:sz w:val="32"/>
                          <w:lang w:val="es-PA"/>
                        </w:rPr>
                        <w:t xml:space="preserve"> POR MARC PRENSKY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BBC" w:rsidRPr="00363BBC" w:rsidRDefault="00363BBC" w:rsidP="00363BBC"/>
    <w:p w:rsidR="00363BBC" w:rsidRPr="00363BBC" w:rsidRDefault="00424213" w:rsidP="00363BBC">
      <w:r w:rsidRPr="00363B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-737235</wp:posOffset>
                </wp:positionH>
                <wp:positionV relativeFrom="paragraph">
                  <wp:posOffset>26035</wp:posOffset>
                </wp:positionV>
                <wp:extent cx="3829050" cy="7639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7639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BC" w:rsidRPr="003D7B25" w:rsidRDefault="00363BBC" w:rsidP="003D7B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3D7B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A"/>
                              </w:rPr>
                              <w:t>Resumen</w:t>
                            </w:r>
                          </w:p>
                          <w:p w:rsidR="00363BBC" w:rsidRDefault="00363BBC" w:rsidP="003D7B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>El artículo de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 xml:space="preserve"> Prensky nos muestra la realidad sobre la relación de las personas del mundo tecnológico de hoy en día, donde los clasifica en 2 grandes grupos, los nativos digitales y los inmigrantes digitales.</w:t>
                            </w:r>
                          </w:p>
                          <w:p w:rsidR="00363BBC" w:rsidRDefault="00363BBC" w:rsidP="003D7B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 xml:space="preserve">Los nativos digitales se refieren a las personas nacidas luego del año 90, los cuales desde sus tempranos años han manipulado de manera indirecta algún recurso tecnológico, otorgándoles la capacidad de en la actualidad </w:t>
                            </w:r>
                            <w:r w:rsidR="0042421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>utilizar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 xml:space="preserve"> dichos recursos de manera más natural y fácil.</w:t>
                            </w:r>
                            <w:r w:rsidR="0042421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 xml:space="preserve"> También cuentas con aspectos como: innovación, multitareas, habilidades de comunicación vía internet, entre otras.</w:t>
                            </w:r>
                          </w:p>
                          <w:p w:rsidR="00363BBC" w:rsidRDefault="00363BBC" w:rsidP="003D7B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 xml:space="preserve">Los inmigrantes digitales, son las personas nacidas antes del año 90, quienes no tuvieron acceso a la tecnología sino hasta sus años de madurez, y por lo tanto tienen que aprender a utilizar estos recursos por primera vez, presentando dificultades a la hora de relacionarse con ellos. Dentro de este grupo hay quienes logran satisfactoriamente </w:t>
                            </w:r>
                            <w:r w:rsidR="003D7B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>la capacidad de manejar la tecnología y comprender este ámbito, otros simplemente no logran esta destreza.</w:t>
                            </w:r>
                          </w:p>
                          <w:p w:rsidR="003D7B25" w:rsidRPr="00363BBC" w:rsidRDefault="003D7B25" w:rsidP="003D7B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A"/>
                              </w:rPr>
                              <w:t>Como último aspecto, muestra que ambos grupos deben mantenerse actualizados en el ámbito tecnológico, ya que las necesidades actuales requieren del uso de este recurso para resolver problemas del día a día.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8.05pt;margin-top:2.05pt;width:301.5pt;height:60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3BBC" w:rsidRPr="003D7B25" w:rsidRDefault="00363BBC" w:rsidP="003D7B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A"/>
                        </w:rPr>
                      </w:pPr>
                      <w:r w:rsidRPr="003D7B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A"/>
                        </w:rPr>
                        <w:t>Resumen</w:t>
                      </w:r>
                    </w:p>
                    <w:p w:rsidR="00363BBC" w:rsidRDefault="00363BBC" w:rsidP="003D7B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>El artículo de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 xml:space="preserve"> Prensky nos muestra la realidad sobre la relación de las personas del mundo tecnológico de hoy en día, donde los clasifica en 2 grandes grupos, los nativos digitales y los inmigrantes digitales.</w:t>
                      </w:r>
                    </w:p>
                    <w:p w:rsidR="00363BBC" w:rsidRDefault="00363BBC" w:rsidP="003D7B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 xml:space="preserve">Los nativos digitales se refieren a las personas nacidas luego del año 90, los cuales desde sus tempranos años han manipulado de manera indirecta algún recurso tecnológico, otorgándoles la capacidad de en la actualidad </w:t>
                      </w:r>
                      <w:r w:rsidR="00424213"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>utilizar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 xml:space="preserve"> dichos recursos de manera más natural y fácil.</w:t>
                      </w:r>
                      <w:r w:rsidR="00424213"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 xml:space="preserve"> También cuentas con aspectos como: innovación, multitareas, habilidades de comunicación vía internet, entre otras.</w:t>
                      </w:r>
                    </w:p>
                    <w:p w:rsidR="00363BBC" w:rsidRDefault="00363BBC" w:rsidP="003D7B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 xml:space="preserve">Los inmigrantes digitales, son las personas nacidas antes del año 90, quienes no tuvieron acceso a la tecnología sino hasta sus años de madurez, y por lo tanto tienen que aprender a utilizar estos recursos por primera vez, presentando dificultades a la hora de relacionarse con ellos. Dentro de este grupo hay quienes logran satisfactoriamente </w:t>
                      </w:r>
                      <w:r w:rsidR="003D7B25"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>la capacidad de manejar la tecnología y comprender este ámbito, otros simplemente no logran esta destreza.</w:t>
                      </w:r>
                    </w:p>
                    <w:p w:rsidR="003D7B25" w:rsidRPr="00363BBC" w:rsidRDefault="003D7B25" w:rsidP="003D7B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A"/>
                        </w:rPr>
                        <w:t>Como último aspecto, muestra que ambos grupos deben mantenerse actualizados en el ámbito tecnológico, ya que las necesidades actuales requieren del uso de este recurso para resolver problemas del día a día.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33655</wp:posOffset>
                </wp:positionV>
                <wp:extent cx="2847975" cy="57150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BC" w:rsidRPr="00363BBC" w:rsidRDefault="00363BBC" w:rsidP="00363BB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lang w:val="es-PA"/>
                              </w:rPr>
                            </w:pPr>
                            <w:r w:rsidRPr="00363BBC">
                              <w:rPr>
                                <w:rFonts w:ascii="Berlin Sans FB Demi" w:hAnsi="Berlin Sans FB Demi"/>
                                <w:sz w:val="32"/>
                                <w:lang w:val="es-PA"/>
                              </w:rPr>
                              <w:t>Luis Roux 4-769-1816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8" style="position:absolute;margin-left:249.45pt;margin-top:2.65pt;width:224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63BBC" w:rsidRPr="00363BBC" w:rsidRDefault="00363BBC" w:rsidP="00363BBC">
                      <w:pPr>
                        <w:jc w:val="center"/>
                        <w:rPr>
                          <w:rFonts w:ascii="Berlin Sans FB Demi" w:hAnsi="Berlin Sans FB Demi"/>
                          <w:sz w:val="32"/>
                          <w:lang w:val="es-PA"/>
                        </w:rPr>
                      </w:pPr>
                      <w:r w:rsidRPr="00363BBC">
                        <w:rPr>
                          <w:rFonts w:ascii="Berlin Sans FB Demi" w:hAnsi="Berlin Sans FB Demi"/>
                          <w:sz w:val="32"/>
                          <w:lang w:val="es-PA"/>
                        </w:rPr>
                        <w:t>Luis Roux 4-769-1816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BBC" w:rsidRPr="00363BBC" w:rsidRDefault="00363BBC" w:rsidP="00363BBC"/>
    <w:p w:rsidR="00363BBC" w:rsidRPr="00363BBC" w:rsidRDefault="00363BBC" w:rsidP="00363BBC"/>
    <w:p w:rsidR="003D7B25" w:rsidRDefault="003D7B25" w:rsidP="003D7B25">
      <w:pPr>
        <w:tabs>
          <w:tab w:val="left" w:pos="2010"/>
        </w:tabs>
        <w:spacing w:line="360" w:lineRule="auto"/>
        <w:jc w:val="right"/>
        <w:rPr>
          <w:rFonts w:ascii="Arial" w:hAnsi="Arial" w:cs="Arial"/>
          <w:sz w:val="24"/>
        </w:rPr>
      </w:pPr>
    </w:p>
    <w:p w:rsidR="003D7B25" w:rsidRDefault="00363BBC" w:rsidP="003D7B25">
      <w:pPr>
        <w:tabs>
          <w:tab w:val="left" w:pos="2010"/>
        </w:tabs>
        <w:spacing w:line="360" w:lineRule="auto"/>
        <w:jc w:val="right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5111F7BB" wp14:editId="41EEE22F">
            <wp:extent cx="2206440" cy="2390775"/>
            <wp:effectExtent l="0" t="0" r="3810" b="0"/>
            <wp:docPr id="3" name="Imagen 3" descr="Resultado de imagen para nativos e inmigrantes digitales res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nativos e inmigrantes digitales resum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60" cy="24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25" w:rsidRDefault="003D7B25" w:rsidP="003D7B25">
      <w:pPr>
        <w:tabs>
          <w:tab w:val="left" w:pos="2010"/>
        </w:tabs>
        <w:spacing w:line="360" w:lineRule="auto"/>
        <w:rPr>
          <w:rFonts w:ascii="Arial" w:hAnsi="Arial" w:cs="Arial"/>
          <w:sz w:val="24"/>
        </w:rPr>
      </w:pPr>
    </w:p>
    <w:p w:rsidR="003D7B25" w:rsidRDefault="003D7B25" w:rsidP="003D7B25">
      <w:pPr>
        <w:tabs>
          <w:tab w:val="left" w:pos="2010"/>
        </w:tabs>
        <w:spacing w:line="360" w:lineRule="auto"/>
        <w:rPr>
          <w:rFonts w:ascii="Arial" w:hAnsi="Arial" w:cs="Arial"/>
          <w:sz w:val="24"/>
        </w:rPr>
      </w:pPr>
    </w:p>
    <w:p w:rsidR="00363BBC" w:rsidRPr="00363BBC" w:rsidRDefault="003D7B25" w:rsidP="00363BBC">
      <w:pPr>
        <w:tabs>
          <w:tab w:val="left" w:pos="2010"/>
        </w:tabs>
        <w:spacing w:line="360" w:lineRule="auto"/>
        <w:jc w:val="right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708BF31A" wp14:editId="6B2C2930">
            <wp:extent cx="2371725" cy="1848097"/>
            <wp:effectExtent l="0" t="0" r="0" b="0"/>
            <wp:docPr id="5" name="Imagen 5" descr="Resultado de imagen para nativos e inmigrantes digitales res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ativos e inmigrantes digitales resum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65"/>
                    <a:stretch/>
                  </pic:blipFill>
                  <pic:spPr bwMode="auto">
                    <a:xfrm>
                      <a:off x="0" y="0"/>
                      <a:ext cx="2379653" cy="18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3BBC" w:rsidRPr="00363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C"/>
    <w:rsid w:val="001833F3"/>
    <w:rsid w:val="00223ECD"/>
    <w:rsid w:val="00363BBC"/>
    <w:rsid w:val="003D7B25"/>
    <w:rsid w:val="00424213"/>
    <w:rsid w:val="00B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04107"/>
  <w15:chartTrackingRefBased/>
  <w15:docId w15:val="{404D542E-C16D-4FD8-BE9F-BC6D0DA2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RouxL</dc:creator>
  <cp:keywords/>
  <dc:description/>
  <cp:lastModifiedBy>RouxL</cp:lastModifiedBy>
  <cp:revision>2</cp:revision>
  <dcterms:created xsi:type="dcterms:W3CDTF">2018-08-19T22:28:00Z</dcterms:created>
  <dcterms:modified xsi:type="dcterms:W3CDTF">2018-08-19T22:47:00Z</dcterms:modified>
</cp:coreProperties>
</file>