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8870"/>
      </w:tblGrid>
      <w:tr w:rsidR="0036546D" w:rsidTr="0036546D">
        <w:tc>
          <w:tcPr>
            <w:tcW w:w="8870" w:type="dxa"/>
          </w:tcPr>
          <w:p w:rsidR="0036546D" w:rsidRDefault="0036546D" w:rsidP="0093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Fuentes </w:t>
            </w:r>
          </w:p>
        </w:tc>
      </w:tr>
      <w:tr w:rsidR="0036546D" w:rsidTr="0036546D">
        <w:tc>
          <w:tcPr>
            <w:tcW w:w="8870" w:type="dxa"/>
          </w:tcPr>
          <w:p w:rsidR="0036546D" w:rsidRDefault="0036546D" w:rsidP="00936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262F">
              <w:rPr>
                <w:rFonts w:ascii="Times New Roman" w:hAnsi="Times New Roman" w:cs="Times New Roman"/>
                <w:sz w:val="16"/>
                <w:szCs w:val="16"/>
              </w:rPr>
              <w:t xml:space="preserve">Fuentes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primarias: </w:t>
            </w:r>
          </w:p>
          <w:p w:rsidR="0036546D" w:rsidRPr="0061262F" w:rsidRDefault="0036546D" w:rsidP="00936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Entrevista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6EF1" w:rsidRDefault="0036546D" w:rsidP="0093669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C7A">
              <w:rPr>
                <w:rFonts w:ascii="Times New Roman" w:hAnsi="Times New Roman" w:cs="Times New Roman"/>
                <w:sz w:val="16"/>
                <w:szCs w:val="16"/>
              </w:rPr>
              <w:t xml:space="preserve">Fuentes secundarias: </w:t>
            </w:r>
          </w:p>
          <w:p w:rsidR="0036546D" w:rsidRPr="00F33C7A" w:rsidRDefault="0036546D" w:rsidP="0093669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3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Proclama del Cauca. (Sábado 22 de septiembre de 2018). El Patía a la vanguardia de los tics. Recuperado de: https://www.proclamadelcauca.com/alcalde-patia-la-vanguardia-la-tics/</w:t>
            </w:r>
          </w:p>
          <w:p w:rsidR="0036546D" w:rsidRPr="00F33C7A" w:rsidRDefault="0036546D" w:rsidP="0093669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C7A">
              <w:rPr>
                <w:rFonts w:ascii="Times New Roman" w:hAnsi="Times New Roman" w:cs="Times New Roman"/>
                <w:sz w:val="16"/>
                <w:szCs w:val="16"/>
              </w:rPr>
              <w:t>Patiaadmon</w:t>
            </w:r>
            <w:proofErr w:type="spellEnd"/>
            <w:r w:rsidRPr="00F33C7A">
              <w:rPr>
                <w:rFonts w:ascii="Times New Roman" w:hAnsi="Times New Roman" w:cs="Times New Roman"/>
                <w:sz w:val="16"/>
                <w:szCs w:val="16"/>
              </w:rPr>
              <w:t>. Caracterización. (PDF). Recuperado de: http://crc.gov.co/files/ConocimientoAmbiental/POT/patia/patiaadmon.pdf</w:t>
            </w:r>
          </w:p>
          <w:p w:rsidR="0036546D" w:rsidRDefault="0036546D" w:rsidP="0093669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C7A">
              <w:rPr>
                <w:rFonts w:ascii="Times New Roman" w:hAnsi="Times New Roman" w:cs="Times New Roman"/>
                <w:sz w:val="16"/>
                <w:szCs w:val="16"/>
              </w:rPr>
              <w:t xml:space="preserve">Plan de Desarrollo Patía. (2016-2019).  Cambio para la paz. Recuperado de: </w:t>
            </w:r>
            <w:hyperlink r:id="rId6" w:history="1">
              <w:r w:rsidRPr="00254F3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http://www.patiacauca.gov.co/Transparencia/PlaneacionGestionyControl/Plan%20de%20Desarrollo%202016%20-%202019.pdf</w:t>
              </w:r>
            </w:hyperlink>
          </w:p>
          <w:p w:rsidR="0036546D" w:rsidRDefault="0036546D" w:rsidP="0093669D">
            <w:pPr>
              <w:pStyle w:val="Bibliografa"/>
              <w:jc w:val="both"/>
            </w:pPr>
            <w:r>
              <w:fldChar w:fldCharType="begin"/>
            </w:r>
            <w:r w:rsidRPr="004C22D4">
              <w:instrText>BIBLIOGRAPHY</w:instrText>
            </w:r>
            <w:r>
              <w:fldChar w:fldCharType="separate"/>
            </w:r>
            <w:r>
              <w:t xml:space="preserve"> https://www.flipsnack.com/jcramos/region-caracterizacion-del-</w:t>
            </w:r>
          </w:p>
          <w:p w:rsidR="0036546D" w:rsidRDefault="0036546D" w:rsidP="0093669D">
            <w:pPr>
              <w:pStyle w:val="Bibliografa"/>
              <w:ind w:left="720" w:hanging="720"/>
              <w:jc w:val="both"/>
            </w:pPr>
            <w:r>
              <w:t xml:space="preserve">DiariodelCauca. (17 de septiembre de 2015). </w:t>
            </w:r>
            <w:r>
              <w:rPr>
                <w:i/>
                <w:iCs/>
              </w:rPr>
              <w:t>Diario del Cauca</w:t>
            </w:r>
            <w:r>
              <w:t>. Recuperado el 16 de octubre de 2018, de Crisis por falta de docentes en Patía: http://diariodelcauca.com.co/noticias/local/crisis-por-falta-de-docentes-en-patia-159234</w:t>
            </w:r>
          </w:p>
          <w:p w:rsidR="0036546D" w:rsidRPr="004C22D4" w:rsidRDefault="0036546D" w:rsidP="0093669D">
            <w:pPr>
              <w:jc w:val="both"/>
            </w:pPr>
          </w:p>
          <w:p w:rsidR="0036546D" w:rsidRDefault="0036546D" w:rsidP="0093669D">
            <w:r>
              <w:rPr>
                <w:b/>
                <w:bCs/>
              </w:rPr>
              <w:fldChar w:fldCharType="end"/>
            </w:r>
          </w:p>
          <w:p w:rsidR="0036546D" w:rsidRPr="00F33C7A" w:rsidRDefault="0036546D" w:rsidP="0093669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46D" w:rsidRDefault="0036546D" w:rsidP="0093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EB0" w:rsidRDefault="00246EF1"/>
    <w:sectPr w:rsidR="00064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D"/>
    <w:rsid w:val="00246EF1"/>
    <w:rsid w:val="0036546D"/>
    <w:rsid w:val="004B26D3"/>
    <w:rsid w:val="008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54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3654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654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36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54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3654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654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36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iacauca.gov.co/Transparencia/PlaneacionGestionyControl/Plan%20de%20Desarrollo%202016%20-%20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MINsf</b:Tag>
    <b:SourceType>InternetSite</b:SourceType>
    <b:Guid>{1BE1575E-5C32-44F6-93DB-0DCD24D6B27A}</b:Guid>
    <b:Author>
      <b:Author>
        <b:NameList>
          <b:Person>
            <b:Last>MINEDUCACION</b:Last>
          </b:Person>
        </b:NameList>
      </b:Author>
    </b:Author>
    <b:Title>PLAN NACIONAL DECENAL DE EDUCACIÓN 2016-2026: EL CAMINO HACIA LA CALIDAD Y LA EQUIDAD</b:Title>
    <b:Year>sf</b:Year>
    <b:URL>http://www.plandecenal.edu.co/cms/images/PLAN%20NACIONAL%20DECENAL%20DE%20EDUCACION%202DA%20EDICION_271117.pdf</b:URL>
    <b:YearAccessed>2018</b:YearAccessed>
    <b:MonthAccessed>octubre</b:MonthAccessed>
    <b:DayAccessed>10</b:DayAccessed>
    <b:RefOrder>2</b:RefOrder>
  </b:Source>
  <b:Source>
    <b:Tag>UNEsf</b:Tag>
    <b:SourceType>InternetSite</b:SourceType>
    <b:Guid>{5F24C3CB-30FC-42BA-81DB-EB5E915C5FB3}</b:Guid>
    <b:Author>
      <b:Author>
        <b:NameList>
          <b:Person>
            <b:Last>UNESCO</b:Last>
          </b:Person>
        </b:NameList>
      </b:Author>
    </b:Author>
    <b:Title>EL DESARROLLO SOSTENIBLE COMIENZA POR LA EDUCACIÓN</b:Title>
    <b:Year>sf</b:Year>
    <b:URL>http://unesdoc.unesco.org/images/0023/002305/230508s.pdf</b:URL>
    <b:YearAccessed>2018</b:YearAccessed>
    <b:MonthAccessed>octubre</b:MonthAccessed>
    <b:DayAccessed>11</b:DayAccessed>
    <b:RefOrder>3</b:RefOrder>
  </b:Source>
  <b:Source>
    <b:Tag>Osc10</b:Tag>
    <b:SourceType>InternetSite</b:SourceType>
    <b:Guid>{24380C88-3EA0-474C-8F7A-728042748A3B}</b:Guid>
    <b:Title>REGIÓN: CARACTERÍSTICAS DEL ESCENARIO INVESTIGATIVO</b:Title>
    <b:InternetSiteTitle>UNAD</b:InternetSiteTitle>
    <b:Year>2010</b:Year>
    <b:URL>https://www.flipsnack.com/jcramos/region-caracterizacion-del-escenario-investigativo.html</b:URL>
    <b:Author>
      <b:Author>
        <b:NameList>
          <b:Person>
            <b:Last>Acosta</b:Last>
            <b:First>Oscar</b:First>
            <b:Middle>Benavides</b:Middle>
          </b:Person>
          <b:Person>
            <b:Last>Cuesta</b:Last>
            <b:First>Carlos</b:First>
            <b:Middle>Didier Quintero</b:Middle>
          </b:Person>
        </b:NameList>
      </b:Author>
    </b:Author>
    <b:YearAccessed>2018</b:YearAccessed>
    <b:MonthAccessed>Septiembre</b:MonthAccessed>
    <b:DayAccessed>2</b:DayAccessed>
    <b:RefOrder>5</b:RefOrder>
  </b:Source>
  <b:Source>
    <b:Tag>CAUsf</b:Tag>
    <b:SourceType>InternetSite</b:SourceType>
    <b:Guid>{2CAEAF78-17FE-4316-B202-2696F00945F0}</b:Guid>
    <b:Author>
      <b:Author>
        <b:NameList>
          <b:Person>
            <b:Last>CAUCA</b:Last>
            <b:First>GOBERNACION</b:First>
            <b:Middle>DEL</b:Middle>
          </b:Person>
        </b:NameList>
      </b:Author>
    </b:Author>
    <b:Title>GOBERNACION DEL CAUCA</b:Title>
    <b:InternetSiteTitle>LINEA BASE INDICADORES SOCIOECONÓMICOS SANTANDER DE QUILICHAO</b:InternetSiteTitle>
    <b:Year>sf</b:Year>
    <b:URL>https://www.cauca.gov.co/sites/default/files/informes/santander_de_quilichao.pdf</b:URL>
    <b:YearAccessed>2018</b:YearAccessed>
    <b:MonthAccessed>OCTUBRE</b:MonthAccessed>
    <b:DayAccessed>2</b:DayAccessed>
    <b:RefOrder>1</b:RefOrder>
  </b:Source>
  <b:Source>
    <b:Tag>Sol15</b:Tag>
    <b:SourceType>InternetSite</b:SourceType>
    <b:Guid>{F9CE297F-4BEA-4B50-A18F-3A33AD988725}</b:Guid>
    <b:Author>
      <b:Author>
        <b:NameList>
          <b:Person>
            <b:Last>Solano</b:Last>
            <b:First>Alex</b:First>
            <b:Middle>Smith Araque</b:Middle>
          </b:Person>
        </b:NameList>
      </b:Author>
    </b:Author>
    <b:Title>La configuración regional en Colombia 1993-2005</b:Title>
    <b:InternetSiteTitle>Revista Lasallista de Investigación </b:InternetSiteTitle>
    <b:Year>2015</b:Year>
    <b:URL>http://repository.lasallista.edu.co:8080/ojs/index.php/rldi/article/view/804/557</b:URL>
    <b:YearAccessed>2018</b:YearAccessed>
    <b:MonthAccessed>octubre</b:MonthAccessed>
    <b:DayAccessed>11</b:DayAccessed>
    <b:RefOrder>4</b:RefOrder>
  </b:Source>
  <b:Source>
    <b:Tag>Dia15</b:Tag>
    <b:SourceType>InternetSite</b:SourceType>
    <b:Guid>{135CC7AF-CF22-44BC-A35E-C6501E6760EB}</b:Guid>
    <b:Author>
      <b:Author>
        <b:NameList>
          <b:Person>
            <b:Last>DiariodelCauca</b:Last>
          </b:Person>
        </b:NameList>
      </b:Author>
    </b:Author>
    <b:Title>Diario del Cauca</b:Title>
    <b:InternetSiteTitle>Crisis por falta de docentes en Patía</b:InternetSiteTitle>
    <b:Year>2015</b:Year>
    <b:Month>septiembre</b:Month>
    <b:Day>17</b:Day>
    <b:URL>http://diariodelcauca.com.co/noticias/local/crisis-por-falta-de-docentes-en-patia-159234</b:URL>
    <b:YearAccessed>2018</b:YearAccessed>
    <b:MonthAccessed>octubre</b:MonthAccessed>
    <b:DayAccessed>16</b:DayAccessed>
    <b:RefOrder>6</b:RefOrder>
  </b:Source>
</b:Sources>
</file>

<file path=customXml/itemProps1.xml><?xml version="1.0" encoding="utf-8"?>
<ds:datastoreItem xmlns:ds="http://schemas.openxmlformats.org/officeDocument/2006/customXml" ds:itemID="{F7B2E838-69B8-43B3-8DD7-9602877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SIMPERIUM</dc:creator>
  <cp:lastModifiedBy>SIMPERIUM</cp:lastModifiedBy>
  <cp:revision>2</cp:revision>
  <dcterms:created xsi:type="dcterms:W3CDTF">2018-10-17T11:03:00Z</dcterms:created>
  <dcterms:modified xsi:type="dcterms:W3CDTF">2018-10-17T11:05:00Z</dcterms:modified>
</cp:coreProperties>
</file>