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ED" w:rsidRPr="00B979AF" w:rsidRDefault="00E308ED" w:rsidP="00E308ED">
      <w:pPr>
        <w:rPr>
          <w:rFonts w:ascii="Goudy Old Style" w:hAnsi="Goudy Old Style"/>
          <w:b/>
          <w:color w:val="632423"/>
          <w:sz w:val="32"/>
          <w:szCs w:val="32"/>
          <w:lang w:val="es-ES"/>
        </w:rPr>
      </w:pPr>
      <w:r w:rsidRPr="00B979AF">
        <w:rPr>
          <w:rFonts w:ascii="Goudy Old Style" w:hAnsi="Goudy Old Style"/>
          <w:b/>
          <w:color w:val="632423"/>
          <w:sz w:val="32"/>
          <w:szCs w:val="32"/>
          <w:lang w:val="es-ES"/>
        </w:rPr>
        <w:t>EXIGENCIAS DEL CURSO POR LA PARTE ADMINISTRATIVA: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 xml:space="preserve">Aunque la modalidad del curso es </w:t>
      </w:r>
      <w:proofErr w:type="spellStart"/>
      <w:r w:rsidRPr="00B979AF">
        <w:rPr>
          <w:rFonts w:ascii="Goudy Old Style" w:hAnsi="Goudy Old Style"/>
          <w:sz w:val="32"/>
          <w:szCs w:val="32"/>
          <w:lang w:val="es-ES"/>
        </w:rPr>
        <w:t>semipresencial</w:t>
      </w:r>
      <w:proofErr w:type="spellEnd"/>
      <w:r w:rsidRPr="00B979AF">
        <w:rPr>
          <w:rFonts w:ascii="Goudy Old Style" w:hAnsi="Goudy Old Style"/>
          <w:sz w:val="32"/>
          <w:szCs w:val="32"/>
          <w:lang w:val="es-ES"/>
        </w:rPr>
        <w:t>, el estudiante requiere completar un total de diez (10) horas presenciales, 16 horas en línea y 32 horas prácticas, para aprobar el curso.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 xml:space="preserve"> El participante que no asista a la sesión inicial o a la sesión de cierre, no recibirá evaluación final; y deberá matricular nuevamente la asignatura.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El participante debe cumplir puntual y obligatoriamente en las fechas establecidas, con los criterios de evaluación, tales como asistencia, tareas, ejercicios prácticos, asignaciones, parciales y proyecto final, los cuales serán evaluados por el profesor del curso.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Las clases serán iniciadas puntualmente con los estudiantes que se encuentren presentes en el aula de clases.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Toda asignación se entrega sólo en la fecha programada, no se aceptarán trabajos entregados en fechas posteriores.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Los estudiantes deben vestirse adecuadamente y de esta manera estarán guardando respeto, cortesía y consideración en su trato con los compañeros, profesores y personal administrativo de esta universidad.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Dentro del aula de clases, se prohíbe:</w:t>
      </w:r>
    </w:p>
    <w:p w:rsidR="00E308ED" w:rsidRPr="00B979AF" w:rsidRDefault="00E308ED" w:rsidP="00E308ED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ascii="Goudy Old Style" w:hAnsi="Goudy Old Style"/>
          <w:sz w:val="32"/>
          <w:szCs w:val="32"/>
        </w:rPr>
      </w:pPr>
      <w:proofErr w:type="spellStart"/>
      <w:r w:rsidRPr="00B979AF">
        <w:rPr>
          <w:rFonts w:ascii="Goudy Old Style" w:hAnsi="Goudy Old Style"/>
          <w:sz w:val="32"/>
          <w:szCs w:val="32"/>
        </w:rPr>
        <w:t>Fumar</w:t>
      </w:r>
      <w:proofErr w:type="spellEnd"/>
      <w:r w:rsidRPr="00B979AF">
        <w:rPr>
          <w:rFonts w:ascii="Goudy Old Style" w:hAnsi="Goudy Old Style"/>
          <w:sz w:val="32"/>
          <w:szCs w:val="32"/>
        </w:rPr>
        <w:t xml:space="preserve"> o </w:t>
      </w:r>
      <w:proofErr w:type="spellStart"/>
      <w:r w:rsidRPr="00B979AF">
        <w:rPr>
          <w:rFonts w:ascii="Goudy Old Style" w:hAnsi="Goudy Old Style"/>
          <w:sz w:val="32"/>
          <w:szCs w:val="32"/>
        </w:rPr>
        <w:t>ingerir</w:t>
      </w:r>
      <w:proofErr w:type="spellEnd"/>
      <w:r w:rsidRPr="00B979AF">
        <w:rPr>
          <w:rFonts w:ascii="Goudy Old Style" w:hAnsi="Goudy Old Style"/>
          <w:sz w:val="32"/>
          <w:szCs w:val="32"/>
        </w:rPr>
        <w:t xml:space="preserve"> </w:t>
      </w:r>
      <w:proofErr w:type="spellStart"/>
      <w:r w:rsidRPr="00B979AF">
        <w:rPr>
          <w:rFonts w:ascii="Goudy Old Style" w:hAnsi="Goudy Old Style"/>
          <w:sz w:val="32"/>
          <w:szCs w:val="32"/>
        </w:rPr>
        <w:t>alimentos</w:t>
      </w:r>
      <w:proofErr w:type="spellEnd"/>
      <w:r w:rsidRPr="00B979AF">
        <w:rPr>
          <w:rFonts w:ascii="Goudy Old Style" w:hAnsi="Goudy Old Style"/>
          <w:sz w:val="32"/>
          <w:szCs w:val="32"/>
        </w:rPr>
        <w:t>.</w:t>
      </w:r>
    </w:p>
    <w:p w:rsidR="00E308ED" w:rsidRPr="00B979AF" w:rsidRDefault="00E308ED" w:rsidP="00E308ED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 xml:space="preserve">Utilizar teléfonos celulares y/o cualquier otro dispositivo electrónico como </w:t>
      </w:r>
      <w:proofErr w:type="spellStart"/>
      <w:r w:rsidRPr="00B979AF">
        <w:rPr>
          <w:rFonts w:ascii="Goudy Old Style" w:hAnsi="Goudy Old Style"/>
          <w:sz w:val="32"/>
          <w:szCs w:val="32"/>
          <w:lang w:val="es-ES"/>
        </w:rPr>
        <w:t>Ipod</w:t>
      </w:r>
      <w:proofErr w:type="spellEnd"/>
      <w:r w:rsidRPr="00B979AF">
        <w:rPr>
          <w:rFonts w:ascii="Goudy Old Style" w:hAnsi="Goudy Old Style"/>
          <w:sz w:val="32"/>
          <w:szCs w:val="32"/>
          <w:lang w:val="es-ES"/>
        </w:rPr>
        <w:t xml:space="preserve">, CD, Mp3, Mp4, </w:t>
      </w:r>
      <w:proofErr w:type="spellStart"/>
      <w:r w:rsidRPr="00B979AF">
        <w:rPr>
          <w:rFonts w:ascii="Goudy Old Style" w:hAnsi="Goudy Old Style"/>
          <w:sz w:val="32"/>
          <w:szCs w:val="32"/>
          <w:lang w:val="es-ES"/>
        </w:rPr>
        <w:t>Iphone</w:t>
      </w:r>
      <w:proofErr w:type="spellEnd"/>
      <w:r w:rsidRPr="00B979AF">
        <w:rPr>
          <w:rFonts w:ascii="Goudy Old Style" w:hAnsi="Goudy Old Style"/>
          <w:sz w:val="32"/>
          <w:szCs w:val="32"/>
          <w:lang w:val="es-ES"/>
        </w:rPr>
        <w:t>, radios, grabadoras, etc.</w:t>
      </w:r>
    </w:p>
    <w:p w:rsidR="00E308ED" w:rsidRPr="00B979AF" w:rsidRDefault="00E308ED" w:rsidP="00E308ED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El uso de gorras, chancletas, pantalones cortos, pantalonetas, bermudas, blusas escotadas, minifaldas, ropa ceñida al cuerpo o cualquier tipo de vestuario que riña contra la moral y buenas costumbres de esta universidad.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En cada asignación, investigación, chats, foro, taller, trabajo final u otra actividad académica, la ortografía será evaluada.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lastRenderedPageBreak/>
        <w:t>El trabajo final del curso debe ajustarse al esquema proporcionado por el facilitador. El profesor es orientador y facilitador en el desarrollo metodológico.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Es  un derecho del profesor exigir académicamente a sus estudiantes, según los objetivos y el desempeño propio durante el desarrollo de la clase.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  <w:tab w:val="left" w:pos="60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Al estudiante que se le compruebe que ha plagiado un documento elaborado por otro compañero de estudio o que lo ha descargado de Internet, presentándolo como de su autoría, no recibirá evaluación final y perderá el curso.</w:t>
      </w:r>
    </w:p>
    <w:p w:rsidR="00E308ED" w:rsidRPr="00B979AF" w:rsidRDefault="00E308ED" w:rsidP="00E308ED">
      <w:pPr>
        <w:numPr>
          <w:ilvl w:val="0"/>
          <w:numId w:val="1"/>
        </w:numPr>
        <w:tabs>
          <w:tab w:val="left" w:pos="240"/>
        </w:tabs>
        <w:spacing w:after="0" w:line="240" w:lineRule="auto"/>
        <w:jc w:val="both"/>
        <w:rPr>
          <w:rFonts w:ascii="Goudy Old Style" w:hAnsi="Goudy Old Style"/>
          <w:sz w:val="32"/>
          <w:szCs w:val="32"/>
          <w:lang w:val="es-ES"/>
        </w:rPr>
      </w:pPr>
      <w:r w:rsidRPr="00B979AF">
        <w:rPr>
          <w:rFonts w:ascii="Goudy Old Style" w:hAnsi="Goudy Old Style"/>
          <w:sz w:val="32"/>
          <w:szCs w:val="32"/>
          <w:lang w:val="es-ES"/>
        </w:rPr>
        <w:t>Todos los trabajos, proyectos, laboratorios prácticos deben ser publicados en la plataforma virtual (http://virtual.oteima.ac.pa).</w:t>
      </w:r>
    </w:p>
    <w:p w:rsidR="008A0DEE" w:rsidRPr="00E308ED" w:rsidRDefault="00E308ED">
      <w:pPr>
        <w:rPr>
          <w:lang w:val="es-ES"/>
        </w:rPr>
      </w:pPr>
    </w:p>
    <w:sectPr w:rsidR="008A0DEE" w:rsidRPr="00E308ED" w:rsidSect="00383E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E1DF4"/>
    <w:multiLevelType w:val="hybridMultilevel"/>
    <w:tmpl w:val="A0B263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08ED"/>
    <w:rsid w:val="00383EC1"/>
    <w:rsid w:val="003F6D87"/>
    <w:rsid w:val="009F098E"/>
    <w:rsid w:val="00A63C2E"/>
    <w:rsid w:val="00CE46EF"/>
    <w:rsid w:val="00E3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E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Darkdragon</dc:creator>
  <cp:lastModifiedBy>Darkdragon</cp:lastModifiedBy>
  <cp:revision>1</cp:revision>
  <dcterms:created xsi:type="dcterms:W3CDTF">2011-01-07T04:46:00Z</dcterms:created>
  <dcterms:modified xsi:type="dcterms:W3CDTF">2011-01-07T04:47:00Z</dcterms:modified>
</cp:coreProperties>
</file>