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17365D" w:themeColor="text2" w:themeShade="BF"/>
          <w:sz w:val="72"/>
          <w:szCs w:val="72"/>
          <w:u w:val="single"/>
        </w:rPr>
      </w:pPr>
      <w:r w:rsidRPr="00383394">
        <w:rPr>
          <w:rStyle w:val="Textoennegrita"/>
          <w:rFonts w:ascii="Comic Sans MS" w:hAnsi="Comic Sans MS" w:cs="Arial"/>
          <w:color w:val="17365D" w:themeColor="text2" w:themeShade="BF"/>
          <w:sz w:val="72"/>
          <w:szCs w:val="72"/>
          <w:u w:val="single"/>
        </w:rPr>
        <w:t>Niño Soñador 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Era un niño soñador nacido allá en la montaña...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allá, donde el leñador del bosque sacaba la entraña.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Era un niño de la montaña que soñaba ser un sabio señor,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conquistar una tierra extraña y no ser también leñador.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Libre como el mismo viento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vagaba madurando su anhelo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y así con su juvenil aliento</w:t>
      </w:r>
    </w:p>
    <w:p w:rsidR="00383394" w:rsidRPr="00383394" w:rsidRDefault="00383394" w:rsidP="0038339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jc w:val="center"/>
        <w:rPr>
          <w:rFonts w:ascii="Comic Sans MS" w:hAnsi="Comic Sans MS" w:cs="Arial"/>
          <w:color w:val="C00000"/>
          <w:sz w:val="32"/>
          <w:szCs w:val="32"/>
        </w:rPr>
      </w:pPr>
      <w:r w:rsidRPr="00383394">
        <w:rPr>
          <w:rFonts w:ascii="Comic Sans MS" w:hAnsi="Comic Sans MS" w:cs="Arial"/>
          <w:color w:val="C00000"/>
          <w:sz w:val="32"/>
          <w:szCs w:val="32"/>
        </w:rPr>
        <w:t>en su aventura alzaba el vuelo.</w:t>
      </w:r>
    </w:p>
    <w:p w:rsidR="007B605E" w:rsidRPr="00383394" w:rsidRDefault="007B605E" w:rsidP="003833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sz w:val="32"/>
          <w:szCs w:val="32"/>
        </w:rPr>
      </w:pPr>
    </w:p>
    <w:sectPr w:rsidR="007B605E" w:rsidRPr="00383394" w:rsidSect="007B60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3394"/>
    <w:rsid w:val="00383394"/>
    <w:rsid w:val="007B605E"/>
    <w:rsid w:val="00901E51"/>
    <w:rsid w:val="00F9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0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833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339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212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Univ. de la Punta</dc:creator>
  <cp:keywords/>
  <dc:description/>
  <cp:lastModifiedBy>Univ. de la Punta</cp:lastModifiedBy>
  <cp:revision>2</cp:revision>
  <dcterms:created xsi:type="dcterms:W3CDTF">2011-02-04T04:17:00Z</dcterms:created>
  <dcterms:modified xsi:type="dcterms:W3CDTF">2011-02-04T04:17:00Z</dcterms:modified>
</cp:coreProperties>
</file>