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AA" w:rsidRPr="008702AA" w:rsidRDefault="008702AA" w:rsidP="008702A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8702AA">
        <w:rPr>
          <w:rFonts w:ascii="Arial" w:hAnsi="Arial" w:cs="Arial"/>
          <w:b/>
          <w:bCs/>
          <w:u w:val="single"/>
        </w:rPr>
        <w:t>METABOLISMO DE LAS AVES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>Debido su alto metabolismo, las aves, necesitan ingerir una gran cantidad de alimentos. Lo que implica que mucho de su tiempo sea dedicado a la alimentación (</w:t>
      </w:r>
      <w:hyperlink r:id="rId4" w:history="1">
        <w:r w:rsidRPr="008702AA">
          <w:rPr>
            <w:rStyle w:val="Hipervnculo"/>
            <w:rFonts w:ascii="Arial" w:hAnsi="Arial" w:cs="Arial"/>
            <w:bCs/>
            <w:sz w:val="22"/>
            <w:szCs w:val="22"/>
            <w:u w:val="none"/>
          </w:rPr>
          <w:t>ver imágenes</w:t>
        </w:r>
      </w:hyperlink>
      <w:r w:rsidRPr="008702AA">
        <w:rPr>
          <w:rFonts w:ascii="Arial" w:hAnsi="Arial" w:cs="Arial"/>
          <w:bCs/>
          <w:sz w:val="22"/>
          <w:szCs w:val="22"/>
        </w:rPr>
        <w:t>).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Como otros animales, tienen en cuenta el balance de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energía gastada</w:t>
      </w:r>
      <w:r w:rsidRPr="008702AA">
        <w:rPr>
          <w:rFonts w:ascii="Arial" w:hAnsi="Arial" w:cs="Arial"/>
          <w:bCs/>
          <w:sz w:val="22"/>
          <w:szCs w:val="22"/>
        </w:rPr>
        <w:t xml:space="preserve"> en la obtención del alimento y la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energía obtenida</w:t>
      </w:r>
      <w:r w:rsidRPr="008702AA">
        <w:rPr>
          <w:rFonts w:ascii="Arial" w:hAnsi="Arial" w:cs="Arial"/>
          <w:bCs/>
          <w:sz w:val="22"/>
          <w:szCs w:val="22"/>
        </w:rPr>
        <w:t xml:space="preserve"> de él (costo/beneficio).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>Las diferentes especies consumen los más variados alimentos: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1)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Vegetales verdes</w:t>
      </w:r>
      <w:r w:rsidRPr="008702AA">
        <w:rPr>
          <w:rFonts w:ascii="Arial" w:hAnsi="Arial" w:cs="Arial"/>
          <w:bCs/>
          <w:sz w:val="22"/>
          <w:szCs w:val="22"/>
        </w:rPr>
        <w:t>. Estos alimentos tienen muy bajo nivel de aprovechamiento (40%), por lo que se deben ingerir grandes cantidades del él. Esto significa grandes aparatos digestivos y peso que son incompatibles con el vuelo. Existe un ave que consume este alimento y es el Hoazín. En nuestro país existen especies que consumen follaje como complemento de otros alimentos, no exclusivamente.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2)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Semillas</w:t>
      </w:r>
      <w:r w:rsidRPr="008702AA">
        <w:rPr>
          <w:rFonts w:ascii="Arial" w:hAnsi="Arial" w:cs="Arial"/>
          <w:bCs/>
          <w:sz w:val="22"/>
          <w:szCs w:val="22"/>
        </w:rPr>
        <w:t xml:space="preserve">. Muchas aves consumen fundamentalmente este alimento. Tienen </w:t>
      </w:r>
      <w:hyperlink r:id="rId5" w:history="1">
        <w:r w:rsidRPr="008702AA">
          <w:rPr>
            <w:rStyle w:val="Hipervnculo"/>
            <w:rFonts w:ascii="Arial" w:hAnsi="Arial" w:cs="Arial"/>
            <w:bCs/>
            <w:sz w:val="22"/>
            <w:szCs w:val="22"/>
          </w:rPr>
          <w:t>picos</w:t>
        </w:r>
      </w:hyperlink>
      <w:r w:rsidRPr="008702AA">
        <w:rPr>
          <w:rFonts w:ascii="Arial" w:hAnsi="Arial" w:cs="Arial"/>
          <w:bCs/>
          <w:sz w:val="22"/>
          <w:szCs w:val="22"/>
        </w:rPr>
        <w:t xml:space="preserve"> especializados e ingieren piedritas que se almacenan en el buche y sirven para romper los granos vegetales. El aprovechamiento de los nutrientes puede llegar al 90%.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3)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Frutos</w:t>
      </w:r>
      <w:r w:rsidRPr="008702AA">
        <w:rPr>
          <w:rFonts w:ascii="Arial" w:hAnsi="Arial" w:cs="Arial"/>
          <w:bCs/>
          <w:sz w:val="22"/>
          <w:szCs w:val="22"/>
        </w:rPr>
        <w:t xml:space="preserve">. En Uruguay no hay especies estrictamente frugívoras, las hay </w:t>
      </w:r>
      <w:proofErr w:type="spellStart"/>
      <w:r w:rsidRPr="008702AA">
        <w:rPr>
          <w:rFonts w:ascii="Arial" w:hAnsi="Arial" w:cs="Arial"/>
          <w:bCs/>
          <w:sz w:val="22"/>
          <w:szCs w:val="22"/>
        </w:rPr>
        <w:t>si</w:t>
      </w:r>
      <w:proofErr w:type="spellEnd"/>
      <w:r w:rsidRPr="008702AA">
        <w:rPr>
          <w:rFonts w:ascii="Arial" w:hAnsi="Arial" w:cs="Arial"/>
          <w:bCs/>
          <w:sz w:val="22"/>
          <w:szCs w:val="22"/>
        </w:rPr>
        <w:t>, mayoritariamente frugívoras. Complementan la dieta con insectos y semillas.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4)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Néctar</w:t>
      </w:r>
      <w:r w:rsidRPr="008702AA">
        <w:rPr>
          <w:rFonts w:ascii="Arial" w:hAnsi="Arial" w:cs="Arial"/>
          <w:bCs/>
          <w:sz w:val="22"/>
          <w:szCs w:val="22"/>
        </w:rPr>
        <w:t>. Los picaflores ingieren básicamente néctar, complementándolo con insectos. Su asimilación llega al 99%.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5)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Insectos</w:t>
      </w:r>
      <w:r w:rsidRPr="008702AA">
        <w:rPr>
          <w:rFonts w:ascii="Arial" w:hAnsi="Arial" w:cs="Arial"/>
          <w:bCs/>
          <w:sz w:val="22"/>
          <w:szCs w:val="22"/>
        </w:rPr>
        <w:t>. Todas las aves los consumen en mayor o menor grado. Es la principal fuente proteica para las especies de aves pequeñas. Todas los consumen en altas cantidades en la cría de los pichones.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6)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Invertebrados, peces y crustáceos</w:t>
      </w:r>
      <w:r w:rsidRPr="008702AA">
        <w:rPr>
          <w:rFonts w:ascii="Arial" w:hAnsi="Arial" w:cs="Arial"/>
          <w:bCs/>
          <w:sz w:val="22"/>
          <w:szCs w:val="22"/>
        </w:rPr>
        <w:t>. Principal alimentos de aves marinas y costeras. 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7)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Vertebrados</w:t>
      </w:r>
      <w:r w:rsidRPr="008702AA">
        <w:rPr>
          <w:rFonts w:ascii="Arial" w:hAnsi="Arial" w:cs="Arial"/>
          <w:bCs/>
          <w:sz w:val="22"/>
          <w:szCs w:val="22"/>
        </w:rPr>
        <w:t>. Principalmente alimento de las rapaces.</w:t>
      </w:r>
    </w:p>
    <w:p w:rsidR="008702AA" w:rsidRPr="008702AA" w:rsidRDefault="008702AA" w:rsidP="008702AA">
      <w:pPr>
        <w:pStyle w:val="NormalWeb"/>
        <w:jc w:val="both"/>
        <w:rPr>
          <w:sz w:val="22"/>
          <w:szCs w:val="22"/>
        </w:rPr>
      </w:pPr>
      <w:r w:rsidRPr="008702AA">
        <w:rPr>
          <w:rFonts w:ascii="Arial" w:hAnsi="Arial" w:cs="Arial"/>
          <w:bCs/>
          <w:sz w:val="22"/>
          <w:szCs w:val="22"/>
        </w:rPr>
        <w:t xml:space="preserve">8) </w:t>
      </w:r>
      <w:r w:rsidRPr="008702AA">
        <w:rPr>
          <w:rFonts w:ascii="Arial" w:hAnsi="Arial" w:cs="Arial"/>
          <w:bCs/>
          <w:i/>
          <w:iCs/>
          <w:sz w:val="22"/>
          <w:szCs w:val="22"/>
        </w:rPr>
        <w:t>Carroña</w:t>
      </w:r>
      <w:r w:rsidRPr="008702AA">
        <w:rPr>
          <w:rFonts w:ascii="Arial" w:hAnsi="Arial" w:cs="Arial"/>
          <w:bCs/>
          <w:sz w:val="22"/>
          <w:szCs w:val="22"/>
        </w:rPr>
        <w:t xml:space="preserve">. Si bien la mayoría de las aves pueden aprovecharse de la carroña, cuervos y carancho son quienes se </w:t>
      </w:r>
      <w:proofErr w:type="gramStart"/>
      <w:r w:rsidRPr="008702AA">
        <w:rPr>
          <w:rFonts w:ascii="Arial" w:hAnsi="Arial" w:cs="Arial"/>
          <w:bCs/>
          <w:sz w:val="22"/>
          <w:szCs w:val="22"/>
        </w:rPr>
        <w:t>alimenta</w:t>
      </w:r>
      <w:proofErr w:type="gramEnd"/>
      <w:r w:rsidRPr="008702AA">
        <w:rPr>
          <w:rFonts w:ascii="Arial" w:hAnsi="Arial" w:cs="Arial"/>
          <w:bCs/>
          <w:sz w:val="22"/>
          <w:szCs w:val="22"/>
        </w:rPr>
        <w:t xml:space="preserve"> de ella casi en exclusividad.</w:t>
      </w:r>
    </w:p>
    <w:p w:rsidR="00B363C5" w:rsidRPr="008702AA" w:rsidRDefault="00B363C5" w:rsidP="008702AA">
      <w:pPr>
        <w:jc w:val="both"/>
      </w:pPr>
    </w:p>
    <w:sectPr w:rsidR="00B363C5" w:rsidRPr="008702AA" w:rsidSect="00B36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2AA"/>
    <w:rsid w:val="0017054A"/>
    <w:rsid w:val="00282E16"/>
    <w:rsid w:val="002E3BC2"/>
    <w:rsid w:val="003B6948"/>
    <w:rsid w:val="003C054E"/>
    <w:rsid w:val="0046269A"/>
    <w:rsid w:val="005478F8"/>
    <w:rsid w:val="005C1038"/>
    <w:rsid w:val="00617618"/>
    <w:rsid w:val="0065311E"/>
    <w:rsid w:val="00691EB6"/>
    <w:rsid w:val="00783A85"/>
    <w:rsid w:val="00870063"/>
    <w:rsid w:val="008702AA"/>
    <w:rsid w:val="00917459"/>
    <w:rsid w:val="0095738F"/>
    <w:rsid w:val="00994C03"/>
    <w:rsid w:val="009A31A5"/>
    <w:rsid w:val="00A07721"/>
    <w:rsid w:val="00A31108"/>
    <w:rsid w:val="00A94832"/>
    <w:rsid w:val="00B363C5"/>
    <w:rsid w:val="00B5072F"/>
    <w:rsid w:val="00B822CC"/>
    <w:rsid w:val="00B94F7B"/>
    <w:rsid w:val="00BA0354"/>
    <w:rsid w:val="00C00A87"/>
    <w:rsid w:val="00C271E4"/>
    <w:rsid w:val="00CA32CC"/>
    <w:rsid w:val="00D205E6"/>
    <w:rsid w:val="00D35B85"/>
    <w:rsid w:val="00D94ED2"/>
    <w:rsid w:val="00DD07A3"/>
    <w:rsid w:val="00DD760B"/>
    <w:rsid w:val="00E06164"/>
    <w:rsid w:val="00E774AA"/>
    <w:rsid w:val="00FA1EFF"/>
    <w:rsid w:val="00FC76BC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70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sdeuruguay.com/anatomia.htm" TargetMode="External"/><Relationship Id="rId4" Type="http://schemas.openxmlformats.org/officeDocument/2006/relationships/hyperlink" Target="http://www.avesdeuruguay.com/alimentandos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Rosina</cp:lastModifiedBy>
  <cp:revision>1</cp:revision>
  <dcterms:created xsi:type="dcterms:W3CDTF">2012-07-05T16:14:00Z</dcterms:created>
  <dcterms:modified xsi:type="dcterms:W3CDTF">2012-07-05T16:14:00Z</dcterms:modified>
</cp:coreProperties>
</file>