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2" w:rsidRDefault="00522AA2" w:rsidP="00522AA2">
      <w:pPr>
        <w:pStyle w:val="Encabezado"/>
        <w:jc w:val="center"/>
        <w:rPr>
          <w:rFonts w:ascii="Algerian" w:hAnsi="Algerian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6F0">
        <w:rPr>
          <w:rFonts w:ascii="Algerian" w:hAnsi="Algerian"/>
          <w:b/>
          <w:color w:val="000000" w:themeColor="text1"/>
          <w:sz w:val="40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MATEMÁTICAS</w:t>
      </w:r>
    </w:p>
    <w:p w:rsidR="00522AA2" w:rsidRDefault="00522AA2" w:rsidP="00522AA2">
      <w:pPr>
        <w:pStyle w:val="Encabezado"/>
        <w:jc w:val="center"/>
        <w:rPr>
          <w:rFonts w:ascii="Algerian" w:hAnsi="Algerian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2AA2" w:rsidRDefault="00522AA2" w:rsidP="00522AA2">
      <w:pPr>
        <w:pStyle w:val="Encabezado"/>
        <w:jc w:val="center"/>
        <w:rPr>
          <w:rFonts w:ascii="Algerian" w:hAnsi="Algerian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2AA2" w:rsidRDefault="00522AA2" w:rsidP="00522AA2">
      <w:pPr>
        <w:pStyle w:val="Encabezado"/>
        <w:jc w:val="center"/>
        <w:rPr>
          <w:rFonts w:ascii="Algerian" w:hAnsi="Algerian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2AA2" w:rsidRPr="00E236F0" w:rsidRDefault="00522AA2" w:rsidP="00522AA2">
      <w:pPr>
        <w:pStyle w:val="Encabezado"/>
        <w:jc w:val="center"/>
        <w:rPr>
          <w:rFonts w:ascii="Algerian" w:hAnsi="Algerian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2E5B" w:rsidRDefault="00522AA2">
      <w:bookmarkStart w:id="0" w:name="_GoBack"/>
      <w:r>
        <w:rPr>
          <w:noProof/>
          <w:lang w:eastAsia="es-MX"/>
        </w:rPr>
        <w:drawing>
          <wp:inline distT="0" distB="0" distL="0" distR="0" wp14:anchorId="769B8FCB" wp14:editId="48E85954">
            <wp:extent cx="8988257" cy="3751280"/>
            <wp:effectExtent l="0" t="0" r="22860" b="19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92E5B" w:rsidSect="00522AA2">
      <w:pgSz w:w="15840" w:h="12240" w:orient="landscape"/>
      <w:pgMar w:top="1701" w:right="81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A2"/>
    <w:rsid w:val="00092E5B"/>
    <w:rsid w:val="005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E3212-1C62-4F5B-ABCB-BA3E8F2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1F004C-9387-4E75-9D1A-5C26CF462BDF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AA0AC020-1FDC-40A1-8925-75AB042CA3F6}">
      <dgm:prSet phldrT="[Texto]" custT="1"/>
      <dgm:spPr/>
      <dgm:t>
        <a:bodyPr/>
        <a:lstStyle/>
        <a:p>
          <a:r>
            <a:rPr lang="es-MX" sz="700">
              <a:solidFill>
                <a:sysClr val="windowText" lastClr="000000"/>
              </a:solidFill>
            </a:rPr>
            <a:t>1687                                                     ISAAC NEWTON PUBLICA "PRINCIPIA MATEMÁTICA" ESTE TRATADO  EXPLICA MEDIANTE LAS MATEMATICAS EL SISTEMA DEL MUNDO</a:t>
          </a:r>
        </a:p>
      </dgm:t>
    </dgm:pt>
    <dgm:pt modelId="{A0B1D75F-9704-4B91-B073-EACE28111892}" type="parTrans" cxnId="{C72ACA3C-9169-4BEA-9FEB-33914DD46124}">
      <dgm:prSet/>
      <dgm:spPr/>
      <dgm:t>
        <a:bodyPr/>
        <a:lstStyle/>
        <a:p>
          <a:endParaRPr lang="es-MX"/>
        </a:p>
      </dgm:t>
    </dgm:pt>
    <dgm:pt modelId="{DBCD2F8A-75DD-4A69-8A8C-3BEAE82B8A14}" type="sibTrans" cxnId="{C72ACA3C-9169-4BEA-9FEB-33914DD46124}">
      <dgm:prSet/>
      <dgm:spPr/>
      <dgm:t>
        <a:bodyPr/>
        <a:lstStyle/>
        <a:p>
          <a:endParaRPr lang="es-MX"/>
        </a:p>
      </dgm:t>
    </dgm:pt>
    <dgm:pt modelId="{D85C6C91-4276-45C4-8A05-F732D0B2EBC2}">
      <dgm:prSet phldrT="[Texto]" custT="1"/>
      <dgm:spPr/>
      <dgm:t>
        <a:bodyPr/>
        <a:lstStyle/>
        <a:p>
          <a:r>
            <a:rPr lang="es-MX" sz="700">
              <a:solidFill>
                <a:sysClr val="windowText" lastClr="000000"/>
              </a:solidFill>
            </a:rPr>
            <a:t>1900                                       DAVID HILBERT SE CENTRO EN LA GEOMETRIA DONDE PROPONE 23 PROBLEMAS RESUELTOSY LOS SOMETE A CONSIDERCION EN LAS GENERACIONES</a:t>
          </a:r>
        </a:p>
      </dgm:t>
    </dgm:pt>
    <dgm:pt modelId="{D50AECFF-6222-433F-AAD4-FFFC0E57E8E0}" type="parTrans" cxnId="{2C8D3A74-6B6B-488C-913F-30D3FD5932CA}">
      <dgm:prSet/>
      <dgm:spPr/>
      <dgm:t>
        <a:bodyPr/>
        <a:lstStyle/>
        <a:p>
          <a:endParaRPr lang="es-MX"/>
        </a:p>
      </dgm:t>
    </dgm:pt>
    <dgm:pt modelId="{F996EE72-4C2F-4B12-98F0-33B6E4BC49EC}" type="sibTrans" cxnId="{2C8D3A74-6B6B-488C-913F-30D3FD5932CA}">
      <dgm:prSet/>
      <dgm:spPr/>
      <dgm:t>
        <a:bodyPr/>
        <a:lstStyle/>
        <a:p>
          <a:endParaRPr lang="es-MX"/>
        </a:p>
      </dgm:t>
    </dgm:pt>
    <dgm:pt modelId="{CF9EDF52-0FEF-4F8E-A3E3-95303285FB4D}">
      <dgm:prSet phldrT="[Texto]" custT="1"/>
      <dgm:spPr/>
      <dgm:t>
        <a:bodyPr/>
        <a:lstStyle/>
        <a:p>
          <a:r>
            <a:rPr lang="es-MX" sz="700" b="1">
              <a:solidFill>
                <a:sysClr val="windowText" lastClr="000000"/>
              </a:solidFill>
            </a:rPr>
            <a:t>1637                                              RENE DESCARTES PIBLICA "LA GEOMETRIA MANEJA EL SITEMA DE CORDENADAS"  SE UBICA EN LA GEOMETRIA ANALITICA</a:t>
          </a:r>
        </a:p>
      </dgm:t>
    </dgm:pt>
    <dgm:pt modelId="{5925D9F6-D310-44F6-8220-E72C2ABE775A}" type="parTrans" cxnId="{6DF3DB5D-2D3C-4DB4-A257-8937DA31B393}">
      <dgm:prSet/>
      <dgm:spPr/>
      <dgm:t>
        <a:bodyPr/>
        <a:lstStyle/>
        <a:p>
          <a:endParaRPr lang="es-MX"/>
        </a:p>
      </dgm:t>
    </dgm:pt>
    <dgm:pt modelId="{67440137-DC39-41A5-ACC3-C38A076F7440}" type="sibTrans" cxnId="{6DF3DB5D-2D3C-4DB4-A257-8937DA31B393}">
      <dgm:prSet/>
      <dgm:spPr/>
      <dgm:t>
        <a:bodyPr/>
        <a:lstStyle/>
        <a:p>
          <a:endParaRPr lang="es-MX"/>
        </a:p>
      </dgm:t>
    </dgm:pt>
    <dgm:pt modelId="{45944229-86BB-435E-B7C1-1D977A8F5982}">
      <dgm:prSet phldrT="[Texto]" custT="1"/>
      <dgm:spPr/>
      <dgm:t>
        <a:bodyPr/>
        <a:lstStyle/>
        <a:p>
          <a:r>
            <a:rPr lang="es-MX" sz="700">
              <a:solidFill>
                <a:sysClr val="windowText" lastClr="000000"/>
              </a:solidFill>
            </a:rPr>
            <a:t>GEGOR JHOAN MENDEL SE CARACTERIZA POR QUE REALIZA ANALISIS DE LO CUALITATIVO Y LO CUANTITATIVO</a:t>
          </a:r>
        </a:p>
      </dgm:t>
    </dgm:pt>
    <dgm:pt modelId="{B846125C-E13A-4BA0-A7D6-A519FE7A7294}" type="parTrans" cxnId="{4A6A62B6-8B79-405F-B4EE-C1F22A89A0FB}">
      <dgm:prSet/>
      <dgm:spPr/>
      <dgm:t>
        <a:bodyPr/>
        <a:lstStyle/>
        <a:p>
          <a:endParaRPr lang="es-MX"/>
        </a:p>
      </dgm:t>
    </dgm:pt>
    <dgm:pt modelId="{53E91CCA-7428-41E5-9D65-62E3E90A2520}" type="sibTrans" cxnId="{4A6A62B6-8B79-405F-B4EE-C1F22A89A0FB}">
      <dgm:prSet/>
      <dgm:spPr/>
      <dgm:t>
        <a:bodyPr/>
        <a:lstStyle/>
        <a:p>
          <a:endParaRPr lang="es-MX"/>
        </a:p>
      </dgm:t>
    </dgm:pt>
    <dgm:pt modelId="{D250A730-8F6A-43BE-BC5B-9D207B7F730C}">
      <dgm:prSet phldrT="[Texto]" custT="1"/>
      <dgm:spPr/>
      <dgm:t>
        <a:bodyPr/>
        <a:lstStyle/>
        <a:p>
          <a:r>
            <a:rPr lang="es-MX" sz="700">
              <a:solidFill>
                <a:sysClr val="windowText" lastClr="000000"/>
              </a:solidFill>
            </a:rPr>
            <a:t>11905                ALBERT EINSTEN MANEJA LA TEORIA DE LA RELATIVIDAD ESPECIAL, CONTEMPLA CONCEPTOS Y FENOMENOS ESTUDIADOS</a:t>
          </a:r>
        </a:p>
      </dgm:t>
    </dgm:pt>
    <dgm:pt modelId="{79CF6EE5-035F-4366-A762-9028C3731CA5}" type="parTrans" cxnId="{CE4D5D33-1791-4AF3-87BC-3AAFAAD100CA}">
      <dgm:prSet/>
      <dgm:spPr/>
      <dgm:t>
        <a:bodyPr/>
        <a:lstStyle/>
        <a:p>
          <a:endParaRPr lang="es-MX"/>
        </a:p>
      </dgm:t>
    </dgm:pt>
    <dgm:pt modelId="{56483167-7268-4ED2-B079-C2ADA65200E2}" type="sibTrans" cxnId="{CE4D5D33-1791-4AF3-87BC-3AAFAAD100CA}">
      <dgm:prSet/>
      <dgm:spPr/>
      <dgm:t>
        <a:bodyPr/>
        <a:lstStyle/>
        <a:p>
          <a:endParaRPr lang="es-MX"/>
        </a:p>
      </dgm:t>
    </dgm:pt>
    <dgm:pt modelId="{1B909241-1806-425A-A91E-3F5221C6D2FE}">
      <dgm:prSet phldrT="[Texto]" custT="1"/>
      <dgm:spPr/>
      <dgm:t>
        <a:bodyPr/>
        <a:lstStyle/>
        <a:p>
          <a:r>
            <a:rPr lang="es-MX" sz="700" b="1">
              <a:solidFill>
                <a:schemeClr val="bg1"/>
              </a:solidFill>
            </a:rPr>
            <a:t>GALILEO GALILEI SE ALIMENTABAN DE LA OBSERVACION  DE LA NATURALEZA MEDIANTE EL METODO DE ENSAYO ERROR</a:t>
          </a:r>
        </a:p>
      </dgm:t>
    </dgm:pt>
    <dgm:pt modelId="{7F8AF303-6162-4BB8-86B9-95D3DF4892B5}" type="parTrans" cxnId="{135FBFD1-D5B6-4E6D-BF1E-8D3CE43DA15F}">
      <dgm:prSet/>
      <dgm:spPr/>
      <dgm:t>
        <a:bodyPr/>
        <a:lstStyle/>
        <a:p>
          <a:endParaRPr lang="es-MX"/>
        </a:p>
      </dgm:t>
    </dgm:pt>
    <dgm:pt modelId="{72B644B9-C319-4BC0-B23D-BDB539188F38}" type="sibTrans" cxnId="{135FBFD1-D5B6-4E6D-BF1E-8D3CE43DA15F}">
      <dgm:prSet/>
      <dgm:spPr/>
      <dgm:t>
        <a:bodyPr/>
        <a:lstStyle/>
        <a:p>
          <a:endParaRPr lang="es-MX"/>
        </a:p>
      </dgm:t>
    </dgm:pt>
    <dgm:pt modelId="{1E1535C3-8CD2-4857-8F02-4889CA07A188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KEPLER BUSCO REGULARIDADES MATEMATICAS EN LOS CICLOS, LAS LEYES DE KEPLER PARA DESCRIBIR EL MOVIMIENTO D ELOS PLANETAS EN SUS ORBITAS ALREDEDOR DEL SOL</a:t>
          </a:r>
        </a:p>
      </dgm:t>
    </dgm:pt>
    <dgm:pt modelId="{107D8674-6EA8-4D72-B103-8699B7BC83D2}" type="parTrans" cxnId="{9A5084CC-C152-482C-98F2-C7FFECB639CB}">
      <dgm:prSet/>
      <dgm:spPr/>
      <dgm:t>
        <a:bodyPr/>
        <a:lstStyle/>
        <a:p>
          <a:endParaRPr lang="es-MX"/>
        </a:p>
      </dgm:t>
    </dgm:pt>
    <dgm:pt modelId="{14419EED-F074-4336-B2AD-D20030386CB6}" type="sibTrans" cxnId="{9A5084CC-C152-482C-98F2-C7FFECB639CB}">
      <dgm:prSet/>
      <dgm:spPr/>
      <dgm:t>
        <a:bodyPr/>
        <a:lstStyle/>
        <a:p>
          <a:endParaRPr lang="es-MX"/>
        </a:p>
      </dgm:t>
    </dgm:pt>
    <dgm:pt modelId="{0DB5C069-FA50-485A-9F11-D065E3DDE3FE}">
      <dgm:prSet phldrT="[Texto]" custT="1"/>
      <dgm:spPr/>
      <dgm:t>
        <a:bodyPr/>
        <a:lstStyle/>
        <a:p>
          <a:r>
            <a:rPr lang="es-MX" sz="600">
              <a:solidFill>
                <a:sysClr val="windowText" lastClr="000000"/>
              </a:solidFill>
            </a:rPr>
            <a:t>COPERNICO REALIZO CALCULOS ASTRONOMICOSUSANDO LA TRIGONOMETRIA, SUPUSO QUE LAS ORBITAS DEL SOL ERAN CIRCULARES Y CONCENTRICAS CENTRADAS EN EL SOL.</a:t>
          </a:r>
        </a:p>
      </dgm:t>
    </dgm:pt>
    <dgm:pt modelId="{D4455B68-8943-41AD-A47B-7BD06FC02528}" type="parTrans" cxnId="{A2240BFB-BEA2-4F08-8025-DE741F61BF82}">
      <dgm:prSet/>
      <dgm:spPr/>
      <dgm:t>
        <a:bodyPr/>
        <a:lstStyle/>
        <a:p>
          <a:endParaRPr lang="es-MX"/>
        </a:p>
      </dgm:t>
    </dgm:pt>
    <dgm:pt modelId="{28A399A7-A149-4240-98D6-58E83BA80D6A}" type="sibTrans" cxnId="{A2240BFB-BEA2-4F08-8025-DE741F61BF82}">
      <dgm:prSet/>
      <dgm:spPr/>
      <dgm:t>
        <a:bodyPr/>
        <a:lstStyle/>
        <a:p>
          <a:endParaRPr lang="es-MX"/>
        </a:p>
      </dgm:t>
    </dgm:pt>
    <dgm:pt modelId="{0D19C0BA-71A0-4F26-9A01-CD8ABE9D2E12}" type="pres">
      <dgm:prSet presAssocID="{B01F004C-9387-4E75-9D1A-5C26CF462BDF}" presName="CompostProcess" presStyleCnt="0">
        <dgm:presLayoutVars>
          <dgm:dir/>
          <dgm:resizeHandles val="exact"/>
        </dgm:presLayoutVars>
      </dgm:prSet>
      <dgm:spPr/>
    </dgm:pt>
    <dgm:pt modelId="{97EED685-4C68-45B0-B865-01929862AFCC}" type="pres">
      <dgm:prSet presAssocID="{B01F004C-9387-4E75-9D1A-5C26CF462BDF}" presName="arrow" presStyleLbl="bgShp" presStyleIdx="0" presStyleCnt="1"/>
      <dgm:spPr/>
    </dgm:pt>
    <dgm:pt modelId="{FB88B2F7-DE44-4E59-ACCE-CF3A5C6A8B9C}" type="pres">
      <dgm:prSet presAssocID="{B01F004C-9387-4E75-9D1A-5C26CF462BDF}" presName="linearProcess" presStyleCnt="0"/>
      <dgm:spPr/>
    </dgm:pt>
    <dgm:pt modelId="{F14E5EC4-6957-4216-9901-EA193BFF5927}" type="pres">
      <dgm:prSet presAssocID="{CF9EDF52-0FEF-4F8E-A3E3-95303285FB4D}" presName="textNode" presStyleLbl="node1" presStyleIdx="0" presStyleCnt="8" custLinFactNeighborX="36190">
        <dgm:presLayoutVars>
          <dgm:bulletEnabled val="1"/>
        </dgm:presLayoutVars>
      </dgm:prSet>
      <dgm:spPr/>
    </dgm:pt>
    <dgm:pt modelId="{82CF8C05-3F94-4F79-8F10-0A764A2D4C25}" type="pres">
      <dgm:prSet presAssocID="{67440137-DC39-41A5-ACC3-C38A076F7440}" presName="sibTrans" presStyleCnt="0"/>
      <dgm:spPr/>
    </dgm:pt>
    <dgm:pt modelId="{48486CA9-2C0F-4B80-A7E1-F1682097971A}" type="pres">
      <dgm:prSet presAssocID="{0DB5C069-FA50-485A-9F11-D065E3DDE3FE}" presName="text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0B3FE78-6F08-48CD-AB68-8667A1E70839}" type="pres">
      <dgm:prSet presAssocID="{28A399A7-A149-4240-98D6-58E83BA80D6A}" presName="sibTrans" presStyleCnt="0"/>
      <dgm:spPr/>
    </dgm:pt>
    <dgm:pt modelId="{2DD36813-12D6-4FE8-81C8-123EAE717AF4}" type="pres">
      <dgm:prSet presAssocID="{1E1535C3-8CD2-4857-8F02-4889CA07A188}" presName="text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3C0D228-20DD-4CDD-BF0F-36C4DF356DAB}" type="pres">
      <dgm:prSet presAssocID="{14419EED-F074-4336-B2AD-D20030386CB6}" presName="sibTrans" presStyleCnt="0"/>
      <dgm:spPr/>
    </dgm:pt>
    <dgm:pt modelId="{BECD3308-EFC6-43BD-9033-54EC4916AAD6}" type="pres">
      <dgm:prSet presAssocID="{AA0AC020-1FDC-40A1-8925-75AB042CA3F6}" presName="text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491DDF7-91BE-457A-8C89-4A9C32B1E0AA}" type="pres">
      <dgm:prSet presAssocID="{DBCD2F8A-75DD-4A69-8A8C-3BEAE82B8A14}" presName="sibTrans" presStyleCnt="0"/>
      <dgm:spPr/>
    </dgm:pt>
    <dgm:pt modelId="{6CB6FBAE-E3AA-4510-971A-EE6D345BBF03}" type="pres">
      <dgm:prSet presAssocID="{D85C6C91-4276-45C4-8A05-F732D0B2EBC2}" presName="text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4AB1D6F-27C2-46B9-8596-6B0F67ABC02F}" type="pres">
      <dgm:prSet presAssocID="{F996EE72-4C2F-4B12-98F0-33B6E4BC49EC}" presName="sibTrans" presStyleCnt="0"/>
      <dgm:spPr/>
    </dgm:pt>
    <dgm:pt modelId="{77BC2013-6916-46F1-9827-055C9BF30EAA}" type="pres">
      <dgm:prSet presAssocID="{45944229-86BB-435E-B7C1-1D977A8F5982}" presName="text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D2E87EB-DC5E-4C3F-8AFA-87BB6EB25661}" type="pres">
      <dgm:prSet presAssocID="{53E91CCA-7428-41E5-9D65-62E3E90A2520}" presName="sibTrans" presStyleCnt="0"/>
      <dgm:spPr/>
    </dgm:pt>
    <dgm:pt modelId="{98A73736-E940-449B-BDA7-413698D28B80}" type="pres">
      <dgm:prSet presAssocID="{D250A730-8F6A-43BE-BC5B-9D207B7F730C}" presName="textNode" presStyleLbl="node1" presStyleIdx="6" presStyleCnt="8">
        <dgm:presLayoutVars>
          <dgm:bulletEnabled val="1"/>
        </dgm:presLayoutVars>
      </dgm:prSet>
      <dgm:spPr/>
    </dgm:pt>
    <dgm:pt modelId="{6886F862-3F57-466F-B437-1D8DAFE37E40}" type="pres">
      <dgm:prSet presAssocID="{56483167-7268-4ED2-B079-C2ADA65200E2}" presName="sibTrans" presStyleCnt="0"/>
      <dgm:spPr/>
    </dgm:pt>
    <dgm:pt modelId="{3976A081-D49F-4615-B1D9-0AAFBC29D1D4}" type="pres">
      <dgm:prSet presAssocID="{1B909241-1806-425A-A91E-3F5221C6D2FE}" presName="text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CD97985D-9DF9-46EA-A63A-FB882EBF306E}" type="presOf" srcId="{D250A730-8F6A-43BE-BC5B-9D207B7F730C}" destId="{98A73736-E940-449B-BDA7-413698D28B80}" srcOrd="0" destOrd="0" presId="urn:microsoft.com/office/officeart/2005/8/layout/hProcess9"/>
    <dgm:cxn modelId="{1D919781-4991-4F9C-8813-BFCE4FD75A2A}" type="presOf" srcId="{CF9EDF52-0FEF-4F8E-A3E3-95303285FB4D}" destId="{F14E5EC4-6957-4216-9901-EA193BFF5927}" srcOrd="0" destOrd="0" presId="urn:microsoft.com/office/officeart/2005/8/layout/hProcess9"/>
    <dgm:cxn modelId="{693B122F-4EBB-4FE3-87D2-FF16FB7F7DBA}" type="presOf" srcId="{AA0AC020-1FDC-40A1-8925-75AB042CA3F6}" destId="{BECD3308-EFC6-43BD-9033-54EC4916AAD6}" srcOrd="0" destOrd="0" presId="urn:microsoft.com/office/officeart/2005/8/layout/hProcess9"/>
    <dgm:cxn modelId="{135FBFD1-D5B6-4E6D-BF1E-8D3CE43DA15F}" srcId="{B01F004C-9387-4E75-9D1A-5C26CF462BDF}" destId="{1B909241-1806-425A-A91E-3F5221C6D2FE}" srcOrd="7" destOrd="0" parTransId="{7F8AF303-6162-4BB8-86B9-95D3DF4892B5}" sibTransId="{72B644B9-C319-4BC0-B23D-BDB539188F38}"/>
    <dgm:cxn modelId="{6DF3DB5D-2D3C-4DB4-A257-8937DA31B393}" srcId="{B01F004C-9387-4E75-9D1A-5C26CF462BDF}" destId="{CF9EDF52-0FEF-4F8E-A3E3-95303285FB4D}" srcOrd="0" destOrd="0" parTransId="{5925D9F6-D310-44F6-8220-E72C2ABE775A}" sibTransId="{67440137-DC39-41A5-ACC3-C38A076F7440}"/>
    <dgm:cxn modelId="{9591019E-84A1-4782-A710-0736747456B4}" type="presOf" srcId="{0DB5C069-FA50-485A-9F11-D065E3DDE3FE}" destId="{48486CA9-2C0F-4B80-A7E1-F1682097971A}" srcOrd="0" destOrd="0" presId="urn:microsoft.com/office/officeart/2005/8/layout/hProcess9"/>
    <dgm:cxn modelId="{9A5084CC-C152-482C-98F2-C7FFECB639CB}" srcId="{B01F004C-9387-4E75-9D1A-5C26CF462BDF}" destId="{1E1535C3-8CD2-4857-8F02-4889CA07A188}" srcOrd="2" destOrd="0" parTransId="{107D8674-6EA8-4D72-B103-8699B7BC83D2}" sibTransId="{14419EED-F074-4336-B2AD-D20030386CB6}"/>
    <dgm:cxn modelId="{A2240BFB-BEA2-4F08-8025-DE741F61BF82}" srcId="{B01F004C-9387-4E75-9D1A-5C26CF462BDF}" destId="{0DB5C069-FA50-485A-9F11-D065E3DDE3FE}" srcOrd="1" destOrd="0" parTransId="{D4455B68-8943-41AD-A47B-7BD06FC02528}" sibTransId="{28A399A7-A149-4240-98D6-58E83BA80D6A}"/>
    <dgm:cxn modelId="{07D03076-062B-4C18-9E1C-49C9974EDE9C}" type="presOf" srcId="{1E1535C3-8CD2-4857-8F02-4889CA07A188}" destId="{2DD36813-12D6-4FE8-81C8-123EAE717AF4}" srcOrd="0" destOrd="0" presId="urn:microsoft.com/office/officeart/2005/8/layout/hProcess9"/>
    <dgm:cxn modelId="{B7061834-13AD-4F1D-8F84-AB6484FE5115}" type="presOf" srcId="{45944229-86BB-435E-B7C1-1D977A8F5982}" destId="{77BC2013-6916-46F1-9827-055C9BF30EAA}" srcOrd="0" destOrd="0" presId="urn:microsoft.com/office/officeart/2005/8/layout/hProcess9"/>
    <dgm:cxn modelId="{9C6C8ADA-22EB-4DBA-913B-ED9C894046E2}" type="presOf" srcId="{1B909241-1806-425A-A91E-3F5221C6D2FE}" destId="{3976A081-D49F-4615-B1D9-0AAFBC29D1D4}" srcOrd="0" destOrd="0" presId="urn:microsoft.com/office/officeart/2005/8/layout/hProcess9"/>
    <dgm:cxn modelId="{CE4D5D33-1791-4AF3-87BC-3AAFAAD100CA}" srcId="{B01F004C-9387-4E75-9D1A-5C26CF462BDF}" destId="{D250A730-8F6A-43BE-BC5B-9D207B7F730C}" srcOrd="6" destOrd="0" parTransId="{79CF6EE5-035F-4366-A762-9028C3731CA5}" sibTransId="{56483167-7268-4ED2-B079-C2ADA65200E2}"/>
    <dgm:cxn modelId="{4A6A62B6-8B79-405F-B4EE-C1F22A89A0FB}" srcId="{B01F004C-9387-4E75-9D1A-5C26CF462BDF}" destId="{45944229-86BB-435E-B7C1-1D977A8F5982}" srcOrd="5" destOrd="0" parTransId="{B846125C-E13A-4BA0-A7D6-A519FE7A7294}" sibTransId="{53E91CCA-7428-41E5-9D65-62E3E90A2520}"/>
    <dgm:cxn modelId="{C72ACA3C-9169-4BEA-9FEB-33914DD46124}" srcId="{B01F004C-9387-4E75-9D1A-5C26CF462BDF}" destId="{AA0AC020-1FDC-40A1-8925-75AB042CA3F6}" srcOrd="3" destOrd="0" parTransId="{A0B1D75F-9704-4B91-B073-EACE28111892}" sibTransId="{DBCD2F8A-75DD-4A69-8A8C-3BEAE82B8A14}"/>
    <dgm:cxn modelId="{B4711BB2-B102-4FA2-9BD5-D65AA9B1E704}" type="presOf" srcId="{B01F004C-9387-4E75-9D1A-5C26CF462BDF}" destId="{0D19C0BA-71A0-4F26-9A01-CD8ABE9D2E12}" srcOrd="0" destOrd="0" presId="urn:microsoft.com/office/officeart/2005/8/layout/hProcess9"/>
    <dgm:cxn modelId="{2C8D3A74-6B6B-488C-913F-30D3FD5932CA}" srcId="{B01F004C-9387-4E75-9D1A-5C26CF462BDF}" destId="{D85C6C91-4276-45C4-8A05-F732D0B2EBC2}" srcOrd="4" destOrd="0" parTransId="{D50AECFF-6222-433F-AAD4-FFFC0E57E8E0}" sibTransId="{F996EE72-4C2F-4B12-98F0-33B6E4BC49EC}"/>
    <dgm:cxn modelId="{6272C2C6-8E9E-4EE4-B8D7-37DE76BC5A92}" type="presOf" srcId="{D85C6C91-4276-45C4-8A05-F732D0B2EBC2}" destId="{6CB6FBAE-E3AA-4510-971A-EE6D345BBF03}" srcOrd="0" destOrd="0" presId="urn:microsoft.com/office/officeart/2005/8/layout/hProcess9"/>
    <dgm:cxn modelId="{82875239-E6ED-413B-8EA6-0CD4CF1FE928}" type="presParOf" srcId="{0D19C0BA-71A0-4F26-9A01-CD8ABE9D2E12}" destId="{97EED685-4C68-45B0-B865-01929862AFCC}" srcOrd="0" destOrd="0" presId="urn:microsoft.com/office/officeart/2005/8/layout/hProcess9"/>
    <dgm:cxn modelId="{404B2F64-A667-4FB0-9E14-46347F79EB04}" type="presParOf" srcId="{0D19C0BA-71A0-4F26-9A01-CD8ABE9D2E12}" destId="{FB88B2F7-DE44-4E59-ACCE-CF3A5C6A8B9C}" srcOrd="1" destOrd="0" presId="urn:microsoft.com/office/officeart/2005/8/layout/hProcess9"/>
    <dgm:cxn modelId="{77F4EB19-03EE-4BE1-B792-982CCAB1DC5A}" type="presParOf" srcId="{FB88B2F7-DE44-4E59-ACCE-CF3A5C6A8B9C}" destId="{F14E5EC4-6957-4216-9901-EA193BFF5927}" srcOrd="0" destOrd="0" presId="urn:microsoft.com/office/officeart/2005/8/layout/hProcess9"/>
    <dgm:cxn modelId="{45F6F7D6-B3B4-475F-94BD-354F9B9EC08C}" type="presParOf" srcId="{FB88B2F7-DE44-4E59-ACCE-CF3A5C6A8B9C}" destId="{82CF8C05-3F94-4F79-8F10-0A764A2D4C25}" srcOrd="1" destOrd="0" presId="urn:microsoft.com/office/officeart/2005/8/layout/hProcess9"/>
    <dgm:cxn modelId="{22FDACEB-3614-4217-8230-527925811A84}" type="presParOf" srcId="{FB88B2F7-DE44-4E59-ACCE-CF3A5C6A8B9C}" destId="{48486CA9-2C0F-4B80-A7E1-F1682097971A}" srcOrd="2" destOrd="0" presId="urn:microsoft.com/office/officeart/2005/8/layout/hProcess9"/>
    <dgm:cxn modelId="{9D819F26-002D-4C66-B0FE-D7887E5EFE8F}" type="presParOf" srcId="{FB88B2F7-DE44-4E59-ACCE-CF3A5C6A8B9C}" destId="{00B3FE78-6F08-48CD-AB68-8667A1E70839}" srcOrd="3" destOrd="0" presId="urn:microsoft.com/office/officeart/2005/8/layout/hProcess9"/>
    <dgm:cxn modelId="{7BA24AA9-A06B-42E0-9761-1FC4DE06E27D}" type="presParOf" srcId="{FB88B2F7-DE44-4E59-ACCE-CF3A5C6A8B9C}" destId="{2DD36813-12D6-4FE8-81C8-123EAE717AF4}" srcOrd="4" destOrd="0" presId="urn:microsoft.com/office/officeart/2005/8/layout/hProcess9"/>
    <dgm:cxn modelId="{1833B648-4438-4DB1-B7AF-5370BDE49E25}" type="presParOf" srcId="{FB88B2F7-DE44-4E59-ACCE-CF3A5C6A8B9C}" destId="{23C0D228-20DD-4CDD-BF0F-36C4DF356DAB}" srcOrd="5" destOrd="0" presId="urn:microsoft.com/office/officeart/2005/8/layout/hProcess9"/>
    <dgm:cxn modelId="{4B6AF077-222B-4E73-B0B3-1CAD29E2B4CA}" type="presParOf" srcId="{FB88B2F7-DE44-4E59-ACCE-CF3A5C6A8B9C}" destId="{BECD3308-EFC6-43BD-9033-54EC4916AAD6}" srcOrd="6" destOrd="0" presId="urn:microsoft.com/office/officeart/2005/8/layout/hProcess9"/>
    <dgm:cxn modelId="{553FEEA7-2F40-45A9-AF78-E6C0F03CDA6B}" type="presParOf" srcId="{FB88B2F7-DE44-4E59-ACCE-CF3A5C6A8B9C}" destId="{A491DDF7-91BE-457A-8C89-4A9C32B1E0AA}" srcOrd="7" destOrd="0" presId="urn:microsoft.com/office/officeart/2005/8/layout/hProcess9"/>
    <dgm:cxn modelId="{2B9719F7-991B-4B17-BAC8-73D493BD5E3D}" type="presParOf" srcId="{FB88B2F7-DE44-4E59-ACCE-CF3A5C6A8B9C}" destId="{6CB6FBAE-E3AA-4510-971A-EE6D345BBF03}" srcOrd="8" destOrd="0" presId="urn:microsoft.com/office/officeart/2005/8/layout/hProcess9"/>
    <dgm:cxn modelId="{8751F336-2698-4EA3-9937-CDC18E799D83}" type="presParOf" srcId="{FB88B2F7-DE44-4E59-ACCE-CF3A5C6A8B9C}" destId="{A4AB1D6F-27C2-46B9-8596-6B0F67ABC02F}" srcOrd="9" destOrd="0" presId="urn:microsoft.com/office/officeart/2005/8/layout/hProcess9"/>
    <dgm:cxn modelId="{931A1934-3590-4B5E-95E1-331D43EEE25D}" type="presParOf" srcId="{FB88B2F7-DE44-4E59-ACCE-CF3A5C6A8B9C}" destId="{77BC2013-6916-46F1-9827-055C9BF30EAA}" srcOrd="10" destOrd="0" presId="urn:microsoft.com/office/officeart/2005/8/layout/hProcess9"/>
    <dgm:cxn modelId="{90CF2FB5-48D4-4E0B-9DB8-B5AD26674C21}" type="presParOf" srcId="{FB88B2F7-DE44-4E59-ACCE-CF3A5C6A8B9C}" destId="{FD2E87EB-DC5E-4C3F-8AFA-87BB6EB25661}" srcOrd="11" destOrd="0" presId="urn:microsoft.com/office/officeart/2005/8/layout/hProcess9"/>
    <dgm:cxn modelId="{20D92365-E77E-472B-ACEB-1B61175A2A5B}" type="presParOf" srcId="{FB88B2F7-DE44-4E59-ACCE-CF3A5C6A8B9C}" destId="{98A73736-E940-449B-BDA7-413698D28B80}" srcOrd="12" destOrd="0" presId="urn:microsoft.com/office/officeart/2005/8/layout/hProcess9"/>
    <dgm:cxn modelId="{2C833C5D-FFC3-4947-BCF5-46F96F3CC47B}" type="presParOf" srcId="{FB88B2F7-DE44-4E59-ACCE-CF3A5C6A8B9C}" destId="{6886F862-3F57-466F-B437-1D8DAFE37E40}" srcOrd="13" destOrd="0" presId="urn:microsoft.com/office/officeart/2005/8/layout/hProcess9"/>
    <dgm:cxn modelId="{91F3EF05-E7CF-4FCC-86FE-8DFE58AB449D}" type="presParOf" srcId="{FB88B2F7-DE44-4E59-ACCE-CF3A5C6A8B9C}" destId="{3976A081-D49F-4615-B1D9-0AAFBC29D1D4}" srcOrd="1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EED685-4C68-45B0-B865-01929862AFCC}">
      <dsp:nvSpPr>
        <dsp:cNvPr id="0" name=""/>
        <dsp:cNvSpPr/>
      </dsp:nvSpPr>
      <dsp:spPr>
        <a:xfrm>
          <a:off x="674119" y="0"/>
          <a:ext cx="7640018" cy="375128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4E5EC4-6957-4216-9901-EA193BFF5927}">
      <dsp:nvSpPr>
        <dsp:cNvPr id="0" name=""/>
        <dsp:cNvSpPr/>
      </dsp:nvSpPr>
      <dsp:spPr>
        <a:xfrm>
          <a:off x="19833" y="1125384"/>
          <a:ext cx="1076352" cy="150051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ysClr val="windowText" lastClr="000000"/>
              </a:solidFill>
            </a:rPr>
            <a:t>1637                                              RENE DESCARTES PIBLICA "LA GEOMETRIA MANEJA EL SITEMA DE CORDENADAS"  SE UBICA EN LA GEOMETRIA ANALITICA</a:t>
          </a:r>
        </a:p>
      </dsp:txBody>
      <dsp:txXfrm>
        <a:off x="72376" y="1177927"/>
        <a:ext cx="971266" cy="1395426"/>
      </dsp:txXfrm>
    </dsp:sp>
    <dsp:sp modelId="{48486CA9-2C0F-4B80-A7E1-F1682097971A}">
      <dsp:nvSpPr>
        <dsp:cNvPr id="0" name=""/>
        <dsp:cNvSpPr/>
      </dsp:nvSpPr>
      <dsp:spPr>
        <a:xfrm>
          <a:off x="1130526" y="1125384"/>
          <a:ext cx="1076352" cy="1500512"/>
        </a:xfrm>
        <a:prstGeom prst="roundRect">
          <a:avLst/>
        </a:prstGeom>
        <a:solidFill>
          <a:schemeClr val="accent4">
            <a:hueOff val="1485099"/>
            <a:satOff val="-6853"/>
            <a:lumOff val="2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solidFill>
                <a:sysClr val="windowText" lastClr="000000"/>
              </a:solidFill>
            </a:rPr>
            <a:t>COPERNICO REALIZO CALCULOS ASTRONOMICOSUSANDO LA TRIGONOMETRIA, SUPUSO QUE LAS ORBITAS DEL SOL ERAN CIRCULARES Y CONCENTRICAS CENTRADAS EN EL SOL.</a:t>
          </a:r>
        </a:p>
      </dsp:txBody>
      <dsp:txXfrm>
        <a:off x="1183069" y="1177927"/>
        <a:ext cx="971266" cy="1395426"/>
      </dsp:txXfrm>
    </dsp:sp>
    <dsp:sp modelId="{2DD36813-12D6-4FE8-81C8-123EAE717AF4}">
      <dsp:nvSpPr>
        <dsp:cNvPr id="0" name=""/>
        <dsp:cNvSpPr/>
      </dsp:nvSpPr>
      <dsp:spPr>
        <a:xfrm>
          <a:off x="2260696" y="1125384"/>
          <a:ext cx="1076352" cy="1500512"/>
        </a:xfrm>
        <a:prstGeom prst="roundRect">
          <a:avLst/>
        </a:prstGeom>
        <a:solidFill>
          <a:schemeClr val="accent4">
            <a:hueOff val="2970198"/>
            <a:satOff val="-13705"/>
            <a:lumOff val="5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Text" lastClr="000000"/>
              </a:solidFill>
            </a:rPr>
            <a:t>KEPLER BUSCO REGULARIDADES MATEMATICAS EN LOS CICLOS, LAS LEYES DE KEPLER PARA DESCRIBIR EL MOVIMIENTO D ELOS PLANETAS EN SUS ORBITAS ALREDEDOR DEL SOL</a:t>
          </a:r>
        </a:p>
      </dsp:txBody>
      <dsp:txXfrm>
        <a:off x="2313239" y="1177927"/>
        <a:ext cx="971266" cy="1395426"/>
      </dsp:txXfrm>
    </dsp:sp>
    <dsp:sp modelId="{BECD3308-EFC6-43BD-9033-54EC4916AAD6}">
      <dsp:nvSpPr>
        <dsp:cNvPr id="0" name=""/>
        <dsp:cNvSpPr/>
      </dsp:nvSpPr>
      <dsp:spPr>
        <a:xfrm>
          <a:off x="3390867" y="1125384"/>
          <a:ext cx="1076352" cy="1500512"/>
        </a:xfrm>
        <a:prstGeom prst="roundRect">
          <a:avLst/>
        </a:prstGeom>
        <a:solidFill>
          <a:schemeClr val="accent4">
            <a:hueOff val="4455297"/>
            <a:satOff val="-20558"/>
            <a:lumOff val="75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</a:rPr>
            <a:t>1687                                                     ISAAC NEWTON PUBLICA "PRINCIPIA MATEMÁTICA" ESTE TRATADO  EXPLICA MEDIANTE LAS MATEMATICAS EL SISTEMA DEL MUNDO</a:t>
          </a:r>
        </a:p>
      </dsp:txBody>
      <dsp:txXfrm>
        <a:off x="3443410" y="1177927"/>
        <a:ext cx="971266" cy="1395426"/>
      </dsp:txXfrm>
    </dsp:sp>
    <dsp:sp modelId="{6CB6FBAE-E3AA-4510-971A-EE6D345BBF03}">
      <dsp:nvSpPr>
        <dsp:cNvPr id="0" name=""/>
        <dsp:cNvSpPr/>
      </dsp:nvSpPr>
      <dsp:spPr>
        <a:xfrm>
          <a:off x="4521037" y="1125384"/>
          <a:ext cx="1076352" cy="1500512"/>
        </a:xfrm>
        <a:prstGeom prst="roundRect">
          <a:avLst/>
        </a:prstGeom>
        <a:solidFill>
          <a:schemeClr val="accent4">
            <a:hueOff val="5940396"/>
            <a:satOff val="-27410"/>
            <a:lumOff val="10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</a:rPr>
            <a:t>1900                                       DAVID HILBERT SE CENTRO EN LA GEOMETRIA DONDE PROPONE 23 PROBLEMAS RESUELTOSY LOS SOMETE A CONSIDERCION EN LAS GENERACIONES</a:t>
          </a:r>
        </a:p>
      </dsp:txBody>
      <dsp:txXfrm>
        <a:off x="4573580" y="1177927"/>
        <a:ext cx="971266" cy="1395426"/>
      </dsp:txXfrm>
    </dsp:sp>
    <dsp:sp modelId="{77BC2013-6916-46F1-9827-055C9BF30EAA}">
      <dsp:nvSpPr>
        <dsp:cNvPr id="0" name=""/>
        <dsp:cNvSpPr/>
      </dsp:nvSpPr>
      <dsp:spPr>
        <a:xfrm>
          <a:off x="5651207" y="1125384"/>
          <a:ext cx="1076352" cy="1500512"/>
        </a:xfrm>
        <a:prstGeom prst="roundRect">
          <a:avLst/>
        </a:prstGeom>
        <a:solidFill>
          <a:schemeClr val="accent4">
            <a:hueOff val="7425494"/>
            <a:satOff val="-34263"/>
            <a:lumOff val="12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</a:rPr>
            <a:t>GEGOR JHOAN MENDEL SE CARACTERIZA POR QUE REALIZA ANALISIS DE LO CUALITATIVO Y LO CUANTITATIVO</a:t>
          </a:r>
        </a:p>
      </dsp:txBody>
      <dsp:txXfrm>
        <a:off x="5703750" y="1177927"/>
        <a:ext cx="971266" cy="1395426"/>
      </dsp:txXfrm>
    </dsp:sp>
    <dsp:sp modelId="{98A73736-E940-449B-BDA7-413698D28B80}">
      <dsp:nvSpPr>
        <dsp:cNvPr id="0" name=""/>
        <dsp:cNvSpPr/>
      </dsp:nvSpPr>
      <dsp:spPr>
        <a:xfrm>
          <a:off x="6781377" y="1125384"/>
          <a:ext cx="1076352" cy="1500512"/>
        </a:xfrm>
        <a:prstGeom prst="roundRect">
          <a:avLst/>
        </a:prstGeom>
        <a:solidFill>
          <a:schemeClr val="accent4">
            <a:hueOff val="8910593"/>
            <a:satOff val="-41115"/>
            <a:lumOff val="15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ysClr val="windowText" lastClr="000000"/>
              </a:solidFill>
            </a:rPr>
            <a:t>11905                ALBERT EINSTEN MANEJA LA TEORIA DE LA RELATIVIDAD ESPECIAL, CONTEMPLA CONCEPTOS Y FENOMENOS ESTUDIADOS</a:t>
          </a:r>
        </a:p>
      </dsp:txBody>
      <dsp:txXfrm>
        <a:off x="6833920" y="1177927"/>
        <a:ext cx="971266" cy="1395426"/>
      </dsp:txXfrm>
    </dsp:sp>
    <dsp:sp modelId="{3976A081-D49F-4615-B1D9-0AAFBC29D1D4}">
      <dsp:nvSpPr>
        <dsp:cNvPr id="0" name=""/>
        <dsp:cNvSpPr/>
      </dsp:nvSpPr>
      <dsp:spPr>
        <a:xfrm>
          <a:off x="7911547" y="1125384"/>
          <a:ext cx="1076352" cy="1500512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solidFill>
                <a:schemeClr val="bg1"/>
              </a:solidFill>
            </a:rPr>
            <a:t>GALILEO GALILEI SE ALIMENTABAN DE LA OBSERVACION  DE LA NATURALEZA MEDIANTE EL METODO DE ENSAYO ERROR</a:t>
          </a:r>
        </a:p>
      </dsp:txBody>
      <dsp:txXfrm>
        <a:off x="7964090" y="1177927"/>
        <a:ext cx="971266" cy="1395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2017-06-05T20:15:00Z</dcterms:created>
  <dcterms:modified xsi:type="dcterms:W3CDTF">2017-06-05T20:18:00Z</dcterms:modified>
</cp:coreProperties>
</file>