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57E6" w14:textId="3960C5D6" w:rsidR="007C26CE" w:rsidRDefault="007C26CE" w:rsidP="004575FA">
      <w:pPr>
        <w:pStyle w:val="Ttulo1"/>
        <w:numPr>
          <w:ilvl w:val="0"/>
          <w:numId w:val="3"/>
        </w:numPr>
        <w:spacing w:line="480" w:lineRule="auto"/>
        <w:rPr>
          <w:lang w:eastAsia="es-MX"/>
        </w:rPr>
      </w:pPr>
      <w:bookmarkStart w:id="0" w:name="_Toc721900"/>
      <w:bookmarkStart w:id="1" w:name="_GoBack"/>
      <w:bookmarkEnd w:id="1"/>
      <w:r>
        <w:rPr>
          <w:lang w:eastAsia="es-MX"/>
        </w:rPr>
        <w:t>Datos</w:t>
      </w:r>
      <w:bookmarkEnd w:id="0"/>
    </w:p>
    <w:p w14:paraId="4708DA90" w14:textId="77777777" w:rsidR="007C26CE" w:rsidRDefault="007C26CE" w:rsidP="007C26CE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>Con la palabra datos nos referimos a los hechos (datos) conocidos que se pueden grabar y que tienen un significado implícito</w:t>
      </w:r>
      <w:r>
        <w:rPr>
          <w:rFonts w:cs="Times New Roman"/>
          <w:szCs w:val="24"/>
        </w:rPr>
        <w:t>”</w:t>
      </w:r>
      <w:sdt>
        <w:sdtPr>
          <w:rPr>
            <w:rFonts w:cs="Times New Roman"/>
            <w:szCs w:val="24"/>
          </w:rPr>
          <w:id w:val="942809937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Elm07 \p 4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26065B">
            <w:rPr>
              <w:rFonts w:cs="Times New Roman"/>
              <w:noProof/>
              <w:szCs w:val="24"/>
            </w:rPr>
            <w:t>(Elmasri, R. &amp; Navathe, B., 2007, pág. 4)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0BAC3AC3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4FAB" w14:textId="77777777" w:rsidR="00747E40" w:rsidRDefault="00747E40" w:rsidP="007C26CE">
      <w:pPr>
        <w:spacing w:after="0" w:line="240" w:lineRule="auto"/>
      </w:pPr>
      <w:r>
        <w:separator/>
      </w:r>
    </w:p>
  </w:endnote>
  <w:endnote w:type="continuationSeparator" w:id="0">
    <w:p w14:paraId="357BC60E" w14:textId="77777777" w:rsidR="00747E40" w:rsidRDefault="00747E40" w:rsidP="007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19BC" w14:textId="77777777" w:rsidR="00747E40" w:rsidRDefault="00747E40" w:rsidP="007C26CE">
      <w:pPr>
        <w:spacing w:after="0" w:line="240" w:lineRule="auto"/>
      </w:pPr>
      <w:r>
        <w:separator/>
      </w:r>
    </w:p>
  </w:footnote>
  <w:footnote w:type="continuationSeparator" w:id="0">
    <w:p w14:paraId="5681E6A1" w14:textId="77777777" w:rsidR="00747E40" w:rsidRDefault="00747E40" w:rsidP="007C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1AE5"/>
    <w:multiLevelType w:val="hybridMultilevel"/>
    <w:tmpl w:val="8A1482A4"/>
    <w:lvl w:ilvl="0" w:tplc="08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1746"/>
    <w:multiLevelType w:val="hybridMultilevel"/>
    <w:tmpl w:val="4D809D44"/>
    <w:lvl w:ilvl="0" w:tplc="08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F"/>
    <w:rsid w:val="00183414"/>
    <w:rsid w:val="004575FA"/>
    <w:rsid w:val="0056471F"/>
    <w:rsid w:val="00747E40"/>
    <w:rsid w:val="007C26CE"/>
    <w:rsid w:val="00C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E8FF"/>
  <w15:chartTrackingRefBased/>
  <w15:docId w15:val="{E3ABB03B-0F4A-42F4-8FD3-FDA3B44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CE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C26CE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CE"/>
  </w:style>
  <w:style w:type="paragraph" w:styleId="Piedepgina">
    <w:name w:val="footer"/>
    <w:basedOn w:val="Normal"/>
    <w:link w:val="PiedepginaCar"/>
    <w:uiPriority w:val="99"/>
    <w:unhideWhenUsed/>
    <w:rsid w:val="007C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CE"/>
  </w:style>
  <w:style w:type="character" w:customStyle="1" w:styleId="Ttulo1Car">
    <w:name w:val="Título 1 Car"/>
    <w:basedOn w:val="Fuentedeprrafopredeter"/>
    <w:link w:val="Ttulo1"/>
    <w:uiPriority w:val="9"/>
    <w:rsid w:val="007C26CE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</b:Sources>
</file>

<file path=customXml/itemProps1.xml><?xml version="1.0" encoding="utf-8"?>
<ds:datastoreItem xmlns:ds="http://schemas.openxmlformats.org/officeDocument/2006/customXml" ds:itemID="{E29D34E2-E18B-4ECC-8C7E-D63F4A0C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2019-02-11T02:23:00Z</dcterms:created>
  <dcterms:modified xsi:type="dcterms:W3CDTF">2019-02-11T02:28:00Z</dcterms:modified>
</cp:coreProperties>
</file>