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1D" w:rsidRPr="00AD3E1D" w:rsidRDefault="00AD3E1D" w:rsidP="00AD3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3E1D">
        <w:rPr>
          <w:rFonts w:ascii="Comic Sans MS" w:eastAsia="Times New Roman" w:hAnsi="Comic Sans MS" w:cs="Times New Roman"/>
          <w:color w:val="000000"/>
          <w:sz w:val="20"/>
          <w:szCs w:val="20"/>
          <w:u w:val="single"/>
          <w:lang w:eastAsia="es-ES"/>
        </w:rPr>
        <w:t>Carnosos:</w:t>
      </w:r>
      <w:r w:rsidRPr="00AD3E1D">
        <w:rPr>
          <w:rFonts w:ascii="Comic Sans MS" w:eastAsia="Times New Roman" w:hAnsi="Comic Sans MS" w:cs="Times New Roman"/>
          <w:color w:val="000000"/>
          <w:sz w:val="20"/>
          <w:szCs w:val="20"/>
          <w:lang w:eastAsia="es-ES"/>
        </w:rPr>
        <w:t xml:space="preserve"> Son muy útiles, pues contienen sustancias azucaradas que refrescan y alimentan. Ejemplo: el tomate, la naranja, el mango, la lechosa, otros.</w:t>
      </w:r>
      <w:r w:rsidRPr="00AD3E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94391B" w:rsidRDefault="0094391B">
      <w:bookmarkStart w:id="0" w:name="_GoBack"/>
      <w:bookmarkEnd w:id="0"/>
    </w:p>
    <w:sectPr w:rsidR="00943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0AC4"/>
    <w:multiLevelType w:val="multilevel"/>
    <w:tmpl w:val="724A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D"/>
    <w:rsid w:val="005E72FD"/>
    <w:rsid w:val="0094391B"/>
    <w:rsid w:val="00A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2</cp:revision>
  <dcterms:created xsi:type="dcterms:W3CDTF">2011-02-02T12:44:00Z</dcterms:created>
  <dcterms:modified xsi:type="dcterms:W3CDTF">2011-02-02T12:44:00Z</dcterms:modified>
</cp:coreProperties>
</file>